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D631" w14:textId="0A807651" w:rsidR="009C0276" w:rsidRPr="00073B97" w:rsidRDefault="00E44566" w:rsidP="00346074">
      <w:pPr>
        <w:rPr>
          <w:rFonts w:ascii="Aptos" w:hAnsi="Aptos"/>
          <w:b/>
          <w:bCs/>
          <w:sz w:val="32"/>
          <w:szCs w:val="32"/>
        </w:rPr>
      </w:pPr>
      <w:bookmarkStart w:id="0" w:name="_Toc63336228"/>
      <w:r w:rsidRPr="00073B97">
        <w:rPr>
          <w:rFonts w:ascii="Aptos" w:hAnsi="Aptos"/>
          <w:b/>
          <w:bCs/>
          <w:sz w:val="32"/>
          <w:szCs w:val="32"/>
        </w:rPr>
        <w:t xml:space="preserve">Transparency </w:t>
      </w:r>
      <w:bookmarkEnd w:id="0"/>
      <w:r w:rsidR="00DC0327" w:rsidRPr="00073B97">
        <w:rPr>
          <w:rFonts w:ascii="Aptos" w:hAnsi="Aptos"/>
          <w:b/>
          <w:bCs/>
          <w:sz w:val="32"/>
          <w:szCs w:val="32"/>
        </w:rPr>
        <w:t>Report</w:t>
      </w:r>
      <w:r w:rsidRPr="00073B97">
        <w:rPr>
          <w:rFonts w:ascii="Aptos" w:hAnsi="Aptos"/>
          <w:b/>
          <w:bCs/>
          <w:sz w:val="32"/>
          <w:szCs w:val="32"/>
        </w:rPr>
        <w:t xml:space="preserve"> </w:t>
      </w:r>
      <w:bookmarkStart w:id="1" w:name="_Toc63336229"/>
      <w:r w:rsidR="009C0276" w:rsidRPr="00073B97">
        <w:rPr>
          <w:rFonts w:ascii="Aptos" w:hAnsi="Aptos"/>
          <w:b/>
          <w:bCs/>
          <w:sz w:val="32"/>
          <w:szCs w:val="32"/>
        </w:rPr>
        <w:t xml:space="preserve">- </w:t>
      </w:r>
      <w:bookmarkEnd w:id="1"/>
      <w:r w:rsidR="00F900A6">
        <w:rPr>
          <w:rFonts w:ascii="Aptos" w:hAnsi="Aptos"/>
          <w:b/>
          <w:bCs/>
          <w:sz w:val="32"/>
          <w:szCs w:val="32"/>
        </w:rPr>
        <w:t>31 March 2025</w:t>
      </w:r>
    </w:p>
    <w:sdt>
      <w:sdtPr>
        <w:rPr>
          <w:rFonts w:ascii="Aptos" w:eastAsiaTheme="minorEastAsia" w:hAnsi="Aptos" w:cstheme="minorBidi"/>
          <w:color w:val="auto"/>
          <w:sz w:val="22"/>
          <w:szCs w:val="22"/>
          <w:lang w:val="en-GB"/>
        </w:rPr>
        <w:id w:val="-977600391"/>
        <w:docPartObj>
          <w:docPartGallery w:val="Table of Contents"/>
          <w:docPartUnique/>
        </w:docPartObj>
      </w:sdtPr>
      <w:sdtEndPr>
        <w:rPr>
          <w:b/>
          <w:bCs/>
        </w:rPr>
      </w:sdtEndPr>
      <w:sdtContent>
        <w:p w14:paraId="3D364846" w14:textId="66123092" w:rsidR="008002BF" w:rsidRPr="00073B97" w:rsidRDefault="008002BF">
          <w:pPr>
            <w:pStyle w:val="TOCHeading"/>
            <w:rPr>
              <w:rFonts w:ascii="Aptos" w:hAnsi="Aptos" w:cs="Arial"/>
              <w:b/>
              <w:bCs/>
              <w:color w:val="auto"/>
            </w:rPr>
          </w:pPr>
          <w:r w:rsidRPr="00073B97">
            <w:rPr>
              <w:rFonts w:ascii="Aptos" w:hAnsi="Aptos" w:cs="Arial"/>
              <w:b/>
              <w:bCs/>
              <w:color w:val="auto"/>
            </w:rPr>
            <w:t>Contents</w:t>
          </w:r>
        </w:p>
        <w:p w14:paraId="54730445" w14:textId="70E5E224" w:rsidR="008E5E4A" w:rsidRDefault="008002BF">
          <w:pPr>
            <w:pStyle w:val="TOC1"/>
            <w:tabs>
              <w:tab w:val="right" w:leader="dot" w:pos="13948"/>
            </w:tabs>
            <w:rPr>
              <w:rFonts w:asciiTheme="minorHAnsi" w:eastAsiaTheme="minorEastAsia" w:hAnsiTheme="minorHAnsi"/>
              <w:noProof/>
              <w:kern w:val="2"/>
              <w:sz w:val="24"/>
              <w:szCs w:val="24"/>
              <w:lang w:eastAsia="en-GB"/>
              <w14:ligatures w14:val="standardContextual"/>
            </w:rPr>
          </w:pPr>
          <w:r w:rsidRPr="00073B97">
            <w:rPr>
              <w:rFonts w:ascii="Aptos" w:hAnsi="Aptos" w:cs="Arial"/>
            </w:rPr>
            <w:fldChar w:fldCharType="begin"/>
          </w:r>
          <w:r w:rsidRPr="00073B97">
            <w:rPr>
              <w:rFonts w:ascii="Aptos" w:hAnsi="Aptos" w:cs="Arial"/>
            </w:rPr>
            <w:instrText xml:space="preserve"> TOC \o "1-3" \h \z \u </w:instrText>
          </w:r>
          <w:r w:rsidRPr="00073B97">
            <w:rPr>
              <w:rFonts w:ascii="Aptos" w:hAnsi="Aptos" w:cs="Arial"/>
            </w:rPr>
            <w:fldChar w:fldCharType="separate"/>
          </w:r>
          <w:hyperlink w:anchor="_Toc196835691" w:history="1">
            <w:r w:rsidR="008E5E4A" w:rsidRPr="003050AE">
              <w:rPr>
                <w:rStyle w:val="Hyperlink"/>
                <w:rFonts w:ascii="Aptos" w:hAnsi="Aptos"/>
                <w:noProof/>
              </w:rPr>
              <w:t>Local Government Transparency Code 2015</w:t>
            </w:r>
            <w:r w:rsidR="008E5E4A">
              <w:rPr>
                <w:noProof/>
                <w:webHidden/>
              </w:rPr>
              <w:tab/>
            </w:r>
            <w:r w:rsidR="008E5E4A">
              <w:rPr>
                <w:noProof/>
                <w:webHidden/>
              </w:rPr>
              <w:fldChar w:fldCharType="begin"/>
            </w:r>
            <w:r w:rsidR="008E5E4A">
              <w:rPr>
                <w:noProof/>
                <w:webHidden/>
              </w:rPr>
              <w:instrText xml:space="preserve"> PAGEREF _Toc196835691 \h </w:instrText>
            </w:r>
            <w:r w:rsidR="008E5E4A">
              <w:rPr>
                <w:noProof/>
                <w:webHidden/>
              </w:rPr>
            </w:r>
            <w:r w:rsidR="008E5E4A">
              <w:rPr>
                <w:noProof/>
                <w:webHidden/>
              </w:rPr>
              <w:fldChar w:fldCharType="separate"/>
            </w:r>
            <w:r w:rsidR="00C12A07">
              <w:rPr>
                <w:noProof/>
                <w:webHidden/>
              </w:rPr>
              <w:t>2</w:t>
            </w:r>
            <w:r w:rsidR="008E5E4A">
              <w:rPr>
                <w:noProof/>
                <w:webHidden/>
              </w:rPr>
              <w:fldChar w:fldCharType="end"/>
            </w:r>
          </w:hyperlink>
        </w:p>
        <w:p w14:paraId="5B779DA3" w14:textId="2425B576" w:rsidR="008E5E4A" w:rsidRDefault="00000000">
          <w:pPr>
            <w:pStyle w:val="TOC1"/>
            <w:tabs>
              <w:tab w:val="right" w:leader="dot" w:pos="13948"/>
            </w:tabs>
            <w:rPr>
              <w:rFonts w:asciiTheme="minorHAnsi" w:eastAsiaTheme="minorEastAsia" w:hAnsiTheme="minorHAnsi"/>
              <w:noProof/>
              <w:kern w:val="2"/>
              <w:sz w:val="24"/>
              <w:szCs w:val="24"/>
              <w:lang w:eastAsia="en-GB"/>
              <w14:ligatures w14:val="standardContextual"/>
            </w:rPr>
          </w:pPr>
          <w:hyperlink w:anchor="_Toc196835692" w:history="1">
            <w:r w:rsidR="008E5E4A" w:rsidRPr="003050AE">
              <w:rPr>
                <w:rStyle w:val="Hyperlink"/>
                <w:rFonts w:ascii="Aptos" w:hAnsi="Aptos"/>
                <w:noProof/>
              </w:rPr>
              <w:t>North East CA Land</w:t>
            </w:r>
            <w:r w:rsidR="008E5E4A">
              <w:rPr>
                <w:noProof/>
                <w:webHidden/>
              </w:rPr>
              <w:tab/>
            </w:r>
            <w:r w:rsidR="008E5E4A">
              <w:rPr>
                <w:noProof/>
                <w:webHidden/>
              </w:rPr>
              <w:fldChar w:fldCharType="begin"/>
            </w:r>
            <w:r w:rsidR="008E5E4A">
              <w:rPr>
                <w:noProof/>
                <w:webHidden/>
              </w:rPr>
              <w:instrText xml:space="preserve"> PAGEREF _Toc196835692 \h </w:instrText>
            </w:r>
            <w:r w:rsidR="008E5E4A">
              <w:rPr>
                <w:noProof/>
                <w:webHidden/>
              </w:rPr>
            </w:r>
            <w:r w:rsidR="008E5E4A">
              <w:rPr>
                <w:noProof/>
                <w:webHidden/>
              </w:rPr>
              <w:fldChar w:fldCharType="separate"/>
            </w:r>
            <w:r w:rsidR="00C12A07">
              <w:rPr>
                <w:noProof/>
                <w:webHidden/>
              </w:rPr>
              <w:t>2</w:t>
            </w:r>
            <w:r w:rsidR="008E5E4A">
              <w:rPr>
                <w:noProof/>
                <w:webHidden/>
              </w:rPr>
              <w:fldChar w:fldCharType="end"/>
            </w:r>
          </w:hyperlink>
        </w:p>
        <w:p w14:paraId="16E75680" w14:textId="3F722486" w:rsidR="008E5E4A" w:rsidRDefault="00000000">
          <w:pPr>
            <w:pStyle w:val="TOC1"/>
            <w:tabs>
              <w:tab w:val="right" w:leader="dot" w:pos="13948"/>
            </w:tabs>
            <w:rPr>
              <w:rFonts w:asciiTheme="minorHAnsi" w:eastAsiaTheme="minorEastAsia" w:hAnsiTheme="minorHAnsi"/>
              <w:noProof/>
              <w:kern w:val="2"/>
              <w:sz w:val="24"/>
              <w:szCs w:val="24"/>
              <w:lang w:eastAsia="en-GB"/>
              <w14:ligatures w14:val="standardContextual"/>
            </w:rPr>
          </w:pPr>
          <w:hyperlink w:anchor="_Toc196835693" w:history="1">
            <w:r w:rsidR="008E5E4A" w:rsidRPr="003050AE">
              <w:rPr>
                <w:rStyle w:val="Hyperlink"/>
                <w:rFonts w:ascii="Aptos" w:hAnsi="Aptos"/>
                <w:noProof/>
              </w:rPr>
              <w:t>Social Housing Assets</w:t>
            </w:r>
            <w:r w:rsidR="008E5E4A">
              <w:rPr>
                <w:noProof/>
                <w:webHidden/>
              </w:rPr>
              <w:tab/>
            </w:r>
            <w:r w:rsidR="008E5E4A">
              <w:rPr>
                <w:noProof/>
                <w:webHidden/>
              </w:rPr>
              <w:fldChar w:fldCharType="begin"/>
            </w:r>
            <w:r w:rsidR="008E5E4A">
              <w:rPr>
                <w:noProof/>
                <w:webHidden/>
              </w:rPr>
              <w:instrText xml:space="preserve"> PAGEREF _Toc196835693 \h </w:instrText>
            </w:r>
            <w:r w:rsidR="008E5E4A">
              <w:rPr>
                <w:noProof/>
                <w:webHidden/>
              </w:rPr>
            </w:r>
            <w:r w:rsidR="008E5E4A">
              <w:rPr>
                <w:noProof/>
                <w:webHidden/>
              </w:rPr>
              <w:fldChar w:fldCharType="separate"/>
            </w:r>
            <w:r w:rsidR="00C12A07">
              <w:rPr>
                <w:noProof/>
                <w:webHidden/>
              </w:rPr>
              <w:t>2</w:t>
            </w:r>
            <w:r w:rsidR="008E5E4A">
              <w:rPr>
                <w:noProof/>
                <w:webHidden/>
              </w:rPr>
              <w:fldChar w:fldCharType="end"/>
            </w:r>
          </w:hyperlink>
        </w:p>
        <w:p w14:paraId="43EE2FA3" w14:textId="48DFEE09" w:rsidR="008E5E4A" w:rsidRDefault="00000000">
          <w:pPr>
            <w:pStyle w:val="TOC1"/>
            <w:tabs>
              <w:tab w:val="right" w:leader="dot" w:pos="13948"/>
            </w:tabs>
            <w:rPr>
              <w:rFonts w:asciiTheme="minorHAnsi" w:eastAsiaTheme="minorEastAsia" w:hAnsiTheme="minorHAnsi"/>
              <w:noProof/>
              <w:kern w:val="2"/>
              <w:sz w:val="24"/>
              <w:szCs w:val="24"/>
              <w:lang w:eastAsia="en-GB"/>
              <w14:ligatures w14:val="standardContextual"/>
            </w:rPr>
          </w:pPr>
          <w:hyperlink w:anchor="_Toc196835694" w:history="1">
            <w:r w:rsidR="008E5E4A" w:rsidRPr="003050AE">
              <w:rPr>
                <w:rStyle w:val="Hyperlink"/>
                <w:rFonts w:ascii="Aptos" w:hAnsi="Aptos"/>
                <w:noProof/>
              </w:rPr>
              <w:t>North East CA Trade Union Time</w:t>
            </w:r>
            <w:r w:rsidR="008E5E4A">
              <w:rPr>
                <w:noProof/>
                <w:webHidden/>
              </w:rPr>
              <w:tab/>
            </w:r>
            <w:r w:rsidR="008E5E4A">
              <w:rPr>
                <w:noProof/>
                <w:webHidden/>
              </w:rPr>
              <w:fldChar w:fldCharType="begin"/>
            </w:r>
            <w:r w:rsidR="008E5E4A">
              <w:rPr>
                <w:noProof/>
                <w:webHidden/>
              </w:rPr>
              <w:instrText xml:space="preserve"> PAGEREF _Toc196835694 \h </w:instrText>
            </w:r>
            <w:r w:rsidR="008E5E4A">
              <w:rPr>
                <w:noProof/>
                <w:webHidden/>
              </w:rPr>
            </w:r>
            <w:r w:rsidR="008E5E4A">
              <w:rPr>
                <w:noProof/>
                <w:webHidden/>
              </w:rPr>
              <w:fldChar w:fldCharType="separate"/>
            </w:r>
            <w:r w:rsidR="00C12A07">
              <w:rPr>
                <w:noProof/>
                <w:webHidden/>
              </w:rPr>
              <w:t>3</w:t>
            </w:r>
            <w:r w:rsidR="008E5E4A">
              <w:rPr>
                <w:noProof/>
                <w:webHidden/>
              </w:rPr>
              <w:fldChar w:fldCharType="end"/>
            </w:r>
          </w:hyperlink>
        </w:p>
        <w:p w14:paraId="23A65077" w14:textId="253FA0C5" w:rsidR="008E5E4A" w:rsidRDefault="00000000">
          <w:pPr>
            <w:pStyle w:val="TOC1"/>
            <w:tabs>
              <w:tab w:val="right" w:leader="dot" w:pos="13948"/>
            </w:tabs>
            <w:rPr>
              <w:rFonts w:asciiTheme="minorHAnsi" w:eastAsiaTheme="minorEastAsia" w:hAnsiTheme="minorHAnsi"/>
              <w:noProof/>
              <w:kern w:val="2"/>
              <w:sz w:val="24"/>
              <w:szCs w:val="24"/>
              <w:lang w:eastAsia="en-GB"/>
              <w14:ligatures w14:val="standardContextual"/>
            </w:rPr>
          </w:pPr>
          <w:hyperlink w:anchor="_Toc196835695" w:history="1">
            <w:r w:rsidR="008E5E4A" w:rsidRPr="003050AE">
              <w:rPr>
                <w:rStyle w:val="Hyperlink"/>
                <w:rFonts w:ascii="Aptos" w:hAnsi="Aptos"/>
                <w:noProof/>
              </w:rPr>
              <w:t xml:space="preserve">North East CA Senior Officers </w:t>
            </w:r>
            <w:r w:rsidR="008E5E4A">
              <w:rPr>
                <w:noProof/>
                <w:webHidden/>
              </w:rPr>
              <w:tab/>
            </w:r>
            <w:r w:rsidR="008E5E4A">
              <w:rPr>
                <w:noProof/>
                <w:webHidden/>
              </w:rPr>
              <w:fldChar w:fldCharType="begin"/>
            </w:r>
            <w:r w:rsidR="008E5E4A">
              <w:rPr>
                <w:noProof/>
                <w:webHidden/>
              </w:rPr>
              <w:instrText xml:space="preserve"> PAGEREF _Toc196835695 \h </w:instrText>
            </w:r>
            <w:r w:rsidR="008E5E4A">
              <w:rPr>
                <w:noProof/>
                <w:webHidden/>
              </w:rPr>
            </w:r>
            <w:r w:rsidR="008E5E4A">
              <w:rPr>
                <w:noProof/>
                <w:webHidden/>
              </w:rPr>
              <w:fldChar w:fldCharType="separate"/>
            </w:r>
            <w:r w:rsidR="00C12A07">
              <w:rPr>
                <w:noProof/>
                <w:webHidden/>
              </w:rPr>
              <w:t>4</w:t>
            </w:r>
            <w:r w:rsidR="008E5E4A">
              <w:rPr>
                <w:noProof/>
                <w:webHidden/>
              </w:rPr>
              <w:fldChar w:fldCharType="end"/>
            </w:r>
          </w:hyperlink>
        </w:p>
        <w:p w14:paraId="3E69AD50" w14:textId="5AE373A2" w:rsidR="008E5E4A" w:rsidRDefault="00000000">
          <w:pPr>
            <w:pStyle w:val="TOC1"/>
            <w:tabs>
              <w:tab w:val="right" w:leader="dot" w:pos="13948"/>
            </w:tabs>
            <w:rPr>
              <w:rFonts w:asciiTheme="minorHAnsi" w:eastAsiaTheme="minorEastAsia" w:hAnsiTheme="minorHAnsi"/>
              <w:noProof/>
              <w:kern w:val="2"/>
              <w:sz w:val="24"/>
              <w:szCs w:val="24"/>
              <w:lang w:eastAsia="en-GB"/>
              <w14:ligatures w14:val="standardContextual"/>
            </w:rPr>
          </w:pPr>
          <w:hyperlink w:anchor="_Toc196835696" w:history="1">
            <w:r w:rsidR="008E5E4A" w:rsidRPr="003050AE">
              <w:rPr>
                <w:rStyle w:val="Hyperlink"/>
                <w:rFonts w:ascii="Aptos" w:hAnsi="Aptos"/>
                <w:noProof/>
              </w:rPr>
              <w:t>North East CA Constitution</w:t>
            </w:r>
            <w:r w:rsidR="008E5E4A">
              <w:rPr>
                <w:noProof/>
                <w:webHidden/>
              </w:rPr>
              <w:tab/>
            </w:r>
            <w:r w:rsidR="008E5E4A">
              <w:rPr>
                <w:noProof/>
                <w:webHidden/>
              </w:rPr>
              <w:fldChar w:fldCharType="begin"/>
            </w:r>
            <w:r w:rsidR="008E5E4A">
              <w:rPr>
                <w:noProof/>
                <w:webHidden/>
              </w:rPr>
              <w:instrText xml:space="preserve"> PAGEREF _Toc196835696 \h </w:instrText>
            </w:r>
            <w:r w:rsidR="008E5E4A">
              <w:rPr>
                <w:noProof/>
                <w:webHidden/>
              </w:rPr>
            </w:r>
            <w:r w:rsidR="008E5E4A">
              <w:rPr>
                <w:noProof/>
                <w:webHidden/>
              </w:rPr>
              <w:fldChar w:fldCharType="separate"/>
            </w:r>
            <w:r w:rsidR="00C12A07">
              <w:rPr>
                <w:noProof/>
                <w:webHidden/>
              </w:rPr>
              <w:t>16</w:t>
            </w:r>
            <w:r w:rsidR="008E5E4A">
              <w:rPr>
                <w:noProof/>
                <w:webHidden/>
              </w:rPr>
              <w:fldChar w:fldCharType="end"/>
            </w:r>
          </w:hyperlink>
        </w:p>
        <w:p w14:paraId="772AA5DC" w14:textId="1369BA3D" w:rsidR="008E5E4A" w:rsidRDefault="00000000">
          <w:pPr>
            <w:pStyle w:val="TOC1"/>
            <w:tabs>
              <w:tab w:val="right" w:leader="dot" w:pos="13948"/>
            </w:tabs>
            <w:rPr>
              <w:rFonts w:asciiTheme="minorHAnsi" w:eastAsiaTheme="minorEastAsia" w:hAnsiTheme="minorHAnsi"/>
              <w:noProof/>
              <w:kern w:val="2"/>
              <w:sz w:val="24"/>
              <w:szCs w:val="24"/>
              <w:lang w:eastAsia="en-GB"/>
              <w14:ligatures w14:val="standardContextual"/>
            </w:rPr>
          </w:pPr>
          <w:hyperlink w:anchor="_Toc196835697" w:history="1">
            <w:r w:rsidR="008E5E4A" w:rsidRPr="003050AE">
              <w:rPr>
                <w:rStyle w:val="Hyperlink"/>
                <w:rFonts w:ascii="Aptos" w:hAnsi="Aptos"/>
                <w:noProof/>
              </w:rPr>
              <w:t>Fraud</w:t>
            </w:r>
            <w:r w:rsidR="008E5E4A">
              <w:rPr>
                <w:noProof/>
                <w:webHidden/>
              </w:rPr>
              <w:tab/>
            </w:r>
            <w:r w:rsidR="008E5E4A">
              <w:rPr>
                <w:noProof/>
                <w:webHidden/>
              </w:rPr>
              <w:fldChar w:fldCharType="begin"/>
            </w:r>
            <w:r w:rsidR="008E5E4A">
              <w:rPr>
                <w:noProof/>
                <w:webHidden/>
              </w:rPr>
              <w:instrText xml:space="preserve"> PAGEREF _Toc196835697 \h </w:instrText>
            </w:r>
            <w:r w:rsidR="008E5E4A">
              <w:rPr>
                <w:noProof/>
                <w:webHidden/>
              </w:rPr>
            </w:r>
            <w:r w:rsidR="008E5E4A">
              <w:rPr>
                <w:noProof/>
                <w:webHidden/>
              </w:rPr>
              <w:fldChar w:fldCharType="separate"/>
            </w:r>
            <w:r w:rsidR="00C12A07">
              <w:rPr>
                <w:noProof/>
                <w:webHidden/>
              </w:rPr>
              <w:t>18</w:t>
            </w:r>
            <w:r w:rsidR="008E5E4A">
              <w:rPr>
                <w:noProof/>
                <w:webHidden/>
              </w:rPr>
              <w:fldChar w:fldCharType="end"/>
            </w:r>
          </w:hyperlink>
        </w:p>
        <w:p w14:paraId="667F7381" w14:textId="3A29D3EC" w:rsidR="008002BF" w:rsidRPr="00073B97" w:rsidRDefault="008002BF">
          <w:pPr>
            <w:rPr>
              <w:rFonts w:ascii="Aptos" w:hAnsi="Aptos"/>
            </w:rPr>
          </w:pPr>
          <w:r w:rsidRPr="00073B97">
            <w:rPr>
              <w:rFonts w:ascii="Aptos" w:hAnsi="Aptos" w:cs="Arial"/>
              <w:b/>
              <w:bCs/>
              <w:noProof/>
            </w:rPr>
            <w:fldChar w:fldCharType="end"/>
          </w:r>
        </w:p>
      </w:sdtContent>
    </w:sdt>
    <w:p w14:paraId="40A4E0B0" w14:textId="77777777" w:rsidR="00E44566" w:rsidRPr="00073B97" w:rsidRDefault="00E44566" w:rsidP="00E44566">
      <w:pPr>
        <w:rPr>
          <w:rFonts w:ascii="Aptos" w:hAnsi="Aptos"/>
        </w:rPr>
      </w:pPr>
    </w:p>
    <w:p w14:paraId="3FB4CD5C" w14:textId="52004DB6" w:rsidR="008002BF" w:rsidRPr="00073B97" w:rsidRDefault="009D00A4" w:rsidP="00073B97">
      <w:pPr>
        <w:pStyle w:val="Heading1"/>
        <w:rPr>
          <w:rFonts w:ascii="Aptos" w:hAnsi="Aptos"/>
        </w:rPr>
      </w:pPr>
      <w:r w:rsidRPr="00073B97">
        <w:rPr>
          <w:rFonts w:ascii="Aptos" w:hAnsi="Aptos"/>
        </w:rPr>
        <w:br w:type="page"/>
      </w:r>
      <w:bookmarkStart w:id="2" w:name="_Toc196835691"/>
      <w:r w:rsidR="008002BF" w:rsidRPr="00073B97">
        <w:rPr>
          <w:rFonts w:ascii="Aptos" w:hAnsi="Aptos"/>
        </w:rPr>
        <w:lastRenderedPageBreak/>
        <w:t>Local Government Transparency Code 2015</w:t>
      </w:r>
      <w:bookmarkEnd w:id="2"/>
    </w:p>
    <w:p w14:paraId="40F75A83" w14:textId="77777777" w:rsidR="00073B97" w:rsidRDefault="00073B97" w:rsidP="003F2879">
      <w:pPr>
        <w:rPr>
          <w:rFonts w:ascii="Aptos" w:hAnsi="Aptos"/>
          <w:sz w:val="24"/>
          <w:szCs w:val="24"/>
        </w:rPr>
      </w:pPr>
    </w:p>
    <w:p w14:paraId="7FE268B4" w14:textId="6915CED8" w:rsidR="008E27CD" w:rsidRPr="003F2879" w:rsidRDefault="00A24404" w:rsidP="003F2879">
      <w:pPr>
        <w:rPr>
          <w:rFonts w:ascii="Aptos" w:hAnsi="Aptos"/>
          <w:sz w:val="24"/>
          <w:szCs w:val="24"/>
        </w:rPr>
      </w:pPr>
      <w:r>
        <w:rPr>
          <w:rFonts w:ascii="Aptos" w:hAnsi="Aptos"/>
          <w:sz w:val="24"/>
          <w:szCs w:val="24"/>
        </w:rPr>
        <w:t>The</w:t>
      </w:r>
      <w:r w:rsidR="0004218E">
        <w:rPr>
          <w:rFonts w:ascii="Aptos" w:hAnsi="Aptos"/>
          <w:sz w:val="24"/>
          <w:szCs w:val="24"/>
        </w:rPr>
        <w:t xml:space="preserve"> Local Government Transparency Code</w:t>
      </w:r>
      <w:r w:rsidR="007F0D16">
        <w:rPr>
          <w:rFonts w:ascii="Aptos" w:hAnsi="Aptos"/>
          <w:sz w:val="24"/>
          <w:szCs w:val="24"/>
        </w:rPr>
        <w:t xml:space="preserve"> specifies what</w:t>
      </w:r>
      <w:r w:rsidR="00597B36">
        <w:rPr>
          <w:rFonts w:ascii="Aptos" w:hAnsi="Aptos"/>
          <w:sz w:val="24"/>
          <w:szCs w:val="24"/>
        </w:rPr>
        <w:t xml:space="preserve"> information </w:t>
      </w:r>
      <w:r w:rsidR="007F0D16">
        <w:rPr>
          <w:rFonts w:ascii="Aptos" w:hAnsi="Aptos"/>
          <w:sz w:val="24"/>
          <w:szCs w:val="24"/>
        </w:rPr>
        <w:t>t</w:t>
      </w:r>
      <w:r w:rsidR="00597B36">
        <w:rPr>
          <w:rFonts w:ascii="Aptos" w:hAnsi="Aptos"/>
          <w:sz w:val="24"/>
          <w:szCs w:val="24"/>
        </w:rPr>
        <w:t xml:space="preserve">he Combined </w:t>
      </w:r>
      <w:r w:rsidR="00E73650">
        <w:rPr>
          <w:rFonts w:ascii="Aptos" w:hAnsi="Aptos"/>
          <w:sz w:val="24"/>
          <w:szCs w:val="24"/>
        </w:rPr>
        <w:t>Authority</w:t>
      </w:r>
      <w:r w:rsidR="007F0D16">
        <w:rPr>
          <w:rFonts w:ascii="Aptos" w:hAnsi="Aptos"/>
          <w:sz w:val="24"/>
          <w:szCs w:val="24"/>
        </w:rPr>
        <w:t xml:space="preserve"> is required to publish. The information </w:t>
      </w:r>
      <w:r w:rsidR="008E27CD">
        <w:rPr>
          <w:rFonts w:ascii="Aptos" w:hAnsi="Aptos"/>
          <w:sz w:val="24"/>
          <w:szCs w:val="24"/>
        </w:rPr>
        <w:t xml:space="preserve">below details the non-financial information </w:t>
      </w:r>
      <w:r w:rsidR="00B92C33">
        <w:rPr>
          <w:rFonts w:ascii="Aptos" w:hAnsi="Aptos"/>
          <w:sz w:val="24"/>
          <w:szCs w:val="24"/>
        </w:rPr>
        <w:t xml:space="preserve">required to be published </w:t>
      </w:r>
      <w:r w:rsidR="00BC0209">
        <w:rPr>
          <w:rFonts w:ascii="Aptos" w:hAnsi="Aptos"/>
          <w:sz w:val="24"/>
          <w:szCs w:val="24"/>
        </w:rPr>
        <w:t xml:space="preserve">under the Code </w:t>
      </w:r>
      <w:r w:rsidR="00B92C33">
        <w:rPr>
          <w:rFonts w:ascii="Aptos" w:hAnsi="Aptos"/>
          <w:sz w:val="24"/>
          <w:szCs w:val="24"/>
        </w:rPr>
        <w:t xml:space="preserve">which is not published elsewhere on the website. </w:t>
      </w:r>
    </w:p>
    <w:p w14:paraId="01B25300" w14:textId="0438EB28" w:rsidR="00E44566" w:rsidRPr="00073B97" w:rsidRDefault="005E7CA8" w:rsidP="00E44566">
      <w:pPr>
        <w:pStyle w:val="Heading1"/>
        <w:rPr>
          <w:rFonts w:ascii="Aptos" w:hAnsi="Aptos"/>
        </w:rPr>
      </w:pPr>
      <w:bookmarkStart w:id="3" w:name="_Toc196835692"/>
      <w:r w:rsidRPr="00073B97">
        <w:rPr>
          <w:rFonts w:ascii="Aptos" w:hAnsi="Aptos"/>
        </w:rPr>
        <w:t>N</w:t>
      </w:r>
      <w:r w:rsidR="514AF4DE" w:rsidRPr="00073B97">
        <w:rPr>
          <w:rFonts w:ascii="Aptos" w:hAnsi="Aptos"/>
        </w:rPr>
        <w:t xml:space="preserve">orth </w:t>
      </w:r>
      <w:r w:rsidR="00862ED9" w:rsidRPr="00073B97">
        <w:rPr>
          <w:rFonts w:ascii="Aptos" w:hAnsi="Aptos"/>
        </w:rPr>
        <w:t>E</w:t>
      </w:r>
      <w:r w:rsidR="7202CA36" w:rsidRPr="00073B97">
        <w:rPr>
          <w:rFonts w:ascii="Aptos" w:hAnsi="Aptos"/>
        </w:rPr>
        <w:t xml:space="preserve">ast </w:t>
      </w:r>
      <w:r w:rsidR="00862ED9" w:rsidRPr="00073B97">
        <w:rPr>
          <w:rFonts w:ascii="Aptos" w:hAnsi="Aptos"/>
        </w:rPr>
        <w:t>CA</w:t>
      </w:r>
      <w:r w:rsidR="00E44566" w:rsidRPr="00073B97">
        <w:rPr>
          <w:rFonts w:ascii="Aptos" w:hAnsi="Aptos"/>
        </w:rPr>
        <w:t xml:space="preserve"> Land</w:t>
      </w:r>
      <w:bookmarkEnd w:id="3"/>
    </w:p>
    <w:p w14:paraId="3126C7AC" w14:textId="77777777" w:rsidR="00E44566" w:rsidRPr="00073B97" w:rsidRDefault="00E44566" w:rsidP="00E44566">
      <w:pPr>
        <w:rPr>
          <w:rFonts w:ascii="Aptos" w:hAnsi="Aptos" w:cs="Arial"/>
          <w:sz w:val="24"/>
          <w:szCs w:val="24"/>
        </w:rPr>
      </w:pPr>
      <w:r w:rsidRPr="00073B97">
        <w:rPr>
          <w:rFonts w:ascii="Aptos" w:hAnsi="Aptos" w:cs="Arial"/>
          <w:sz w:val="24"/>
          <w:szCs w:val="24"/>
        </w:rPr>
        <w:t>Serviced or temporary offices where contractual or actual occupation exceeds three months:</w:t>
      </w:r>
    </w:p>
    <w:p w14:paraId="37C6CC75" w14:textId="77777777" w:rsidR="00E44566" w:rsidRPr="00073B97" w:rsidRDefault="00E44566" w:rsidP="00E44566">
      <w:pPr>
        <w:contextualSpacing/>
        <w:rPr>
          <w:rFonts w:ascii="Aptos" w:hAnsi="Aptos" w:cs="Arial"/>
          <w:sz w:val="24"/>
          <w:szCs w:val="24"/>
        </w:rPr>
      </w:pPr>
    </w:p>
    <w:tbl>
      <w:tblPr>
        <w:tblW w:w="13576" w:type="dxa"/>
        <w:tblInd w:w="-3" w:type="dxa"/>
        <w:tblCellMar>
          <w:left w:w="0" w:type="dxa"/>
          <w:right w:w="0" w:type="dxa"/>
        </w:tblCellMar>
        <w:tblLook w:val="04A0" w:firstRow="1" w:lastRow="0" w:firstColumn="1" w:lastColumn="0" w:noHBand="0" w:noVBand="1"/>
        <w:tblCaption w:val="Local Authority Land"/>
        <w:tblDescription w:val="Details of serviced or temporary offices where contractual or actual occupation exceeds three months."/>
      </w:tblPr>
      <w:tblGrid>
        <w:gridCol w:w="1965"/>
        <w:gridCol w:w="2730"/>
        <w:gridCol w:w="2025"/>
        <w:gridCol w:w="1980"/>
        <w:gridCol w:w="2040"/>
        <w:gridCol w:w="2836"/>
      </w:tblGrid>
      <w:tr w:rsidR="00FD7143" w:rsidRPr="00073B97" w14:paraId="11083B51" w14:textId="77777777" w:rsidTr="45F88758">
        <w:trPr>
          <w:cantSplit/>
          <w:trHeight w:val="1134"/>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609E6D1C" w14:textId="77777777" w:rsidR="00E44566" w:rsidRPr="00073B97" w:rsidRDefault="00E44566" w:rsidP="00FD7143">
            <w:pPr>
              <w:rPr>
                <w:rFonts w:ascii="Aptos" w:hAnsi="Aptos"/>
                <w:b/>
                <w:bCs/>
                <w:lang w:eastAsia="en-GB"/>
              </w:rPr>
            </w:pPr>
            <w:r w:rsidRPr="00073B97">
              <w:rPr>
                <w:rFonts w:ascii="Aptos" w:hAnsi="Aptos"/>
                <w:b/>
                <w:bCs/>
                <w:color w:val="FFFFFF"/>
              </w:rPr>
              <w:t> </w:t>
            </w:r>
            <w:bookmarkStart w:id="4" w:name="_Toc63336231"/>
            <w:r w:rsidRPr="00073B97">
              <w:rPr>
                <w:rFonts w:ascii="Aptos" w:hAnsi="Aptos"/>
                <w:b/>
                <w:bCs/>
                <w:lang w:eastAsia="en-GB"/>
              </w:rPr>
              <w:t>UPRN</w:t>
            </w:r>
            <w:bookmarkEnd w:id="4"/>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8CCA563" w14:textId="77777777" w:rsidR="00E44566" w:rsidRPr="00073B97" w:rsidRDefault="00E44566" w:rsidP="00FD7143">
            <w:pPr>
              <w:rPr>
                <w:rFonts w:ascii="Aptos" w:hAnsi="Aptos"/>
                <w:b/>
                <w:bCs/>
                <w:lang w:eastAsia="en-GB"/>
              </w:rPr>
            </w:pPr>
            <w:bookmarkStart w:id="5" w:name="_Toc63336232"/>
            <w:r w:rsidRPr="00073B97">
              <w:rPr>
                <w:rFonts w:ascii="Aptos" w:hAnsi="Aptos"/>
                <w:b/>
                <w:bCs/>
                <w:lang w:eastAsia="en-GB"/>
              </w:rPr>
              <w:t>Use</w:t>
            </w:r>
            <w:bookmarkEnd w:id="5"/>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DF1951E" w14:textId="77777777" w:rsidR="00E44566" w:rsidRPr="00073B97" w:rsidRDefault="00E44566" w:rsidP="00FD7143">
            <w:pPr>
              <w:rPr>
                <w:rFonts w:ascii="Aptos" w:hAnsi="Aptos"/>
                <w:b/>
                <w:bCs/>
                <w:lang w:eastAsia="en-GB"/>
              </w:rPr>
            </w:pPr>
            <w:bookmarkStart w:id="6" w:name="_Toc63336233"/>
            <w:r w:rsidRPr="00073B97">
              <w:rPr>
                <w:rFonts w:ascii="Aptos" w:hAnsi="Aptos"/>
                <w:b/>
                <w:bCs/>
                <w:lang w:eastAsia="en-GB"/>
              </w:rPr>
              <w:t>Site Reference</w:t>
            </w:r>
            <w:bookmarkEnd w:id="6"/>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7F264AE" w14:textId="77777777" w:rsidR="00E44566" w:rsidRPr="00073B97" w:rsidRDefault="00E44566" w:rsidP="00FD7143">
            <w:pPr>
              <w:rPr>
                <w:rFonts w:ascii="Aptos" w:hAnsi="Aptos"/>
                <w:b/>
                <w:bCs/>
                <w:lang w:eastAsia="en-GB"/>
              </w:rPr>
            </w:pPr>
            <w:bookmarkStart w:id="7" w:name="_Toc63336234"/>
            <w:r w:rsidRPr="00073B97">
              <w:rPr>
                <w:rFonts w:ascii="Aptos" w:hAnsi="Aptos"/>
                <w:b/>
                <w:bCs/>
                <w:lang w:eastAsia="en-GB"/>
              </w:rPr>
              <w:t>Address</w:t>
            </w:r>
            <w:bookmarkEnd w:id="7"/>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90D5DAD" w14:textId="77777777" w:rsidR="00E44566" w:rsidRPr="00073B97" w:rsidRDefault="00E44566" w:rsidP="00FD7143">
            <w:pPr>
              <w:rPr>
                <w:rFonts w:ascii="Aptos" w:hAnsi="Aptos"/>
                <w:b/>
                <w:bCs/>
                <w:lang w:eastAsia="en-GB"/>
              </w:rPr>
            </w:pPr>
            <w:bookmarkStart w:id="8" w:name="_Toc63336235"/>
            <w:r w:rsidRPr="00073B97">
              <w:rPr>
                <w:rFonts w:ascii="Aptos" w:hAnsi="Aptos"/>
                <w:b/>
                <w:bCs/>
                <w:lang w:eastAsia="en-GB"/>
              </w:rPr>
              <w:t>Map Northerns</w:t>
            </w:r>
            <w:bookmarkEnd w:id="8"/>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60CF6FFE" w14:textId="77777777" w:rsidR="00E44566" w:rsidRPr="00073B97" w:rsidRDefault="00E44566" w:rsidP="00FD7143">
            <w:pPr>
              <w:rPr>
                <w:rFonts w:ascii="Aptos" w:hAnsi="Aptos"/>
                <w:b/>
                <w:bCs/>
                <w:lang w:eastAsia="en-GB"/>
              </w:rPr>
            </w:pPr>
            <w:bookmarkStart w:id="9" w:name="_Toc63336236"/>
            <w:r w:rsidRPr="00073B97">
              <w:rPr>
                <w:rFonts w:ascii="Aptos" w:hAnsi="Aptos"/>
                <w:b/>
                <w:bCs/>
                <w:lang w:eastAsia="en-GB"/>
              </w:rPr>
              <w:t xml:space="preserve">Map </w:t>
            </w:r>
            <w:proofErr w:type="spellStart"/>
            <w:r w:rsidRPr="00073B97">
              <w:rPr>
                <w:rFonts w:ascii="Aptos" w:hAnsi="Aptos"/>
                <w:b/>
                <w:bCs/>
                <w:lang w:eastAsia="en-GB"/>
              </w:rPr>
              <w:t>Easterns</w:t>
            </w:r>
            <w:bookmarkEnd w:id="9"/>
            <w:proofErr w:type="spellEnd"/>
          </w:p>
        </w:tc>
      </w:tr>
      <w:tr w:rsidR="00B677E6" w:rsidRPr="00073B97" w14:paraId="52C6E93B" w14:textId="77777777" w:rsidTr="45F88758">
        <w:trPr>
          <w:cantSplit/>
          <w:trHeight w:val="1200"/>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0C94C91" w14:textId="77777777" w:rsidR="00B677E6" w:rsidRPr="00073B97" w:rsidRDefault="00B677E6">
            <w:pPr>
              <w:rPr>
                <w:rFonts w:ascii="Aptos" w:hAnsi="Aptos"/>
                <w:lang w:eastAsia="en-GB"/>
              </w:rPr>
            </w:pPr>
            <w:r w:rsidRPr="00073B97">
              <w:rPr>
                <w:rFonts w:ascii="Aptos" w:hAnsi="Aptos"/>
                <w:lang w:eastAsia="en-GB"/>
              </w:rPr>
              <w:t>004510736124</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58B3383" w14:textId="129E97F9" w:rsidR="00B677E6" w:rsidRPr="00073B97" w:rsidRDefault="41A45EFA" w:rsidP="45F88758">
            <w:pPr>
              <w:rPr>
                <w:rFonts w:ascii="Aptos" w:hAnsi="Aptos"/>
                <w:lang w:eastAsia="en-GB"/>
              </w:rPr>
            </w:pPr>
            <w:r w:rsidRPr="00073B97">
              <w:rPr>
                <w:rFonts w:ascii="Aptos" w:hAnsi="Aptos"/>
                <w:lang w:eastAsia="en-GB"/>
              </w:rPr>
              <w:t>Office</w:t>
            </w:r>
          </w:p>
          <w:p w14:paraId="38440474" w14:textId="77777777" w:rsidR="00B677E6" w:rsidRPr="00073B97" w:rsidRDefault="00B677E6">
            <w:pPr>
              <w:rPr>
                <w:rFonts w:ascii="Aptos" w:hAnsi="Aptos"/>
                <w:lang w:eastAsia="en-GB"/>
              </w:rPr>
            </w:pPr>
            <w:r w:rsidRPr="00073B97">
              <w:rPr>
                <w:rFonts w:ascii="Aptos" w:hAnsi="Aptos"/>
                <w:lang w:eastAsia="en-GB"/>
              </w:rPr>
              <w:t>Land with permanent building</w:t>
            </w:r>
          </w:p>
          <w:p w14:paraId="246BA425" w14:textId="62580040" w:rsidR="00B677E6" w:rsidRPr="00073B97" w:rsidRDefault="41A45EFA">
            <w:pPr>
              <w:rPr>
                <w:rFonts w:ascii="Aptos" w:hAnsi="Aptos"/>
                <w:lang w:eastAsia="en-GB"/>
              </w:rPr>
            </w:pPr>
            <w:r w:rsidRPr="00073B97">
              <w:rPr>
                <w:rFonts w:ascii="Aptos" w:hAnsi="Aptos"/>
                <w:lang w:eastAsia="en-GB"/>
              </w:rPr>
              <w:t>Leasehold Part of 1st floor occupied by N</w:t>
            </w:r>
            <w:r w:rsidR="23073195" w:rsidRPr="00073B97">
              <w:rPr>
                <w:rFonts w:ascii="Aptos" w:hAnsi="Aptos"/>
                <w:lang w:eastAsia="en-GB"/>
              </w:rPr>
              <w:t>orth East CA</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0DFA3C8" w14:textId="6C0D58FF" w:rsidR="00B677E6" w:rsidRPr="00073B97" w:rsidRDefault="26F671E9" w:rsidP="45F88758">
            <w:pPr>
              <w:rPr>
                <w:rFonts w:ascii="Aptos" w:hAnsi="Aptos"/>
                <w:lang w:eastAsia="en-GB"/>
              </w:rPr>
            </w:pPr>
            <w:r w:rsidRPr="00073B97">
              <w:rPr>
                <w:rFonts w:ascii="Aptos" w:hAnsi="Aptos"/>
                <w:lang w:eastAsia="en-GB"/>
              </w:rPr>
              <w:t xml:space="preserve">Science Central </w:t>
            </w:r>
            <w:proofErr w:type="gramStart"/>
            <w:r w:rsidRPr="00073B97">
              <w:rPr>
                <w:rFonts w:ascii="Aptos" w:hAnsi="Aptos"/>
                <w:lang w:eastAsia="en-GB"/>
              </w:rPr>
              <w:t>The</w:t>
            </w:r>
            <w:proofErr w:type="gramEnd"/>
            <w:r w:rsidRPr="00073B97">
              <w:rPr>
                <w:rFonts w:ascii="Aptos" w:hAnsi="Aptos"/>
                <w:lang w:eastAsia="en-GB"/>
              </w:rPr>
              <w:t xml:space="preserve"> Lumen </w:t>
            </w:r>
          </w:p>
          <w:p w14:paraId="7F4FECA5" w14:textId="63433467" w:rsidR="00B677E6" w:rsidRPr="00073B97" w:rsidRDefault="26F671E9">
            <w:pPr>
              <w:rPr>
                <w:rFonts w:ascii="Aptos" w:hAnsi="Aptos"/>
                <w:lang w:eastAsia="en-GB"/>
              </w:rPr>
            </w:pPr>
            <w:r w:rsidRPr="00073B97">
              <w:rPr>
                <w:rFonts w:ascii="Aptos" w:hAnsi="Aptos"/>
                <w:lang w:eastAsia="en-GB"/>
              </w:rPr>
              <w:t>plot 1 LA543.</w:t>
            </w:r>
          </w:p>
          <w:p w14:paraId="5084D64A" w14:textId="24D4E0AE" w:rsidR="00113919" w:rsidRPr="00073B97" w:rsidRDefault="00113919">
            <w:pPr>
              <w:rPr>
                <w:rFonts w:ascii="Aptos" w:hAnsi="Aptos" w:cs="Arial"/>
                <w:sz w:val="24"/>
                <w:szCs w:val="24"/>
                <w:lang w:eastAsia="en-GB"/>
              </w:rPr>
            </w:pPr>
            <w:r w:rsidRPr="00073B97">
              <w:rPr>
                <w:rFonts w:ascii="Aptos" w:hAnsi="Aptos" w:cs="Arial"/>
                <w:sz w:val="24"/>
                <w:szCs w:val="24"/>
              </w:rPr>
              <w:t>A 007554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31DAD3A" w14:textId="336AA56A" w:rsidR="00B677E6" w:rsidRPr="00073B97" w:rsidRDefault="00B677E6">
            <w:pPr>
              <w:rPr>
                <w:rFonts w:ascii="Aptos" w:hAnsi="Aptos"/>
                <w:lang w:eastAsia="en-GB"/>
              </w:rPr>
            </w:pPr>
            <w:r w:rsidRPr="00073B97">
              <w:rPr>
                <w:rFonts w:ascii="Aptos" w:hAnsi="Aptos"/>
                <w:lang w:eastAsia="en-GB"/>
              </w:rPr>
              <w:t>The Lumen</w:t>
            </w:r>
            <w:r w:rsidR="0022767C" w:rsidRPr="00073B97">
              <w:rPr>
                <w:rFonts w:ascii="Aptos" w:hAnsi="Aptos"/>
                <w:lang w:eastAsia="en-GB"/>
              </w:rPr>
              <w:t>*</w:t>
            </w:r>
            <w:r w:rsidRPr="00073B97">
              <w:rPr>
                <w:rFonts w:ascii="Aptos" w:hAnsi="Aptos"/>
                <w:lang w:eastAsia="en-GB"/>
              </w:rPr>
              <w:t>,</w:t>
            </w:r>
            <w:r w:rsidRPr="00073B97">
              <w:rPr>
                <w:rStyle w:val="address"/>
                <w:rFonts w:ascii="Aptos" w:hAnsi="Aptos"/>
                <w:lang w:eastAsia="en-GB"/>
              </w:rPr>
              <w:t xml:space="preserve"> Helix, Bath Lane Newcastle upon Tyne NE4 5TF</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48B4376" w14:textId="77777777" w:rsidR="00B677E6" w:rsidRPr="00073B97" w:rsidRDefault="00B677E6">
            <w:pPr>
              <w:rPr>
                <w:rFonts w:ascii="Aptos" w:hAnsi="Aptos"/>
                <w:lang w:eastAsia="en-GB"/>
              </w:rPr>
            </w:pPr>
            <w:r w:rsidRPr="00073B97">
              <w:rPr>
                <w:rFonts w:ascii="Aptos" w:hAnsi="Aptos"/>
                <w:lang w:eastAsia="en-GB"/>
              </w:rPr>
              <w:t>564261</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DA80B51" w14:textId="77777777" w:rsidR="00B677E6" w:rsidRPr="00073B97" w:rsidRDefault="00B677E6">
            <w:pPr>
              <w:rPr>
                <w:rFonts w:ascii="Aptos" w:hAnsi="Aptos"/>
                <w:lang w:eastAsia="en-GB"/>
              </w:rPr>
            </w:pPr>
            <w:r w:rsidRPr="00073B97">
              <w:rPr>
                <w:rFonts w:ascii="Aptos" w:hAnsi="Aptos"/>
                <w:lang w:eastAsia="en-GB"/>
              </w:rPr>
              <w:t>424204</w:t>
            </w:r>
          </w:p>
        </w:tc>
      </w:tr>
    </w:tbl>
    <w:p w14:paraId="300A032B" w14:textId="77777777" w:rsidR="00E44566" w:rsidRPr="00073B97" w:rsidRDefault="00E44566" w:rsidP="00E44566">
      <w:pPr>
        <w:spacing w:line="240" w:lineRule="auto"/>
        <w:ind w:hanging="284"/>
        <w:contextualSpacing/>
        <w:rPr>
          <w:rFonts w:ascii="Aptos" w:hAnsi="Aptos" w:cs="Arial"/>
        </w:rPr>
      </w:pPr>
    </w:p>
    <w:p w14:paraId="1B561E96" w14:textId="3EE44C54" w:rsidR="009D00A4" w:rsidRPr="00073B97" w:rsidRDefault="009D00A4">
      <w:pPr>
        <w:rPr>
          <w:rFonts w:ascii="Aptos" w:eastAsiaTheme="majorEastAsia" w:hAnsi="Aptos" w:cs="Arial"/>
          <w:b/>
          <w:bCs/>
          <w:color w:val="000000" w:themeColor="text1"/>
          <w:sz w:val="32"/>
          <w:szCs w:val="32"/>
        </w:rPr>
      </w:pPr>
    </w:p>
    <w:p w14:paraId="7A782441" w14:textId="1A0352EC" w:rsidR="008855CF" w:rsidRPr="00073B97" w:rsidRDefault="008855CF" w:rsidP="008855CF">
      <w:pPr>
        <w:pStyle w:val="Heading1"/>
        <w:rPr>
          <w:rFonts w:ascii="Aptos" w:hAnsi="Aptos"/>
        </w:rPr>
      </w:pPr>
      <w:bookmarkStart w:id="10" w:name="_Toc196835693"/>
      <w:r w:rsidRPr="00073B97">
        <w:rPr>
          <w:rFonts w:ascii="Aptos" w:hAnsi="Aptos"/>
        </w:rPr>
        <w:t>Social Housing Assets</w:t>
      </w:r>
      <w:bookmarkEnd w:id="10"/>
      <w:r w:rsidRPr="00073B97">
        <w:rPr>
          <w:rFonts w:ascii="Aptos" w:hAnsi="Aptos"/>
        </w:rPr>
        <w:t xml:space="preserve"> </w:t>
      </w:r>
    </w:p>
    <w:p w14:paraId="1F01635C" w14:textId="77777777" w:rsidR="00B628B1" w:rsidRPr="00073B97" w:rsidRDefault="0066687B" w:rsidP="008855CF">
      <w:pPr>
        <w:rPr>
          <w:rFonts w:ascii="Aptos" w:hAnsi="Aptos"/>
          <w:color w:val="000000" w:themeColor="text1"/>
          <w:sz w:val="24"/>
          <w:szCs w:val="24"/>
        </w:rPr>
      </w:pPr>
      <w:r w:rsidRPr="00073B97">
        <w:rPr>
          <w:rFonts w:ascii="Aptos" w:hAnsi="Aptos"/>
          <w:color w:val="000000" w:themeColor="text1"/>
          <w:sz w:val="24"/>
          <w:szCs w:val="24"/>
        </w:rPr>
        <w:t xml:space="preserve">Local authorities must publish details of the value of social housing stock that is held in their Housing Revenue </w:t>
      </w:r>
      <w:proofErr w:type="gramStart"/>
      <w:r w:rsidRPr="00073B97">
        <w:rPr>
          <w:rFonts w:ascii="Aptos" w:hAnsi="Aptos"/>
          <w:color w:val="000000" w:themeColor="text1"/>
          <w:sz w:val="24"/>
          <w:szCs w:val="24"/>
        </w:rPr>
        <w:t xml:space="preserve">Account </w:t>
      </w:r>
      <w:r w:rsidR="004A319B" w:rsidRPr="00073B97">
        <w:rPr>
          <w:rFonts w:ascii="Aptos" w:hAnsi="Aptos"/>
          <w:color w:val="000000" w:themeColor="text1"/>
          <w:sz w:val="24"/>
          <w:szCs w:val="24"/>
        </w:rPr>
        <w:t>.</w:t>
      </w:r>
      <w:proofErr w:type="gramEnd"/>
    </w:p>
    <w:p w14:paraId="14B4F54C" w14:textId="134D8030" w:rsidR="008855CF" w:rsidRDefault="004A319B" w:rsidP="008855CF">
      <w:pPr>
        <w:rPr>
          <w:rFonts w:ascii="Aptos" w:hAnsi="Aptos"/>
          <w:color w:val="000000" w:themeColor="text1"/>
          <w:sz w:val="24"/>
          <w:szCs w:val="24"/>
        </w:rPr>
      </w:pPr>
      <w:r w:rsidRPr="00073B97">
        <w:rPr>
          <w:rFonts w:ascii="Aptos" w:hAnsi="Aptos"/>
          <w:color w:val="000000" w:themeColor="text1"/>
          <w:sz w:val="24"/>
          <w:szCs w:val="24"/>
        </w:rPr>
        <w:t xml:space="preserve">As the North East CA does not have social housing stock, we have nothing to declare. </w:t>
      </w:r>
    </w:p>
    <w:p w14:paraId="344D7857" w14:textId="77777777" w:rsidR="00BC0209" w:rsidRDefault="00BC0209" w:rsidP="008855CF">
      <w:pPr>
        <w:rPr>
          <w:rFonts w:ascii="Aptos" w:hAnsi="Aptos"/>
          <w:color w:val="000000" w:themeColor="text1"/>
          <w:sz w:val="24"/>
          <w:szCs w:val="24"/>
        </w:rPr>
      </w:pPr>
    </w:p>
    <w:p w14:paraId="0EF943BE" w14:textId="77777777" w:rsidR="00AA059B" w:rsidRPr="00073B97" w:rsidRDefault="00AA059B" w:rsidP="008855CF">
      <w:pPr>
        <w:rPr>
          <w:rFonts w:ascii="Aptos" w:hAnsi="Aptos"/>
          <w:color w:val="000000" w:themeColor="text1"/>
          <w:sz w:val="24"/>
          <w:szCs w:val="24"/>
        </w:rPr>
      </w:pPr>
    </w:p>
    <w:p w14:paraId="0271183A" w14:textId="65F2A231" w:rsidR="00E44566" w:rsidRPr="00073B97" w:rsidRDefault="00F43569" w:rsidP="00E44566">
      <w:pPr>
        <w:pStyle w:val="Heading1"/>
        <w:rPr>
          <w:rFonts w:ascii="Aptos" w:hAnsi="Aptos"/>
          <w:color w:val="auto"/>
        </w:rPr>
      </w:pPr>
      <w:bookmarkStart w:id="11" w:name="_Toc196835694"/>
      <w:r w:rsidRPr="00073B97">
        <w:rPr>
          <w:rFonts w:ascii="Aptos" w:hAnsi="Aptos"/>
          <w:color w:val="auto"/>
        </w:rPr>
        <w:lastRenderedPageBreak/>
        <w:t>N</w:t>
      </w:r>
      <w:r w:rsidR="65AD2B70" w:rsidRPr="00073B97">
        <w:rPr>
          <w:rFonts w:ascii="Aptos" w:hAnsi="Aptos"/>
          <w:color w:val="auto"/>
        </w:rPr>
        <w:t xml:space="preserve">orth </w:t>
      </w:r>
      <w:r w:rsidR="00862ED9" w:rsidRPr="00073B97">
        <w:rPr>
          <w:rFonts w:ascii="Aptos" w:hAnsi="Aptos"/>
          <w:color w:val="auto"/>
        </w:rPr>
        <w:t>E</w:t>
      </w:r>
      <w:r w:rsidR="254698BA" w:rsidRPr="00073B97">
        <w:rPr>
          <w:rFonts w:ascii="Aptos" w:hAnsi="Aptos"/>
          <w:color w:val="auto"/>
        </w:rPr>
        <w:t xml:space="preserve">ast </w:t>
      </w:r>
      <w:r w:rsidR="00862ED9" w:rsidRPr="00073B97">
        <w:rPr>
          <w:rFonts w:ascii="Aptos" w:hAnsi="Aptos"/>
          <w:color w:val="auto"/>
        </w:rPr>
        <w:t>CA</w:t>
      </w:r>
      <w:r w:rsidRPr="00073B97">
        <w:rPr>
          <w:rFonts w:ascii="Aptos" w:hAnsi="Aptos"/>
          <w:color w:val="auto"/>
        </w:rPr>
        <w:t xml:space="preserve"> </w:t>
      </w:r>
      <w:r w:rsidR="00E44566" w:rsidRPr="00073B97">
        <w:rPr>
          <w:rFonts w:ascii="Aptos" w:hAnsi="Aptos"/>
          <w:color w:val="auto"/>
        </w:rPr>
        <w:t>Trade Union Time</w:t>
      </w:r>
      <w:bookmarkEnd w:id="11"/>
    </w:p>
    <w:p w14:paraId="7B323343" w14:textId="77777777" w:rsidR="00535F50" w:rsidRPr="00073B97" w:rsidRDefault="00535F50" w:rsidP="00535F50">
      <w:pPr>
        <w:rPr>
          <w:rFonts w:ascii="Aptos" w:hAnsi="Aptos"/>
          <w:sz w:val="24"/>
          <w:szCs w:val="24"/>
        </w:rPr>
      </w:pPr>
      <w:r w:rsidRPr="00073B97">
        <w:rPr>
          <w:rFonts w:ascii="Aptos" w:hAnsi="Aptos"/>
          <w:sz w:val="24"/>
          <w:szCs w:val="24"/>
        </w:rPr>
        <w:t>Local authorities must publish the following information on trade union facility time:</w:t>
      </w:r>
    </w:p>
    <w:p w14:paraId="4FE59297" w14:textId="77777777" w:rsidR="00535F50" w:rsidRPr="00073B97" w:rsidRDefault="00535F50" w:rsidP="00535F50">
      <w:pPr>
        <w:numPr>
          <w:ilvl w:val="1"/>
          <w:numId w:val="5"/>
        </w:numPr>
        <w:rPr>
          <w:rFonts w:ascii="Aptos" w:hAnsi="Aptos"/>
          <w:sz w:val="24"/>
          <w:szCs w:val="24"/>
        </w:rPr>
      </w:pPr>
      <w:r w:rsidRPr="00073B97">
        <w:rPr>
          <w:rFonts w:ascii="Aptos" w:hAnsi="Aptos"/>
          <w:sz w:val="24"/>
          <w:szCs w:val="24"/>
        </w:rPr>
        <w:t>total number (absolute number and full time equivalent) of staff who are union representatives (e.g. general, learning and health and safety representatives)</w:t>
      </w:r>
    </w:p>
    <w:p w14:paraId="3535916F" w14:textId="77777777" w:rsidR="00535F50" w:rsidRPr="00073B97" w:rsidRDefault="00535F50" w:rsidP="00535F50">
      <w:pPr>
        <w:numPr>
          <w:ilvl w:val="1"/>
          <w:numId w:val="5"/>
        </w:numPr>
        <w:rPr>
          <w:rFonts w:ascii="Aptos" w:hAnsi="Aptos"/>
          <w:sz w:val="24"/>
          <w:szCs w:val="24"/>
        </w:rPr>
      </w:pPr>
      <w:r w:rsidRPr="00073B97">
        <w:rPr>
          <w:rFonts w:ascii="Aptos" w:hAnsi="Aptos"/>
          <w:sz w:val="24"/>
          <w:szCs w:val="24"/>
        </w:rPr>
        <w:t>total number (absolute number and full time equivalent) of union representatives who devote at least 50% of their time to union duties</w:t>
      </w:r>
    </w:p>
    <w:p w14:paraId="63191C59" w14:textId="77777777" w:rsidR="00535F50" w:rsidRPr="00073B97" w:rsidRDefault="00535F50" w:rsidP="00535F50">
      <w:pPr>
        <w:numPr>
          <w:ilvl w:val="1"/>
          <w:numId w:val="5"/>
        </w:numPr>
        <w:rPr>
          <w:rFonts w:ascii="Aptos" w:hAnsi="Aptos"/>
          <w:sz w:val="24"/>
          <w:szCs w:val="24"/>
        </w:rPr>
      </w:pPr>
      <w:r w:rsidRPr="00073B97">
        <w:rPr>
          <w:rFonts w:ascii="Aptos" w:hAnsi="Aptos"/>
          <w:sz w:val="24"/>
          <w:szCs w:val="24"/>
        </w:rPr>
        <w:t>names of all trade unions represented in the local authority</w:t>
      </w:r>
    </w:p>
    <w:p w14:paraId="5561780B" w14:textId="77777777" w:rsidR="00535F50" w:rsidRPr="00073B97" w:rsidRDefault="00535F50" w:rsidP="00535F50">
      <w:pPr>
        <w:numPr>
          <w:ilvl w:val="1"/>
          <w:numId w:val="5"/>
        </w:numPr>
        <w:rPr>
          <w:rFonts w:ascii="Aptos" w:hAnsi="Aptos"/>
          <w:sz w:val="24"/>
          <w:szCs w:val="24"/>
        </w:rPr>
      </w:pPr>
      <w:r w:rsidRPr="00073B97">
        <w:rPr>
          <w:rFonts w:ascii="Aptos" w:hAnsi="Aptos"/>
          <w:sz w:val="24"/>
          <w:szCs w:val="24"/>
        </w:rPr>
        <w:t xml:space="preserve">a basic estimate of spending on unions (calculated as the number of </w:t>
      </w:r>
      <w:proofErr w:type="gramStart"/>
      <w:r w:rsidRPr="00073B97">
        <w:rPr>
          <w:rFonts w:ascii="Aptos" w:hAnsi="Aptos"/>
          <w:sz w:val="24"/>
          <w:szCs w:val="24"/>
        </w:rPr>
        <w:t>full time</w:t>
      </w:r>
      <w:proofErr w:type="gramEnd"/>
      <w:r w:rsidRPr="00073B97">
        <w:rPr>
          <w:rFonts w:ascii="Aptos" w:hAnsi="Aptos"/>
          <w:sz w:val="24"/>
          <w:szCs w:val="24"/>
        </w:rPr>
        <w:t xml:space="preserve"> equivalent days spent on union duties by authority staff that spent the majority of their time on union duties multiplied by the average salary), and</w:t>
      </w:r>
    </w:p>
    <w:p w14:paraId="5E01EA79" w14:textId="097E5037" w:rsidR="00E44566" w:rsidRPr="00073B97" w:rsidRDefault="00535F50" w:rsidP="00E44566">
      <w:pPr>
        <w:numPr>
          <w:ilvl w:val="1"/>
          <w:numId w:val="5"/>
        </w:numPr>
        <w:rPr>
          <w:rFonts w:ascii="Aptos" w:hAnsi="Aptos"/>
          <w:sz w:val="24"/>
          <w:szCs w:val="24"/>
        </w:rPr>
      </w:pPr>
      <w:r w:rsidRPr="00073B97">
        <w:rPr>
          <w:rFonts w:ascii="Aptos" w:hAnsi="Aptos"/>
          <w:sz w:val="24"/>
          <w:szCs w:val="24"/>
        </w:rPr>
        <w:t xml:space="preserve">a basic estimate of spending on unions as a percentage of the total pay bill (calculated as the number of </w:t>
      </w:r>
      <w:proofErr w:type="gramStart"/>
      <w:r w:rsidRPr="00073B97">
        <w:rPr>
          <w:rFonts w:ascii="Aptos" w:hAnsi="Aptos"/>
          <w:sz w:val="24"/>
          <w:szCs w:val="24"/>
        </w:rPr>
        <w:t>full time</w:t>
      </w:r>
      <w:proofErr w:type="gramEnd"/>
      <w:r w:rsidRPr="00073B97">
        <w:rPr>
          <w:rFonts w:ascii="Aptos" w:hAnsi="Aptos"/>
          <w:sz w:val="24"/>
          <w:szCs w:val="24"/>
        </w:rPr>
        <w:t xml:space="preserve"> equivalent days spent on union duties by authority staff that spent the majority of their time on union duties multiplied by the average salary divided by the total pay bill)</w:t>
      </w:r>
    </w:p>
    <w:tbl>
      <w:tblPr>
        <w:tblW w:w="10530" w:type="dxa"/>
        <w:tblInd w:w="2513" w:type="dxa"/>
        <w:tblLook w:val="04A0" w:firstRow="1" w:lastRow="0" w:firstColumn="1" w:lastColumn="0" w:noHBand="0" w:noVBand="1"/>
        <w:tblCaption w:val="Trade Union Information"/>
        <w:tblDescription w:val="Details of NTCA trade union representation. Unison and Unite both represented with one member of staff acting as a trade union representative (Unison). £5,933.95 estimated spending on unions per annum, 0.35 per cent estimate spending on unions as percentage of the total pay bill."/>
      </w:tblPr>
      <w:tblGrid>
        <w:gridCol w:w="7500"/>
        <w:gridCol w:w="3030"/>
      </w:tblGrid>
      <w:tr w:rsidR="00BF3C2B" w:rsidRPr="00073B97" w14:paraId="17FBF943" w14:textId="1227EEE7" w:rsidTr="00B628B1">
        <w:trPr>
          <w:trHeight w:val="315"/>
        </w:trPr>
        <w:tc>
          <w:tcPr>
            <w:tcW w:w="75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8DAF98" w14:textId="77777777" w:rsidR="00BF3C2B" w:rsidRPr="00073B97" w:rsidRDefault="00BF3C2B" w:rsidP="009D00A4">
            <w:pPr>
              <w:rPr>
                <w:rFonts w:ascii="Aptos" w:hAnsi="Aptos"/>
                <w:b/>
                <w:bCs/>
                <w:sz w:val="24"/>
                <w:szCs w:val="24"/>
                <w:lang w:eastAsia="en-GB"/>
              </w:rPr>
            </w:pPr>
            <w:bookmarkStart w:id="12" w:name="_Toc63336253"/>
            <w:r w:rsidRPr="00073B97">
              <w:rPr>
                <w:rFonts w:ascii="Aptos" w:hAnsi="Aptos"/>
                <w:b/>
                <w:bCs/>
                <w:sz w:val="24"/>
                <w:szCs w:val="24"/>
                <w:lang w:eastAsia="en-GB"/>
              </w:rPr>
              <w:t>Trade Union Information</w:t>
            </w:r>
            <w:bookmarkEnd w:id="12"/>
            <w:r w:rsidRPr="00073B97">
              <w:rPr>
                <w:rFonts w:ascii="Aptos" w:hAnsi="Aptos"/>
                <w:b/>
                <w:bCs/>
                <w:sz w:val="24"/>
                <w:szCs w:val="24"/>
                <w:lang w:eastAsia="en-GB"/>
              </w:rPr>
              <w:t xml:space="preserve"> </w:t>
            </w:r>
          </w:p>
        </w:tc>
        <w:tc>
          <w:tcPr>
            <w:tcW w:w="3030" w:type="dxa"/>
            <w:tcBorders>
              <w:top w:val="single" w:sz="4" w:space="0" w:color="auto"/>
              <w:left w:val="nil"/>
              <w:bottom w:val="single" w:sz="4" w:space="0" w:color="auto"/>
              <w:right w:val="single" w:sz="4" w:space="0" w:color="auto"/>
            </w:tcBorders>
            <w:shd w:val="clear" w:color="auto" w:fill="D0CECE" w:themeFill="background2" w:themeFillShade="E6"/>
            <w:hideMark/>
          </w:tcPr>
          <w:p w14:paraId="379631A9" w14:textId="77777777" w:rsidR="00BF3C2B" w:rsidRPr="00073B97" w:rsidRDefault="00BF3C2B" w:rsidP="00E44566">
            <w:pPr>
              <w:rPr>
                <w:rFonts w:ascii="Aptos" w:hAnsi="Aptos"/>
                <w:sz w:val="24"/>
                <w:szCs w:val="24"/>
                <w:lang w:eastAsia="en-GB"/>
              </w:rPr>
            </w:pPr>
            <w:r w:rsidRPr="00073B97">
              <w:rPr>
                <w:rFonts w:ascii="Aptos" w:hAnsi="Aptos"/>
                <w:sz w:val="24"/>
                <w:szCs w:val="24"/>
                <w:lang w:eastAsia="en-GB"/>
              </w:rPr>
              <w:t> </w:t>
            </w:r>
          </w:p>
        </w:tc>
      </w:tr>
      <w:tr w:rsidR="00BF3C2B" w:rsidRPr="00073B97" w14:paraId="0E2BEC24" w14:textId="53087555" w:rsidTr="00B628B1">
        <w:trPr>
          <w:trHeight w:val="315"/>
        </w:trPr>
        <w:tc>
          <w:tcPr>
            <w:tcW w:w="7500" w:type="dxa"/>
            <w:tcBorders>
              <w:top w:val="nil"/>
              <w:left w:val="single" w:sz="4" w:space="0" w:color="auto"/>
              <w:bottom w:val="single" w:sz="4" w:space="0" w:color="auto"/>
              <w:right w:val="single" w:sz="4" w:space="0" w:color="auto"/>
            </w:tcBorders>
            <w:shd w:val="clear" w:color="auto" w:fill="auto"/>
            <w:hideMark/>
          </w:tcPr>
          <w:p w14:paraId="38964327" w14:textId="05714D2A" w:rsidR="00BF3C2B" w:rsidRPr="00073B97" w:rsidRDefault="6F65F8AD" w:rsidP="00E44566">
            <w:pPr>
              <w:rPr>
                <w:rFonts w:ascii="Aptos" w:hAnsi="Aptos"/>
                <w:sz w:val="24"/>
                <w:szCs w:val="24"/>
                <w:lang w:eastAsia="en-GB"/>
              </w:rPr>
            </w:pPr>
            <w:r w:rsidRPr="00073B97">
              <w:rPr>
                <w:rFonts w:ascii="Aptos" w:hAnsi="Aptos"/>
                <w:sz w:val="24"/>
                <w:szCs w:val="24"/>
                <w:lang w:eastAsia="en-GB"/>
              </w:rPr>
              <w:t>Trade Unions represented in the N</w:t>
            </w:r>
            <w:r w:rsidR="06F47193" w:rsidRPr="00073B97">
              <w:rPr>
                <w:rFonts w:ascii="Aptos" w:hAnsi="Aptos"/>
                <w:sz w:val="24"/>
                <w:szCs w:val="24"/>
                <w:lang w:eastAsia="en-GB"/>
              </w:rPr>
              <w:t xml:space="preserve">orth East </w:t>
            </w:r>
            <w:r w:rsidRPr="00073B97">
              <w:rPr>
                <w:rFonts w:ascii="Aptos" w:hAnsi="Aptos"/>
                <w:sz w:val="24"/>
                <w:szCs w:val="24"/>
                <w:lang w:eastAsia="en-GB"/>
              </w:rPr>
              <w:t>CA</w:t>
            </w:r>
          </w:p>
        </w:tc>
        <w:tc>
          <w:tcPr>
            <w:tcW w:w="3030" w:type="dxa"/>
            <w:tcBorders>
              <w:top w:val="nil"/>
              <w:left w:val="nil"/>
              <w:bottom w:val="single" w:sz="4" w:space="0" w:color="auto"/>
              <w:right w:val="single" w:sz="4" w:space="0" w:color="auto"/>
            </w:tcBorders>
            <w:shd w:val="clear" w:color="auto" w:fill="auto"/>
            <w:hideMark/>
          </w:tcPr>
          <w:p w14:paraId="779AF167" w14:textId="2C6ADCB8" w:rsidR="00BF3C2B" w:rsidRPr="00073B97" w:rsidRDefault="6F65F8AD" w:rsidP="00E44566">
            <w:pPr>
              <w:rPr>
                <w:rFonts w:ascii="Aptos" w:hAnsi="Aptos"/>
                <w:sz w:val="24"/>
                <w:szCs w:val="24"/>
                <w:lang w:eastAsia="en-GB"/>
              </w:rPr>
            </w:pPr>
            <w:r w:rsidRPr="00073B97">
              <w:rPr>
                <w:rFonts w:ascii="Aptos" w:hAnsi="Aptos"/>
                <w:sz w:val="24"/>
                <w:szCs w:val="24"/>
                <w:lang w:eastAsia="en-GB"/>
              </w:rPr>
              <w:t>U</w:t>
            </w:r>
            <w:r w:rsidR="42B9D94B" w:rsidRPr="00073B97">
              <w:rPr>
                <w:rFonts w:ascii="Aptos" w:hAnsi="Aptos"/>
                <w:sz w:val="24"/>
                <w:szCs w:val="24"/>
                <w:lang w:eastAsia="en-GB"/>
              </w:rPr>
              <w:t>NISON</w:t>
            </w:r>
            <w:r w:rsidR="7EE88BFF" w:rsidRPr="00073B97">
              <w:rPr>
                <w:rFonts w:ascii="Aptos" w:hAnsi="Aptos"/>
                <w:sz w:val="24"/>
                <w:szCs w:val="24"/>
                <w:lang w:eastAsia="en-GB"/>
              </w:rPr>
              <w:t>, GMB</w:t>
            </w:r>
            <w:r w:rsidRPr="00073B97">
              <w:rPr>
                <w:rFonts w:ascii="Aptos" w:hAnsi="Aptos"/>
                <w:sz w:val="24"/>
                <w:szCs w:val="24"/>
                <w:lang w:eastAsia="en-GB"/>
              </w:rPr>
              <w:t xml:space="preserve"> and Unite</w:t>
            </w:r>
          </w:p>
        </w:tc>
      </w:tr>
      <w:tr w:rsidR="00BF3C2B" w:rsidRPr="00073B97" w14:paraId="3E23DFFD" w14:textId="7B2CDA78" w:rsidTr="00B628B1">
        <w:trPr>
          <w:trHeight w:val="600"/>
        </w:trPr>
        <w:tc>
          <w:tcPr>
            <w:tcW w:w="7500" w:type="dxa"/>
            <w:tcBorders>
              <w:top w:val="nil"/>
              <w:left w:val="single" w:sz="4" w:space="0" w:color="auto"/>
              <w:bottom w:val="single" w:sz="4" w:space="0" w:color="auto"/>
              <w:right w:val="single" w:sz="4" w:space="0" w:color="auto"/>
            </w:tcBorders>
            <w:shd w:val="clear" w:color="auto" w:fill="auto"/>
            <w:hideMark/>
          </w:tcPr>
          <w:p w14:paraId="460ECDF6" w14:textId="77777777" w:rsidR="00BF3C2B" w:rsidRPr="00073B97" w:rsidRDefault="00BF3C2B" w:rsidP="00E44566">
            <w:pPr>
              <w:rPr>
                <w:rFonts w:ascii="Aptos" w:hAnsi="Aptos"/>
                <w:sz w:val="24"/>
                <w:szCs w:val="24"/>
                <w:lang w:eastAsia="en-GB"/>
              </w:rPr>
            </w:pPr>
            <w:r w:rsidRPr="00073B97">
              <w:rPr>
                <w:rFonts w:ascii="Aptos" w:hAnsi="Aptos"/>
                <w:sz w:val="24"/>
                <w:szCs w:val="24"/>
                <w:lang w:eastAsia="en-GB"/>
              </w:rPr>
              <w:t xml:space="preserve">Total number of staff who are trade union representatives </w:t>
            </w:r>
          </w:p>
        </w:tc>
        <w:tc>
          <w:tcPr>
            <w:tcW w:w="3030" w:type="dxa"/>
            <w:tcBorders>
              <w:top w:val="nil"/>
              <w:left w:val="nil"/>
              <w:bottom w:val="single" w:sz="4" w:space="0" w:color="auto"/>
              <w:right w:val="single" w:sz="4" w:space="0" w:color="auto"/>
            </w:tcBorders>
            <w:shd w:val="clear" w:color="auto" w:fill="auto"/>
            <w:hideMark/>
          </w:tcPr>
          <w:p w14:paraId="410028A4" w14:textId="16EB6BDD" w:rsidR="00BF3C2B" w:rsidRPr="00073B97" w:rsidRDefault="7EE88BFF" w:rsidP="00E44566">
            <w:pPr>
              <w:rPr>
                <w:rFonts w:ascii="Aptos" w:hAnsi="Aptos"/>
                <w:sz w:val="24"/>
                <w:szCs w:val="24"/>
                <w:lang w:eastAsia="en-GB"/>
              </w:rPr>
            </w:pPr>
            <w:r w:rsidRPr="00073B97">
              <w:rPr>
                <w:rFonts w:ascii="Aptos" w:hAnsi="Aptos"/>
                <w:sz w:val="24"/>
                <w:szCs w:val="24"/>
                <w:lang w:eastAsia="en-GB"/>
              </w:rPr>
              <w:t>3</w:t>
            </w:r>
            <w:r w:rsidR="6F65F8AD" w:rsidRPr="00073B97">
              <w:rPr>
                <w:rFonts w:ascii="Aptos" w:hAnsi="Aptos"/>
                <w:sz w:val="24"/>
                <w:szCs w:val="24"/>
                <w:lang w:eastAsia="en-GB"/>
              </w:rPr>
              <w:t xml:space="preserve"> (U</w:t>
            </w:r>
            <w:r w:rsidR="6E06CC4D" w:rsidRPr="00073B97">
              <w:rPr>
                <w:rFonts w:ascii="Aptos" w:hAnsi="Aptos"/>
                <w:sz w:val="24"/>
                <w:szCs w:val="24"/>
                <w:lang w:eastAsia="en-GB"/>
              </w:rPr>
              <w:t>NISON</w:t>
            </w:r>
            <w:r w:rsidR="6F65F8AD" w:rsidRPr="00073B97">
              <w:rPr>
                <w:rFonts w:ascii="Aptos" w:hAnsi="Aptos"/>
                <w:sz w:val="24"/>
                <w:szCs w:val="24"/>
                <w:lang w:eastAsia="en-GB"/>
              </w:rPr>
              <w:t>)</w:t>
            </w:r>
          </w:p>
        </w:tc>
      </w:tr>
      <w:tr w:rsidR="00BF3C2B" w:rsidRPr="00073B97" w14:paraId="408C04B3" w14:textId="06AFAA1B" w:rsidTr="00B628B1">
        <w:trPr>
          <w:trHeight w:val="900"/>
        </w:trPr>
        <w:tc>
          <w:tcPr>
            <w:tcW w:w="7500" w:type="dxa"/>
            <w:tcBorders>
              <w:top w:val="nil"/>
              <w:left w:val="single" w:sz="4" w:space="0" w:color="auto"/>
              <w:bottom w:val="single" w:sz="4" w:space="0" w:color="auto"/>
              <w:right w:val="single" w:sz="4" w:space="0" w:color="auto"/>
            </w:tcBorders>
            <w:shd w:val="clear" w:color="auto" w:fill="auto"/>
            <w:hideMark/>
          </w:tcPr>
          <w:p w14:paraId="0154C089" w14:textId="77777777" w:rsidR="00BF3C2B" w:rsidRPr="00073B97" w:rsidRDefault="00BF3C2B" w:rsidP="00E44566">
            <w:pPr>
              <w:rPr>
                <w:rFonts w:ascii="Aptos" w:hAnsi="Aptos"/>
                <w:sz w:val="24"/>
                <w:szCs w:val="24"/>
                <w:lang w:eastAsia="en-GB"/>
              </w:rPr>
            </w:pPr>
            <w:r w:rsidRPr="00073B97">
              <w:rPr>
                <w:rFonts w:ascii="Aptos" w:hAnsi="Aptos"/>
                <w:sz w:val="24"/>
                <w:szCs w:val="24"/>
                <w:lang w:eastAsia="en-GB"/>
              </w:rPr>
              <w:t>Total number of union representatives who devote at least 50 per cent of their time to union duties</w:t>
            </w:r>
          </w:p>
        </w:tc>
        <w:tc>
          <w:tcPr>
            <w:tcW w:w="3030" w:type="dxa"/>
            <w:tcBorders>
              <w:top w:val="nil"/>
              <w:left w:val="nil"/>
              <w:bottom w:val="single" w:sz="4" w:space="0" w:color="auto"/>
              <w:right w:val="single" w:sz="4" w:space="0" w:color="auto"/>
            </w:tcBorders>
            <w:shd w:val="clear" w:color="auto" w:fill="auto"/>
            <w:hideMark/>
          </w:tcPr>
          <w:p w14:paraId="2B6AF028" w14:textId="641D80D9" w:rsidR="00BF3C2B" w:rsidRPr="00073B97" w:rsidRDefault="00DB05AF" w:rsidP="00E44566">
            <w:pPr>
              <w:rPr>
                <w:rFonts w:ascii="Aptos" w:hAnsi="Aptos"/>
                <w:sz w:val="24"/>
                <w:szCs w:val="24"/>
                <w:lang w:eastAsia="en-GB"/>
              </w:rPr>
            </w:pPr>
            <w:r>
              <w:rPr>
                <w:rFonts w:ascii="Aptos" w:hAnsi="Aptos"/>
                <w:sz w:val="24"/>
                <w:szCs w:val="24"/>
                <w:lang w:eastAsia="en-GB"/>
              </w:rPr>
              <w:t>2</w:t>
            </w:r>
          </w:p>
        </w:tc>
      </w:tr>
      <w:tr w:rsidR="00BF3C2B" w:rsidRPr="00073B97" w14:paraId="575F31AC" w14:textId="334352B2" w:rsidTr="00B628B1">
        <w:trPr>
          <w:trHeight w:val="300"/>
        </w:trPr>
        <w:tc>
          <w:tcPr>
            <w:tcW w:w="7500" w:type="dxa"/>
            <w:tcBorders>
              <w:top w:val="nil"/>
              <w:left w:val="single" w:sz="4" w:space="0" w:color="auto"/>
              <w:bottom w:val="single" w:sz="4" w:space="0" w:color="auto"/>
              <w:right w:val="single" w:sz="4" w:space="0" w:color="auto"/>
            </w:tcBorders>
            <w:shd w:val="clear" w:color="auto" w:fill="auto"/>
            <w:hideMark/>
          </w:tcPr>
          <w:p w14:paraId="569D2805" w14:textId="77777777" w:rsidR="00BF3C2B" w:rsidRPr="00073B97" w:rsidRDefault="00BF3C2B" w:rsidP="00E44566">
            <w:pPr>
              <w:rPr>
                <w:rFonts w:ascii="Aptos" w:hAnsi="Aptos"/>
                <w:sz w:val="24"/>
                <w:szCs w:val="24"/>
                <w:lang w:eastAsia="en-GB"/>
              </w:rPr>
            </w:pPr>
            <w:r w:rsidRPr="00073B97">
              <w:rPr>
                <w:rFonts w:ascii="Aptos" w:hAnsi="Aptos"/>
                <w:sz w:val="24"/>
                <w:szCs w:val="24"/>
                <w:lang w:eastAsia="en-GB"/>
              </w:rPr>
              <w:t>Estimate of spending on unions per annum</w:t>
            </w:r>
          </w:p>
        </w:tc>
        <w:tc>
          <w:tcPr>
            <w:tcW w:w="3030" w:type="dxa"/>
            <w:tcBorders>
              <w:top w:val="nil"/>
              <w:left w:val="nil"/>
              <w:bottom w:val="single" w:sz="4" w:space="0" w:color="auto"/>
              <w:right w:val="single" w:sz="4" w:space="0" w:color="auto"/>
            </w:tcBorders>
            <w:shd w:val="clear" w:color="auto" w:fill="auto"/>
            <w:hideMark/>
          </w:tcPr>
          <w:p w14:paraId="66153A01" w14:textId="0AF6E667" w:rsidR="00BF3C2B" w:rsidRPr="00073B97" w:rsidRDefault="00DB05AF" w:rsidP="57031198">
            <w:pPr>
              <w:rPr>
                <w:rFonts w:ascii="Aptos" w:hAnsi="Aptos"/>
                <w:sz w:val="24"/>
                <w:szCs w:val="24"/>
                <w:lang w:eastAsia="en-GB"/>
              </w:rPr>
            </w:pPr>
            <w:r>
              <w:rPr>
                <w:rFonts w:ascii="Aptos" w:hAnsi="Aptos"/>
                <w:sz w:val="24"/>
                <w:szCs w:val="24"/>
                <w:lang w:eastAsia="en-GB"/>
              </w:rPr>
              <w:t>£8884.23</w:t>
            </w:r>
          </w:p>
        </w:tc>
      </w:tr>
      <w:tr w:rsidR="00BF3C2B" w:rsidRPr="00073B97" w14:paraId="2B50CBDB" w14:textId="74A1CAAE" w:rsidTr="00B628B1">
        <w:trPr>
          <w:trHeight w:val="600"/>
        </w:trPr>
        <w:tc>
          <w:tcPr>
            <w:tcW w:w="7500" w:type="dxa"/>
            <w:tcBorders>
              <w:top w:val="nil"/>
              <w:left w:val="single" w:sz="4" w:space="0" w:color="auto"/>
              <w:bottom w:val="single" w:sz="4" w:space="0" w:color="auto"/>
              <w:right w:val="single" w:sz="4" w:space="0" w:color="auto"/>
            </w:tcBorders>
            <w:shd w:val="clear" w:color="auto" w:fill="auto"/>
            <w:hideMark/>
          </w:tcPr>
          <w:p w14:paraId="7A01703E" w14:textId="77777777" w:rsidR="00BF3C2B" w:rsidRPr="00073B97" w:rsidRDefault="00BF3C2B" w:rsidP="00E44566">
            <w:pPr>
              <w:rPr>
                <w:rFonts w:ascii="Aptos" w:hAnsi="Aptos"/>
                <w:sz w:val="24"/>
                <w:szCs w:val="24"/>
                <w:lang w:eastAsia="en-GB"/>
              </w:rPr>
            </w:pPr>
            <w:r w:rsidRPr="00073B97">
              <w:rPr>
                <w:rFonts w:ascii="Aptos" w:hAnsi="Aptos"/>
                <w:sz w:val="24"/>
                <w:szCs w:val="24"/>
                <w:lang w:eastAsia="en-GB"/>
              </w:rPr>
              <w:t>Estimate of spending on unions as a percentage of the total pay bill</w:t>
            </w:r>
          </w:p>
        </w:tc>
        <w:tc>
          <w:tcPr>
            <w:tcW w:w="3030" w:type="dxa"/>
            <w:tcBorders>
              <w:top w:val="nil"/>
              <w:left w:val="nil"/>
              <w:bottom w:val="single" w:sz="4" w:space="0" w:color="auto"/>
              <w:right w:val="single" w:sz="4" w:space="0" w:color="auto"/>
            </w:tcBorders>
            <w:shd w:val="clear" w:color="auto" w:fill="auto"/>
            <w:hideMark/>
          </w:tcPr>
          <w:p w14:paraId="243BF5C8" w14:textId="446C113D" w:rsidR="00BF3C2B" w:rsidRPr="00073B97" w:rsidRDefault="002B4AE8" w:rsidP="00E44566">
            <w:pPr>
              <w:rPr>
                <w:rFonts w:ascii="Aptos" w:hAnsi="Aptos"/>
                <w:sz w:val="24"/>
                <w:szCs w:val="24"/>
                <w:lang w:eastAsia="en-GB"/>
              </w:rPr>
            </w:pPr>
            <w:r w:rsidRPr="00073B97">
              <w:rPr>
                <w:rFonts w:ascii="Aptos" w:hAnsi="Aptos"/>
                <w:sz w:val="24"/>
                <w:szCs w:val="24"/>
                <w:lang w:eastAsia="en-GB"/>
              </w:rPr>
              <w:t>0</w:t>
            </w:r>
            <w:r w:rsidR="003816F9">
              <w:rPr>
                <w:rFonts w:ascii="Aptos" w:hAnsi="Aptos"/>
                <w:sz w:val="24"/>
                <w:szCs w:val="24"/>
                <w:lang w:eastAsia="en-GB"/>
              </w:rPr>
              <w:t>.09%</w:t>
            </w:r>
          </w:p>
        </w:tc>
      </w:tr>
    </w:tbl>
    <w:p w14:paraId="4BB4926C" w14:textId="77777777" w:rsidR="004A319B" w:rsidRPr="00073B97" w:rsidRDefault="004A319B">
      <w:pPr>
        <w:rPr>
          <w:rFonts w:ascii="Aptos" w:eastAsia="Times New Roman" w:hAnsi="Aptos"/>
          <w:lang w:eastAsia="en-GB"/>
        </w:rPr>
      </w:pPr>
    </w:p>
    <w:p w14:paraId="093EF832" w14:textId="3969AF55" w:rsidR="004A319B" w:rsidRPr="00AD4BAE" w:rsidRDefault="00AB2B9C" w:rsidP="00AD4BAE">
      <w:pPr>
        <w:pStyle w:val="Heading1"/>
        <w:rPr>
          <w:rFonts w:ascii="Aptos" w:hAnsi="Aptos"/>
        </w:rPr>
      </w:pPr>
      <w:bookmarkStart w:id="13" w:name="_Toc196835695"/>
      <w:r w:rsidRPr="00073B97">
        <w:rPr>
          <w:rFonts w:ascii="Aptos" w:hAnsi="Aptos"/>
        </w:rPr>
        <w:lastRenderedPageBreak/>
        <w:t>N</w:t>
      </w:r>
      <w:r w:rsidR="4825EDF8" w:rsidRPr="00073B97">
        <w:rPr>
          <w:rFonts w:ascii="Aptos" w:hAnsi="Aptos"/>
        </w:rPr>
        <w:t xml:space="preserve">orth </w:t>
      </w:r>
      <w:r w:rsidR="00862ED9" w:rsidRPr="00073B97">
        <w:rPr>
          <w:rFonts w:ascii="Aptos" w:hAnsi="Aptos"/>
        </w:rPr>
        <w:t>E</w:t>
      </w:r>
      <w:r w:rsidR="0243CA65" w:rsidRPr="00073B97">
        <w:rPr>
          <w:rFonts w:ascii="Aptos" w:hAnsi="Aptos"/>
        </w:rPr>
        <w:t xml:space="preserve">ast </w:t>
      </w:r>
      <w:r w:rsidR="00862ED9" w:rsidRPr="00073B97">
        <w:rPr>
          <w:rFonts w:ascii="Aptos" w:hAnsi="Aptos"/>
        </w:rPr>
        <w:t>CA</w:t>
      </w:r>
      <w:r w:rsidRPr="00073B97">
        <w:rPr>
          <w:rFonts w:ascii="Aptos" w:hAnsi="Aptos"/>
        </w:rPr>
        <w:t xml:space="preserve"> Senior Officer</w:t>
      </w:r>
      <w:r w:rsidR="00200A83">
        <w:rPr>
          <w:rFonts w:ascii="Aptos" w:hAnsi="Aptos"/>
        </w:rPr>
        <w:t>s</w:t>
      </w:r>
      <w:bookmarkStart w:id="14" w:name="_Toc114823671"/>
      <w:r w:rsidR="33B96D86" w:rsidRPr="00073B97">
        <w:rPr>
          <w:rFonts w:ascii="Aptos" w:hAnsi="Aptos"/>
        </w:rPr>
        <w:t xml:space="preserve"> </w:t>
      </w:r>
      <w:bookmarkEnd w:id="14"/>
      <w:r w:rsidR="00A220AD" w:rsidRPr="00073B97">
        <w:rPr>
          <w:rFonts w:ascii="Aptos" w:hAnsi="Aptos"/>
          <w:noProof/>
          <w:sz w:val="24"/>
          <w:szCs w:val="24"/>
        </w:rPr>
        <w:drawing>
          <wp:anchor distT="0" distB="0" distL="114300" distR="114300" simplePos="0" relativeHeight="251658240" behindDoc="1" locked="0" layoutInCell="1" allowOverlap="1" wp14:anchorId="1E245942" wp14:editId="0C593BD3">
            <wp:simplePos x="0" y="0"/>
            <wp:positionH relativeFrom="page">
              <wp:posOffset>612476</wp:posOffset>
            </wp:positionH>
            <wp:positionV relativeFrom="paragraph">
              <wp:posOffset>654050</wp:posOffset>
            </wp:positionV>
            <wp:extent cx="9951720" cy="4825365"/>
            <wp:effectExtent l="0" t="0" r="0" b="51435"/>
            <wp:wrapTight wrapText="bothSides">
              <wp:wrapPolygon edited="0">
                <wp:start x="9096" y="0"/>
                <wp:lineTo x="9096" y="2644"/>
                <wp:lineTo x="9179" y="2729"/>
                <wp:lineTo x="10378" y="2729"/>
                <wp:lineTo x="4466" y="3070"/>
                <wp:lineTo x="2853" y="3326"/>
                <wp:lineTo x="2853" y="6140"/>
                <wp:lineTo x="3101" y="8186"/>
                <wp:lineTo x="3101" y="20125"/>
                <wp:lineTo x="3225" y="20466"/>
                <wp:lineTo x="3515" y="20466"/>
                <wp:lineTo x="3515" y="21745"/>
                <wp:lineTo x="12487" y="21745"/>
                <wp:lineTo x="12487" y="19101"/>
                <wp:lineTo x="13107" y="19101"/>
                <wp:lineTo x="18730" y="17908"/>
                <wp:lineTo x="18813" y="15179"/>
                <wp:lineTo x="18524" y="15094"/>
                <wp:lineTo x="16580" y="15008"/>
                <wp:lineTo x="18772" y="13985"/>
                <wp:lineTo x="18813" y="11341"/>
                <wp:lineTo x="18482" y="11256"/>
                <wp:lineTo x="15795" y="10915"/>
                <wp:lineTo x="17242" y="10915"/>
                <wp:lineTo x="18772" y="10233"/>
                <wp:lineTo x="18813" y="7589"/>
                <wp:lineTo x="18276" y="7419"/>
                <wp:lineTo x="15795" y="6822"/>
                <wp:lineTo x="17531" y="6822"/>
                <wp:lineTo x="18152" y="6481"/>
                <wp:lineTo x="18193" y="3326"/>
                <wp:lineTo x="16498" y="3070"/>
                <wp:lineTo x="10585" y="2729"/>
                <wp:lineTo x="11743" y="2729"/>
                <wp:lineTo x="11949" y="2558"/>
                <wp:lineTo x="11867" y="0"/>
                <wp:lineTo x="9096" y="0"/>
              </wp:wrapPolygon>
            </wp:wrapTight>
            <wp:docPr id="1869502178" name="Diagram 1">
              <a:extLst xmlns:a="http://schemas.openxmlformats.org/drawingml/2006/main">
                <a:ext uri="{FF2B5EF4-FFF2-40B4-BE49-F238E27FC236}">
                  <a16:creationId xmlns:a16="http://schemas.microsoft.com/office/drawing/2014/main" id="{25192F61-7FFE-CBD0-EF91-78C31F7EC36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bookmarkStart w:id="15" w:name="_Toc63336241"/>
      <w:bookmarkStart w:id="16" w:name="_Toc63336240"/>
      <w:bookmarkEnd w:id="13"/>
    </w:p>
    <w:p w14:paraId="051234A1" w14:textId="77777777" w:rsidR="004A319B" w:rsidRPr="00073B97" w:rsidRDefault="004A319B" w:rsidP="00FE4402">
      <w:pPr>
        <w:spacing w:line="240" w:lineRule="auto"/>
        <w:contextualSpacing/>
        <w:rPr>
          <w:rFonts w:ascii="Aptos" w:hAnsi="Aptos"/>
          <w:b/>
          <w:bCs/>
        </w:rPr>
      </w:pPr>
    </w:p>
    <w:p w14:paraId="25937BEA" w14:textId="77777777" w:rsidR="004A319B" w:rsidRPr="00073B97" w:rsidRDefault="004A319B" w:rsidP="00FE4402">
      <w:pPr>
        <w:spacing w:line="240" w:lineRule="auto"/>
        <w:contextualSpacing/>
        <w:rPr>
          <w:rFonts w:ascii="Aptos" w:hAnsi="Aptos"/>
          <w:b/>
          <w:bCs/>
        </w:rPr>
      </w:pPr>
    </w:p>
    <w:p w14:paraId="3D53E961" w14:textId="77777777" w:rsidR="004A319B" w:rsidRPr="00073B97" w:rsidRDefault="004A319B" w:rsidP="00FE4402">
      <w:pPr>
        <w:spacing w:line="240" w:lineRule="auto"/>
        <w:contextualSpacing/>
        <w:rPr>
          <w:rFonts w:ascii="Aptos" w:hAnsi="Aptos"/>
          <w:b/>
          <w:bCs/>
        </w:rPr>
      </w:pPr>
    </w:p>
    <w:p w14:paraId="747965FF" w14:textId="77777777" w:rsidR="004A319B" w:rsidRPr="00073B97" w:rsidRDefault="004A319B" w:rsidP="00FE4402">
      <w:pPr>
        <w:spacing w:line="240" w:lineRule="auto"/>
        <w:contextualSpacing/>
        <w:rPr>
          <w:rFonts w:ascii="Aptos" w:hAnsi="Aptos"/>
          <w:b/>
          <w:bCs/>
        </w:rPr>
      </w:pPr>
    </w:p>
    <w:p w14:paraId="03BE5F84" w14:textId="77777777" w:rsidR="004A319B" w:rsidRPr="00073B97" w:rsidRDefault="004A319B" w:rsidP="00FE4402">
      <w:pPr>
        <w:spacing w:line="240" w:lineRule="auto"/>
        <w:contextualSpacing/>
        <w:rPr>
          <w:rFonts w:ascii="Aptos" w:hAnsi="Aptos"/>
          <w:b/>
          <w:bCs/>
        </w:rPr>
      </w:pPr>
    </w:p>
    <w:p w14:paraId="253D99D8" w14:textId="77777777" w:rsidR="004A319B" w:rsidRPr="00073B97" w:rsidRDefault="004A319B" w:rsidP="00FE4402">
      <w:pPr>
        <w:spacing w:line="240" w:lineRule="auto"/>
        <w:contextualSpacing/>
        <w:rPr>
          <w:rFonts w:ascii="Aptos" w:hAnsi="Aptos"/>
          <w:b/>
          <w:bCs/>
        </w:rPr>
      </w:pPr>
    </w:p>
    <w:p w14:paraId="0A3D1A05" w14:textId="77777777" w:rsidR="004A319B" w:rsidRPr="00073B97" w:rsidRDefault="004A319B" w:rsidP="00FE4402">
      <w:pPr>
        <w:spacing w:line="240" w:lineRule="auto"/>
        <w:contextualSpacing/>
        <w:rPr>
          <w:rFonts w:ascii="Aptos" w:hAnsi="Aptos"/>
          <w:b/>
          <w:bCs/>
        </w:rPr>
      </w:pPr>
    </w:p>
    <w:p w14:paraId="7A71BD54" w14:textId="77777777" w:rsidR="004A319B" w:rsidRPr="00073B97" w:rsidRDefault="004A319B" w:rsidP="00FE4402">
      <w:pPr>
        <w:spacing w:line="240" w:lineRule="auto"/>
        <w:contextualSpacing/>
        <w:rPr>
          <w:rFonts w:ascii="Aptos" w:hAnsi="Aptos"/>
          <w:b/>
          <w:bCs/>
        </w:rPr>
      </w:pPr>
    </w:p>
    <w:p w14:paraId="5DA29232" w14:textId="77777777" w:rsidR="004A319B" w:rsidRPr="00073B97" w:rsidRDefault="004A319B" w:rsidP="00FE4402">
      <w:pPr>
        <w:spacing w:line="240" w:lineRule="auto"/>
        <w:contextualSpacing/>
        <w:rPr>
          <w:rFonts w:ascii="Aptos" w:hAnsi="Aptos"/>
          <w:b/>
          <w:bCs/>
        </w:rPr>
      </w:pPr>
    </w:p>
    <w:p w14:paraId="6ED2D353" w14:textId="77777777" w:rsidR="004A319B" w:rsidRPr="00073B97" w:rsidRDefault="004A319B" w:rsidP="00FE4402">
      <w:pPr>
        <w:spacing w:line="240" w:lineRule="auto"/>
        <w:contextualSpacing/>
        <w:rPr>
          <w:rFonts w:ascii="Aptos" w:hAnsi="Aptos"/>
          <w:b/>
          <w:bCs/>
        </w:rPr>
      </w:pPr>
    </w:p>
    <w:p w14:paraId="50A2CBAB" w14:textId="77777777" w:rsidR="004A319B" w:rsidRPr="00073B97" w:rsidRDefault="004A319B" w:rsidP="00FE4402">
      <w:pPr>
        <w:spacing w:line="240" w:lineRule="auto"/>
        <w:contextualSpacing/>
        <w:rPr>
          <w:rFonts w:ascii="Aptos" w:hAnsi="Aptos"/>
          <w:b/>
          <w:bCs/>
        </w:rPr>
      </w:pPr>
    </w:p>
    <w:p w14:paraId="214838C2" w14:textId="77777777" w:rsidR="004A319B" w:rsidRPr="00073B97" w:rsidRDefault="004A319B" w:rsidP="00FE4402">
      <w:pPr>
        <w:spacing w:line="240" w:lineRule="auto"/>
        <w:contextualSpacing/>
        <w:rPr>
          <w:rFonts w:ascii="Aptos" w:hAnsi="Aptos"/>
          <w:b/>
          <w:bCs/>
        </w:rPr>
      </w:pPr>
    </w:p>
    <w:p w14:paraId="6BB59CA0" w14:textId="77777777" w:rsidR="004A319B" w:rsidRPr="00073B97" w:rsidRDefault="004A319B" w:rsidP="00FE4402">
      <w:pPr>
        <w:spacing w:line="240" w:lineRule="auto"/>
        <w:contextualSpacing/>
        <w:rPr>
          <w:rFonts w:ascii="Aptos" w:hAnsi="Aptos"/>
          <w:b/>
          <w:bCs/>
        </w:rPr>
      </w:pPr>
    </w:p>
    <w:p w14:paraId="79DB8AB6" w14:textId="77777777" w:rsidR="004A319B" w:rsidRPr="00073B97" w:rsidRDefault="004A319B" w:rsidP="00FE4402">
      <w:pPr>
        <w:spacing w:line="240" w:lineRule="auto"/>
        <w:contextualSpacing/>
        <w:rPr>
          <w:rFonts w:ascii="Aptos" w:hAnsi="Aptos"/>
          <w:b/>
          <w:bCs/>
        </w:rPr>
      </w:pPr>
    </w:p>
    <w:p w14:paraId="2A8E0D0E" w14:textId="77777777" w:rsidR="004A319B" w:rsidRPr="00073B97" w:rsidRDefault="004A319B" w:rsidP="00FE4402">
      <w:pPr>
        <w:spacing w:line="240" w:lineRule="auto"/>
        <w:contextualSpacing/>
        <w:rPr>
          <w:rFonts w:ascii="Aptos" w:hAnsi="Aptos"/>
          <w:b/>
          <w:bCs/>
        </w:rPr>
      </w:pPr>
    </w:p>
    <w:p w14:paraId="1F0B2A0E" w14:textId="77777777" w:rsidR="004A319B" w:rsidRPr="00073B97" w:rsidRDefault="004A319B" w:rsidP="00FE4402">
      <w:pPr>
        <w:spacing w:line="240" w:lineRule="auto"/>
        <w:contextualSpacing/>
        <w:rPr>
          <w:rFonts w:ascii="Aptos" w:hAnsi="Aptos"/>
          <w:b/>
          <w:bCs/>
        </w:rPr>
      </w:pPr>
    </w:p>
    <w:p w14:paraId="16FAABB1" w14:textId="77777777" w:rsidR="004A319B" w:rsidRPr="00073B97" w:rsidRDefault="004A319B" w:rsidP="00FE4402">
      <w:pPr>
        <w:spacing w:line="240" w:lineRule="auto"/>
        <w:contextualSpacing/>
        <w:rPr>
          <w:rFonts w:ascii="Aptos" w:hAnsi="Aptos"/>
          <w:b/>
          <w:bCs/>
        </w:rPr>
      </w:pPr>
    </w:p>
    <w:p w14:paraId="16D5F6F4" w14:textId="77777777" w:rsidR="00F42B29" w:rsidRPr="00073B97" w:rsidRDefault="00F42B29" w:rsidP="00FE4402">
      <w:pPr>
        <w:spacing w:line="240" w:lineRule="auto"/>
        <w:contextualSpacing/>
        <w:rPr>
          <w:rFonts w:ascii="Aptos" w:hAnsi="Aptos"/>
          <w:b/>
          <w:bCs/>
        </w:rPr>
      </w:pPr>
    </w:p>
    <w:p w14:paraId="7735E838" w14:textId="77777777" w:rsidR="00A220AD" w:rsidRPr="00073B97" w:rsidRDefault="00A220AD" w:rsidP="00FE4402">
      <w:pPr>
        <w:spacing w:line="240" w:lineRule="auto"/>
        <w:contextualSpacing/>
        <w:rPr>
          <w:rFonts w:ascii="Aptos" w:hAnsi="Aptos"/>
          <w:b/>
          <w:bCs/>
        </w:rPr>
      </w:pPr>
    </w:p>
    <w:p w14:paraId="1B82B23C" w14:textId="77777777" w:rsidR="00A220AD" w:rsidRPr="00073B97" w:rsidRDefault="00A220AD" w:rsidP="00FE4402">
      <w:pPr>
        <w:spacing w:line="240" w:lineRule="auto"/>
        <w:contextualSpacing/>
        <w:rPr>
          <w:rFonts w:ascii="Aptos" w:hAnsi="Aptos"/>
          <w:b/>
          <w:bCs/>
        </w:rPr>
      </w:pPr>
    </w:p>
    <w:p w14:paraId="0F887B21" w14:textId="77777777" w:rsidR="00A220AD" w:rsidRPr="00073B97" w:rsidRDefault="00A220AD" w:rsidP="00FE4402">
      <w:pPr>
        <w:spacing w:line="240" w:lineRule="auto"/>
        <w:contextualSpacing/>
        <w:rPr>
          <w:rFonts w:ascii="Aptos" w:hAnsi="Aptos"/>
          <w:b/>
          <w:bCs/>
        </w:rPr>
      </w:pPr>
    </w:p>
    <w:p w14:paraId="4ECFC6B4" w14:textId="77777777" w:rsidR="00A220AD" w:rsidRPr="00073B97" w:rsidRDefault="00A220AD" w:rsidP="00FE4402">
      <w:pPr>
        <w:spacing w:line="240" w:lineRule="auto"/>
        <w:contextualSpacing/>
        <w:rPr>
          <w:rFonts w:ascii="Aptos" w:hAnsi="Aptos"/>
          <w:b/>
          <w:bCs/>
        </w:rPr>
      </w:pPr>
    </w:p>
    <w:p w14:paraId="706CC31A" w14:textId="77777777" w:rsidR="00073B97" w:rsidRDefault="00073B97" w:rsidP="00FE4402">
      <w:pPr>
        <w:spacing w:line="240" w:lineRule="auto"/>
        <w:contextualSpacing/>
        <w:rPr>
          <w:rFonts w:ascii="Aptos" w:hAnsi="Aptos"/>
          <w:b/>
          <w:bCs/>
        </w:rPr>
      </w:pPr>
    </w:p>
    <w:p w14:paraId="523E46BC" w14:textId="77777777" w:rsidR="00AD4BAE" w:rsidRDefault="00AD4BAE" w:rsidP="00FE4402">
      <w:pPr>
        <w:spacing w:line="240" w:lineRule="auto"/>
        <w:contextualSpacing/>
        <w:rPr>
          <w:rFonts w:ascii="Aptos" w:hAnsi="Aptos"/>
          <w:b/>
          <w:bCs/>
        </w:rPr>
      </w:pPr>
    </w:p>
    <w:p w14:paraId="4A75175C" w14:textId="77777777" w:rsidR="00AD4BAE" w:rsidRDefault="00AD4BAE" w:rsidP="00FE4402">
      <w:pPr>
        <w:spacing w:line="240" w:lineRule="auto"/>
        <w:contextualSpacing/>
        <w:rPr>
          <w:rFonts w:ascii="Aptos" w:hAnsi="Aptos"/>
          <w:b/>
          <w:bCs/>
        </w:rPr>
      </w:pPr>
    </w:p>
    <w:p w14:paraId="7C107D48" w14:textId="77777777" w:rsidR="00AD4BAE" w:rsidRDefault="00AD4BAE" w:rsidP="00FE4402">
      <w:pPr>
        <w:spacing w:line="240" w:lineRule="auto"/>
        <w:contextualSpacing/>
        <w:rPr>
          <w:rFonts w:ascii="Aptos" w:hAnsi="Aptos"/>
          <w:b/>
          <w:bCs/>
        </w:rPr>
      </w:pPr>
    </w:p>
    <w:p w14:paraId="4FF98492" w14:textId="77777777" w:rsidR="00AD4BAE" w:rsidRDefault="00AD4BAE" w:rsidP="00FE4402">
      <w:pPr>
        <w:spacing w:line="240" w:lineRule="auto"/>
        <w:contextualSpacing/>
        <w:rPr>
          <w:rFonts w:ascii="Aptos" w:hAnsi="Aptos"/>
          <w:b/>
          <w:bCs/>
        </w:rPr>
      </w:pPr>
    </w:p>
    <w:p w14:paraId="1A4C305B" w14:textId="77777777" w:rsidR="00AD4BAE" w:rsidRDefault="00AD4BAE" w:rsidP="00FE4402">
      <w:pPr>
        <w:spacing w:line="240" w:lineRule="auto"/>
        <w:contextualSpacing/>
        <w:rPr>
          <w:rFonts w:ascii="Aptos" w:hAnsi="Aptos"/>
          <w:b/>
          <w:bCs/>
        </w:rPr>
      </w:pPr>
    </w:p>
    <w:bookmarkEnd w:id="15"/>
    <w:bookmarkEnd w:id="16"/>
    <w:p w14:paraId="4F826B13" w14:textId="77777777" w:rsidR="008A45FC" w:rsidRPr="00073B97" w:rsidRDefault="008A45FC" w:rsidP="00AE55FF">
      <w:pPr>
        <w:spacing w:line="240" w:lineRule="auto"/>
        <w:contextualSpacing/>
        <w:rPr>
          <w:rFonts w:ascii="Aptos" w:hAnsi="Aptos"/>
        </w:rPr>
      </w:pPr>
    </w:p>
    <w:p w14:paraId="2052BC43" w14:textId="53CC0851" w:rsidR="00AB2B9C" w:rsidRPr="00073B97" w:rsidRDefault="00AB2B9C" w:rsidP="00AE55FF">
      <w:pPr>
        <w:spacing w:line="240" w:lineRule="auto"/>
        <w:contextualSpacing/>
        <w:rPr>
          <w:rFonts w:ascii="Aptos" w:hAnsi="Aptos"/>
          <w:b/>
          <w:bCs/>
        </w:rPr>
      </w:pPr>
      <w:r w:rsidRPr="00073B97">
        <w:rPr>
          <w:rFonts w:ascii="Aptos" w:hAnsi="Aptos"/>
          <w:b/>
          <w:bCs/>
        </w:rPr>
        <w:br w:type="page"/>
      </w:r>
    </w:p>
    <w:p w14:paraId="17D17810" w14:textId="2574C7F2" w:rsidR="00AB3C2C" w:rsidRPr="00200A83" w:rsidRDefault="00200A83" w:rsidP="00AB3C2C">
      <w:pPr>
        <w:rPr>
          <w:rFonts w:ascii="Aptos" w:hAnsi="Aptos"/>
          <w:b/>
          <w:bCs/>
          <w:sz w:val="32"/>
          <w:szCs w:val="32"/>
          <w:lang w:eastAsia="en-GB"/>
        </w:rPr>
      </w:pPr>
      <w:r w:rsidRPr="00200A83">
        <w:rPr>
          <w:rFonts w:ascii="Aptos" w:hAnsi="Aptos"/>
          <w:b/>
          <w:bCs/>
          <w:sz w:val="32"/>
          <w:szCs w:val="32"/>
          <w:lang w:eastAsia="en-GB"/>
        </w:rPr>
        <w:lastRenderedPageBreak/>
        <w:t>North East CA Senior Salaries and Responsibilities</w:t>
      </w:r>
    </w:p>
    <w:tbl>
      <w:tblPr>
        <w:tblStyle w:val="TableGrid"/>
        <w:tblW w:w="14069" w:type="dxa"/>
        <w:tblLook w:val="04A0" w:firstRow="1" w:lastRow="0" w:firstColumn="1" w:lastColumn="0" w:noHBand="0" w:noVBand="1"/>
      </w:tblPr>
      <w:tblGrid>
        <w:gridCol w:w="2122"/>
        <w:gridCol w:w="4194"/>
        <w:gridCol w:w="2575"/>
        <w:gridCol w:w="1546"/>
        <w:gridCol w:w="1766"/>
        <w:gridCol w:w="1866"/>
      </w:tblGrid>
      <w:tr w:rsidR="0018192A" w:rsidRPr="00073B97" w14:paraId="40142AA6" w14:textId="77777777" w:rsidTr="008E5E4A">
        <w:trPr>
          <w:trHeight w:val="285"/>
        </w:trPr>
        <w:tc>
          <w:tcPr>
            <w:tcW w:w="2122" w:type="dxa"/>
            <w:shd w:val="clear" w:color="auto" w:fill="D0CECE" w:themeFill="background2" w:themeFillShade="E6"/>
            <w:noWrap/>
            <w:hideMark/>
          </w:tcPr>
          <w:p w14:paraId="0B5EC1B0" w14:textId="77777777" w:rsidR="001161DE" w:rsidRPr="0018192A" w:rsidRDefault="001161DE" w:rsidP="00F74F15">
            <w:pPr>
              <w:rPr>
                <w:rFonts w:ascii="Aptos" w:hAnsi="Aptos"/>
                <w:b/>
                <w:bCs/>
                <w:sz w:val="24"/>
                <w:szCs w:val="24"/>
              </w:rPr>
            </w:pPr>
            <w:r w:rsidRPr="0018192A">
              <w:rPr>
                <w:rFonts w:ascii="Aptos" w:hAnsi="Aptos"/>
                <w:b/>
                <w:bCs/>
                <w:sz w:val="24"/>
                <w:szCs w:val="24"/>
              </w:rPr>
              <w:t>Job Title</w:t>
            </w:r>
          </w:p>
        </w:tc>
        <w:tc>
          <w:tcPr>
            <w:tcW w:w="4194" w:type="dxa"/>
            <w:shd w:val="clear" w:color="auto" w:fill="D0CECE" w:themeFill="background2" w:themeFillShade="E6"/>
            <w:noWrap/>
            <w:hideMark/>
          </w:tcPr>
          <w:p w14:paraId="4D393402" w14:textId="77777777" w:rsidR="001161DE" w:rsidRPr="0018192A" w:rsidRDefault="001161DE" w:rsidP="00F74F15">
            <w:pPr>
              <w:rPr>
                <w:rFonts w:ascii="Aptos" w:hAnsi="Aptos"/>
                <w:b/>
                <w:bCs/>
                <w:sz w:val="24"/>
                <w:szCs w:val="24"/>
              </w:rPr>
            </w:pPr>
            <w:r w:rsidRPr="0018192A">
              <w:rPr>
                <w:rFonts w:ascii="Aptos" w:hAnsi="Aptos"/>
                <w:b/>
                <w:bCs/>
                <w:sz w:val="24"/>
                <w:szCs w:val="24"/>
              </w:rPr>
              <w:t>Service Responsibilities</w:t>
            </w:r>
          </w:p>
        </w:tc>
        <w:tc>
          <w:tcPr>
            <w:tcW w:w="2575" w:type="dxa"/>
            <w:shd w:val="clear" w:color="auto" w:fill="D0CECE" w:themeFill="background2" w:themeFillShade="E6"/>
            <w:noWrap/>
            <w:hideMark/>
          </w:tcPr>
          <w:p w14:paraId="268D1DF9" w14:textId="77777777" w:rsidR="001161DE" w:rsidRPr="0018192A" w:rsidRDefault="001161DE" w:rsidP="00F74F15">
            <w:pPr>
              <w:rPr>
                <w:rFonts w:ascii="Aptos" w:hAnsi="Aptos"/>
                <w:b/>
                <w:bCs/>
                <w:sz w:val="24"/>
                <w:szCs w:val="24"/>
              </w:rPr>
            </w:pPr>
            <w:r w:rsidRPr="0018192A">
              <w:rPr>
                <w:rFonts w:ascii="Aptos" w:hAnsi="Aptos"/>
                <w:b/>
                <w:bCs/>
                <w:sz w:val="24"/>
                <w:szCs w:val="24"/>
              </w:rPr>
              <w:t>Contact Details</w:t>
            </w:r>
          </w:p>
        </w:tc>
        <w:tc>
          <w:tcPr>
            <w:tcW w:w="1546" w:type="dxa"/>
            <w:shd w:val="clear" w:color="auto" w:fill="D0CECE" w:themeFill="background2" w:themeFillShade="E6"/>
            <w:noWrap/>
            <w:hideMark/>
          </w:tcPr>
          <w:p w14:paraId="0EC3ACDB" w14:textId="77777777" w:rsidR="001161DE" w:rsidRPr="0018192A" w:rsidRDefault="001161DE" w:rsidP="00F74F15">
            <w:pPr>
              <w:rPr>
                <w:rFonts w:ascii="Aptos" w:hAnsi="Aptos"/>
                <w:b/>
                <w:bCs/>
                <w:sz w:val="24"/>
                <w:szCs w:val="24"/>
              </w:rPr>
            </w:pPr>
            <w:r w:rsidRPr="0018192A">
              <w:rPr>
                <w:rFonts w:ascii="Aptos" w:hAnsi="Aptos"/>
                <w:b/>
                <w:bCs/>
                <w:sz w:val="24"/>
                <w:szCs w:val="24"/>
              </w:rPr>
              <w:t>Grade</w:t>
            </w:r>
          </w:p>
        </w:tc>
        <w:tc>
          <w:tcPr>
            <w:tcW w:w="1766" w:type="dxa"/>
            <w:shd w:val="clear" w:color="auto" w:fill="D0CECE" w:themeFill="background2" w:themeFillShade="E6"/>
            <w:noWrap/>
            <w:hideMark/>
          </w:tcPr>
          <w:p w14:paraId="03CB0768" w14:textId="77777777" w:rsidR="001161DE" w:rsidRPr="0018192A" w:rsidRDefault="001161DE" w:rsidP="00F74F15">
            <w:pPr>
              <w:rPr>
                <w:rFonts w:ascii="Aptos" w:hAnsi="Aptos"/>
                <w:b/>
                <w:bCs/>
                <w:sz w:val="24"/>
                <w:szCs w:val="24"/>
              </w:rPr>
            </w:pPr>
            <w:r w:rsidRPr="0018192A">
              <w:rPr>
                <w:rFonts w:ascii="Aptos" w:hAnsi="Aptos"/>
                <w:b/>
                <w:bCs/>
                <w:sz w:val="24"/>
                <w:szCs w:val="24"/>
              </w:rPr>
              <w:t>Salary Ceiling</w:t>
            </w:r>
          </w:p>
        </w:tc>
        <w:tc>
          <w:tcPr>
            <w:tcW w:w="1866" w:type="dxa"/>
            <w:shd w:val="clear" w:color="auto" w:fill="D0CECE" w:themeFill="background2" w:themeFillShade="E6"/>
            <w:noWrap/>
            <w:hideMark/>
          </w:tcPr>
          <w:p w14:paraId="1EE7DCF3" w14:textId="77777777" w:rsidR="001161DE" w:rsidRPr="0018192A" w:rsidRDefault="001161DE" w:rsidP="00F74F15">
            <w:pPr>
              <w:rPr>
                <w:rFonts w:ascii="Aptos" w:hAnsi="Aptos"/>
                <w:b/>
                <w:bCs/>
                <w:sz w:val="24"/>
                <w:szCs w:val="24"/>
              </w:rPr>
            </w:pPr>
            <w:r w:rsidRPr="0018192A">
              <w:rPr>
                <w:rFonts w:ascii="Aptos" w:hAnsi="Aptos"/>
                <w:b/>
                <w:bCs/>
                <w:sz w:val="24"/>
                <w:szCs w:val="24"/>
              </w:rPr>
              <w:t>Bonus Details</w:t>
            </w:r>
          </w:p>
        </w:tc>
      </w:tr>
      <w:tr w:rsidR="0018192A" w:rsidRPr="00073B97" w14:paraId="2885E643" w14:textId="77777777" w:rsidTr="008E5E4A">
        <w:trPr>
          <w:trHeight w:val="335"/>
        </w:trPr>
        <w:tc>
          <w:tcPr>
            <w:tcW w:w="2122" w:type="dxa"/>
            <w:noWrap/>
            <w:hideMark/>
          </w:tcPr>
          <w:p w14:paraId="60B4EA02" w14:textId="77777777" w:rsidR="001161DE" w:rsidRPr="0018192A" w:rsidRDefault="001161DE" w:rsidP="00F74F15">
            <w:pPr>
              <w:rPr>
                <w:rFonts w:ascii="Aptos" w:hAnsi="Aptos"/>
                <w:sz w:val="24"/>
                <w:szCs w:val="24"/>
              </w:rPr>
            </w:pPr>
            <w:r w:rsidRPr="0018192A">
              <w:rPr>
                <w:rFonts w:ascii="Aptos" w:hAnsi="Aptos"/>
                <w:sz w:val="24"/>
                <w:szCs w:val="24"/>
              </w:rPr>
              <w:t>Chief Executive</w:t>
            </w:r>
          </w:p>
        </w:tc>
        <w:tc>
          <w:tcPr>
            <w:tcW w:w="4194" w:type="dxa"/>
            <w:noWrap/>
            <w:hideMark/>
          </w:tcPr>
          <w:p w14:paraId="5DE76069" w14:textId="77777777" w:rsidR="001161DE" w:rsidRDefault="08535489" w:rsidP="45F88758">
            <w:pPr>
              <w:rPr>
                <w:rFonts w:ascii="Aptos" w:hAnsi="Aptos"/>
                <w:sz w:val="24"/>
                <w:szCs w:val="24"/>
              </w:rPr>
            </w:pPr>
            <w:r w:rsidRPr="0018192A">
              <w:rPr>
                <w:rFonts w:ascii="Aptos" w:hAnsi="Aptos"/>
                <w:sz w:val="24"/>
                <w:szCs w:val="24"/>
              </w:rPr>
              <w:t>Th</w:t>
            </w:r>
            <w:r w:rsidR="5F015A2D" w:rsidRPr="0018192A">
              <w:rPr>
                <w:rFonts w:ascii="Aptos" w:hAnsi="Aptos"/>
                <w:sz w:val="24"/>
                <w:szCs w:val="24"/>
              </w:rPr>
              <w:t>e Chief Executive implements the strategic vision set by the Elected Mayor and Cabinet and manages daily oper</w:t>
            </w:r>
            <w:r w:rsidR="38826A8B" w:rsidRPr="0018192A">
              <w:rPr>
                <w:rFonts w:ascii="Aptos" w:hAnsi="Aptos"/>
                <w:sz w:val="24"/>
                <w:szCs w:val="24"/>
              </w:rPr>
              <w:t>ations to ensure effective service delivery.  They also advise on policy and engage with stakeholders to drive regional development.</w:t>
            </w:r>
          </w:p>
          <w:p w14:paraId="1782486A" w14:textId="09C86961" w:rsidR="004A3CA5" w:rsidRPr="0018192A" w:rsidRDefault="004A3CA5" w:rsidP="45F88758">
            <w:pPr>
              <w:rPr>
                <w:rFonts w:ascii="Aptos" w:hAnsi="Aptos"/>
                <w:sz w:val="24"/>
                <w:szCs w:val="24"/>
              </w:rPr>
            </w:pPr>
          </w:p>
        </w:tc>
        <w:tc>
          <w:tcPr>
            <w:tcW w:w="2575" w:type="dxa"/>
            <w:noWrap/>
            <w:hideMark/>
          </w:tcPr>
          <w:p w14:paraId="46654F80" w14:textId="2C39BF76" w:rsidR="00C95050" w:rsidRPr="0018192A" w:rsidRDefault="00C95050" w:rsidP="00F74F15">
            <w:pPr>
              <w:spacing w:after="160" w:line="259" w:lineRule="auto"/>
              <w:rPr>
                <w:rFonts w:ascii="Aptos" w:hAnsi="Aptos"/>
                <w:sz w:val="24"/>
                <w:szCs w:val="24"/>
              </w:rPr>
            </w:pPr>
            <w:r w:rsidRPr="0018192A">
              <w:rPr>
                <w:rFonts w:ascii="Aptos" w:hAnsi="Aptos"/>
                <w:sz w:val="24"/>
                <w:szCs w:val="24"/>
              </w:rPr>
              <w:t xml:space="preserve">Henry Kippin </w:t>
            </w:r>
          </w:p>
          <w:p w14:paraId="409F3E95" w14:textId="49E76075" w:rsidR="001161DE" w:rsidRPr="0018192A" w:rsidRDefault="00000000" w:rsidP="00F74F15">
            <w:pPr>
              <w:spacing w:after="160" w:line="259" w:lineRule="auto"/>
              <w:rPr>
                <w:rFonts w:ascii="Aptos" w:hAnsi="Aptos"/>
                <w:kern w:val="0"/>
                <w:sz w:val="24"/>
                <w:szCs w:val="24"/>
                <w14:ligatures w14:val="none"/>
              </w:rPr>
            </w:pPr>
            <w:hyperlink r:id="rId16" w:history="1">
              <w:r w:rsidR="00C95050" w:rsidRPr="0018192A">
                <w:rPr>
                  <w:rStyle w:val="Hyperlink"/>
                  <w:rFonts w:ascii="Aptos" w:hAnsi="Aptos"/>
                  <w:sz w:val="24"/>
                  <w:szCs w:val="24"/>
                </w:rPr>
                <w:t>enquiries@northeast-ca.gov.uk</w:t>
              </w:r>
            </w:hyperlink>
          </w:p>
          <w:p w14:paraId="7C20BD61" w14:textId="541E8CBD" w:rsidR="001161DE" w:rsidRPr="0018192A" w:rsidRDefault="00DA0FE5" w:rsidP="00F74F15">
            <w:pPr>
              <w:rPr>
                <w:rFonts w:ascii="Aptos" w:hAnsi="Aptos"/>
                <w:sz w:val="24"/>
                <w:szCs w:val="24"/>
              </w:rPr>
            </w:pPr>
            <w:r w:rsidRPr="0018192A">
              <w:rPr>
                <w:rFonts w:ascii="Aptos" w:hAnsi="Aptos"/>
                <w:sz w:val="24"/>
                <w:szCs w:val="24"/>
              </w:rPr>
              <w:t>(0191) 211 5695</w:t>
            </w:r>
          </w:p>
        </w:tc>
        <w:tc>
          <w:tcPr>
            <w:tcW w:w="1546" w:type="dxa"/>
            <w:noWrap/>
            <w:hideMark/>
          </w:tcPr>
          <w:p w14:paraId="0F0E3F42" w14:textId="409F2526" w:rsidR="001161DE" w:rsidRPr="0018192A" w:rsidRDefault="2149236D" w:rsidP="00F74F15">
            <w:pPr>
              <w:rPr>
                <w:rFonts w:ascii="Aptos" w:hAnsi="Aptos"/>
                <w:sz w:val="24"/>
                <w:szCs w:val="24"/>
              </w:rPr>
            </w:pPr>
            <w:r w:rsidRPr="0018192A">
              <w:rPr>
                <w:rFonts w:ascii="Aptos" w:hAnsi="Aptos"/>
                <w:sz w:val="24"/>
                <w:szCs w:val="24"/>
              </w:rPr>
              <w:t>N</w:t>
            </w:r>
            <w:r w:rsidR="29AC3B61" w:rsidRPr="0018192A">
              <w:rPr>
                <w:rFonts w:ascii="Aptos" w:hAnsi="Aptos"/>
                <w:sz w:val="24"/>
                <w:szCs w:val="24"/>
              </w:rPr>
              <w:t>orth East CA</w:t>
            </w:r>
            <w:r w:rsidRPr="0018192A">
              <w:rPr>
                <w:rFonts w:ascii="Aptos" w:hAnsi="Aptos"/>
                <w:sz w:val="24"/>
                <w:szCs w:val="24"/>
              </w:rPr>
              <w:t xml:space="preserve"> SM7</w:t>
            </w:r>
          </w:p>
        </w:tc>
        <w:tc>
          <w:tcPr>
            <w:tcW w:w="1766" w:type="dxa"/>
            <w:noWrap/>
            <w:hideMark/>
          </w:tcPr>
          <w:p w14:paraId="309D74C2" w14:textId="38F8F7F4" w:rsidR="001161DE" w:rsidRPr="0018192A" w:rsidRDefault="001D338B" w:rsidP="00F74F15">
            <w:pPr>
              <w:rPr>
                <w:rFonts w:ascii="Aptos" w:hAnsi="Aptos"/>
                <w:sz w:val="24"/>
                <w:szCs w:val="24"/>
              </w:rPr>
            </w:pPr>
            <w:r w:rsidRPr="0018192A">
              <w:rPr>
                <w:rFonts w:ascii="Aptos" w:hAnsi="Aptos"/>
                <w:sz w:val="24"/>
                <w:szCs w:val="24"/>
              </w:rPr>
              <w:t>£164,808</w:t>
            </w:r>
          </w:p>
        </w:tc>
        <w:tc>
          <w:tcPr>
            <w:tcW w:w="1866" w:type="dxa"/>
            <w:noWrap/>
            <w:hideMark/>
          </w:tcPr>
          <w:p w14:paraId="23950FA5" w14:textId="77777777" w:rsidR="001161DE" w:rsidRPr="0018192A" w:rsidRDefault="001161DE" w:rsidP="00F74F15">
            <w:pPr>
              <w:rPr>
                <w:rFonts w:ascii="Aptos" w:hAnsi="Aptos"/>
                <w:sz w:val="24"/>
                <w:szCs w:val="24"/>
              </w:rPr>
            </w:pPr>
            <w:r w:rsidRPr="0018192A">
              <w:rPr>
                <w:rFonts w:ascii="Aptos" w:hAnsi="Aptos"/>
                <w:sz w:val="24"/>
                <w:szCs w:val="24"/>
              </w:rPr>
              <w:t>None</w:t>
            </w:r>
          </w:p>
        </w:tc>
      </w:tr>
      <w:tr w:rsidR="0018192A" w:rsidRPr="00073B97" w14:paraId="34734B43" w14:textId="77777777" w:rsidTr="008E5E4A">
        <w:trPr>
          <w:trHeight w:val="285"/>
        </w:trPr>
        <w:tc>
          <w:tcPr>
            <w:tcW w:w="2122" w:type="dxa"/>
            <w:noWrap/>
            <w:hideMark/>
          </w:tcPr>
          <w:p w14:paraId="33DF7075" w14:textId="77777777" w:rsidR="001161DE" w:rsidRPr="0018192A" w:rsidRDefault="001161DE" w:rsidP="00F74F15">
            <w:pPr>
              <w:rPr>
                <w:rFonts w:ascii="Aptos" w:hAnsi="Aptos"/>
                <w:sz w:val="24"/>
                <w:szCs w:val="24"/>
              </w:rPr>
            </w:pPr>
            <w:r w:rsidRPr="0018192A">
              <w:rPr>
                <w:rFonts w:ascii="Aptos" w:hAnsi="Aptos"/>
                <w:sz w:val="24"/>
                <w:szCs w:val="24"/>
              </w:rPr>
              <w:t>Director of Operations</w:t>
            </w:r>
          </w:p>
        </w:tc>
        <w:tc>
          <w:tcPr>
            <w:tcW w:w="4194" w:type="dxa"/>
            <w:noWrap/>
            <w:hideMark/>
          </w:tcPr>
          <w:p w14:paraId="3BC66769" w14:textId="60F8F7EA" w:rsidR="001161DE" w:rsidRDefault="074B05FE" w:rsidP="45F88758">
            <w:pPr>
              <w:rPr>
                <w:rFonts w:ascii="Aptos" w:eastAsia="Arial" w:hAnsi="Aptos" w:cs="Arial"/>
                <w:sz w:val="24"/>
                <w:szCs w:val="24"/>
              </w:rPr>
            </w:pPr>
            <w:r w:rsidRPr="0018192A">
              <w:rPr>
                <w:rFonts w:ascii="Aptos" w:eastAsia="Arial" w:hAnsi="Aptos" w:cs="Arial"/>
                <w:sz w:val="24"/>
                <w:szCs w:val="24"/>
              </w:rPr>
              <w:t>The Director of Operations overseas and strategically leads key operational functions across the Combined Authority, including People and Culture, Communications, Marketing and Engagement, Business Transformation, Performance and Insight, Legal and Governance, and the Mayoral Office.</w:t>
            </w:r>
          </w:p>
          <w:p w14:paraId="62847074" w14:textId="77777777" w:rsidR="004A3CA5" w:rsidRPr="0018192A" w:rsidRDefault="004A3CA5" w:rsidP="45F88758">
            <w:pPr>
              <w:rPr>
                <w:rFonts w:ascii="Aptos" w:eastAsia="Arial" w:hAnsi="Aptos" w:cs="Arial"/>
                <w:sz w:val="24"/>
                <w:szCs w:val="24"/>
              </w:rPr>
            </w:pPr>
          </w:p>
          <w:p w14:paraId="1DEA035C" w14:textId="36D2BCA4" w:rsidR="001161DE" w:rsidRPr="0018192A" w:rsidRDefault="001161DE" w:rsidP="00F74F15">
            <w:pPr>
              <w:rPr>
                <w:rFonts w:ascii="Aptos" w:hAnsi="Aptos"/>
                <w:sz w:val="24"/>
                <w:szCs w:val="24"/>
              </w:rPr>
            </w:pPr>
          </w:p>
        </w:tc>
        <w:tc>
          <w:tcPr>
            <w:tcW w:w="2575" w:type="dxa"/>
            <w:noWrap/>
            <w:hideMark/>
          </w:tcPr>
          <w:p w14:paraId="56B27A5C" w14:textId="776020BA" w:rsidR="005F0568" w:rsidRDefault="005F0568" w:rsidP="00DA0FE5">
            <w:pPr>
              <w:spacing w:after="160" w:line="259" w:lineRule="auto"/>
            </w:pPr>
            <w:r>
              <w:t>Alan Reiss</w:t>
            </w:r>
          </w:p>
          <w:p w14:paraId="4578CF9D" w14:textId="0D37CA37" w:rsidR="00DA0FE5" w:rsidRPr="0018192A" w:rsidRDefault="00000000" w:rsidP="00DA0FE5">
            <w:pPr>
              <w:spacing w:after="160" w:line="259" w:lineRule="auto"/>
              <w:rPr>
                <w:rFonts w:ascii="Aptos" w:hAnsi="Aptos"/>
                <w:kern w:val="0"/>
                <w:sz w:val="24"/>
                <w:szCs w:val="24"/>
                <w14:ligatures w14:val="none"/>
              </w:rPr>
            </w:pPr>
            <w:hyperlink r:id="rId17" w:history="1">
              <w:r w:rsidR="005F0568" w:rsidRPr="00FA4E62">
                <w:rPr>
                  <w:rStyle w:val="Hyperlink"/>
                  <w:rFonts w:ascii="Aptos" w:hAnsi="Aptos"/>
                  <w:sz w:val="24"/>
                  <w:szCs w:val="24"/>
                </w:rPr>
                <w:t>enquiries@northeast-ca.gov.uk</w:t>
              </w:r>
            </w:hyperlink>
          </w:p>
          <w:p w14:paraId="358FA582" w14:textId="46C1814B" w:rsidR="001161DE" w:rsidRPr="0018192A" w:rsidRDefault="00DA0FE5" w:rsidP="00DA0FE5">
            <w:pPr>
              <w:rPr>
                <w:rFonts w:ascii="Aptos" w:hAnsi="Aptos"/>
                <w:sz w:val="24"/>
                <w:szCs w:val="24"/>
              </w:rPr>
            </w:pPr>
            <w:r w:rsidRPr="0018192A">
              <w:rPr>
                <w:rFonts w:ascii="Aptos" w:hAnsi="Aptos"/>
                <w:sz w:val="24"/>
                <w:szCs w:val="24"/>
              </w:rPr>
              <w:t>(0191) 211 5695</w:t>
            </w:r>
          </w:p>
        </w:tc>
        <w:tc>
          <w:tcPr>
            <w:tcW w:w="1546" w:type="dxa"/>
            <w:noWrap/>
            <w:hideMark/>
          </w:tcPr>
          <w:p w14:paraId="62CD31D5" w14:textId="447FD83E" w:rsidR="001161DE" w:rsidRPr="0018192A" w:rsidRDefault="2149236D" w:rsidP="00F74F15">
            <w:pPr>
              <w:rPr>
                <w:rFonts w:ascii="Aptos" w:hAnsi="Aptos"/>
                <w:sz w:val="24"/>
                <w:szCs w:val="24"/>
              </w:rPr>
            </w:pPr>
            <w:r w:rsidRPr="0018192A">
              <w:rPr>
                <w:rFonts w:ascii="Aptos" w:hAnsi="Aptos"/>
                <w:sz w:val="24"/>
                <w:szCs w:val="24"/>
              </w:rPr>
              <w:t>N</w:t>
            </w:r>
            <w:r w:rsidR="75E47E70" w:rsidRPr="0018192A">
              <w:rPr>
                <w:rFonts w:ascii="Aptos" w:hAnsi="Aptos"/>
                <w:sz w:val="24"/>
                <w:szCs w:val="24"/>
              </w:rPr>
              <w:t>orth East CA</w:t>
            </w:r>
            <w:r w:rsidRPr="0018192A">
              <w:rPr>
                <w:rFonts w:ascii="Aptos" w:hAnsi="Aptos"/>
                <w:sz w:val="24"/>
                <w:szCs w:val="24"/>
              </w:rPr>
              <w:t xml:space="preserve"> SM6 </w:t>
            </w:r>
          </w:p>
        </w:tc>
        <w:tc>
          <w:tcPr>
            <w:tcW w:w="1766" w:type="dxa"/>
            <w:noWrap/>
            <w:hideMark/>
          </w:tcPr>
          <w:p w14:paraId="74FDAEC3" w14:textId="71E2E3B4" w:rsidR="001161DE" w:rsidRPr="0018192A" w:rsidRDefault="007931BD" w:rsidP="00F74F15">
            <w:pPr>
              <w:rPr>
                <w:rFonts w:ascii="Aptos" w:hAnsi="Aptos"/>
                <w:sz w:val="24"/>
                <w:szCs w:val="24"/>
              </w:rPr>
            </w:pPr>
            <w:r w:rsidRPr="0018192A">
              <w:rPr>
                <w:rFonts w:ascii="Aptos" w:hAnsi="Aptos"/>
                <w:sz w:val="24"/>
                <w:szCs w:val="24"/>
              </w:rPr>
              <w:t>£1</w:t>
            </w:r>
            <w:r w:rsidR="001366BB">
              <w:rPr>
                <w:rFonts w:ascii="Aptos" w:hAnsi="Aptos"/>
                <w:sz w:val="24"/>
                <w:szCs w:val="24"/>
              </w:rPr>
              <w:t>53</w:t>
            </w:r>
            <w:r w:rsidRPr="0018192A">
              <w:rPr>
                <w:rFonts w:ascii="Aptos" w:hAnsi="Aptos"/>
                <w:sz w:val="24"/>
                <w:szCs w:val="24"/>
              </w:rPr>
              <w:t>,</w:t>
            </w:r>
            <w:r w:rsidR="001366BB">
              <w:rPr>
                <w:rFonts w:ascii="Aptos" w:hAnsi="Aptos"/>
                <w:sz w:val="24"/>
                <w:szCs w:val="24"/>
              </w:rPr>
              <w:t>182</w:t>
            </w:r>
          </w:p>
        </w:tc>
        <w:tc>
          <w:tcPr>
            <w:tcW w:w="1866" w:type="dxa"/>
            <w:noWrap/>
            <w:hideMark/>
          </w:tcPr>
          <w:p w14:paraId="43266EBE" w14:textId="77777777" w:rsidR="001161DE" w:rsidRPr="0018192A" w:rsidRDefault="001161DE" w:rsidP="00F74F15">
            <w:pPr>
              <w:rPr>
                <w:rFonts w:ascii="Aptos" w:hAnsi="Aptos"/>
                <w:sz w:val="24"/>
                <w:szCs w:val="24"/>
              </w:rPr>
            </w:pPr>
            <w:r w:rsidRPr="0018192A">
              <w:rPr>
                <w:rFonts w:ascii="Aptos" w:hAnsi="Aptos"/>
                <w:sz w:val="24"/>
                <w:szCs w:val="24"/>
              </w:rPr>
              <w:t>None</w:t>
            </w:r>
          </w:p>
        </w:tc>
      </w:tr>
      <w:tr w:rsidR="0018192A" w:rsidRPr="00073B97" w14:paraId="705CB7D0" w14:textId="77777777" w:rsidTr="008E5E4A">
        <w:trPr>
          <w:trHeight w:val="285"/>
        </w:trPr>
        <w:tc>
          <w:tcPr>
            <w:tcW w:w="2122" w:type="dxa"/>
            <w:noWrap/>
            <w:hideMark/>
          </w:tcPr>
          <w:p w14:paraId="461B13D2" w14:textId="1F7AF87B" w:rsidR="001161DE" w:rsidRPr="0018192A" w:rsidRDefault="1201FF49" w:rsidP="00F74F15">
            <w:pPr>
              <w:rPr>
                <w:rFonts w:ascii="Aptos" w:hAnsi="Aptos"/>
                <w:sz w:val="24"/>
                <w:szCs w:val="24"/>
              </w:rPr>
            </w:pPr>
            <w:r w:rsidRPr="0018192A">
              <w:rPr>
                <w:rFonts w:ascii="Aptos" w:hAnsi="Aptos"/>
                <w:sz w:val="24"/>
                <w:szCs w:val="24"/>
              </w:rPr>
              <w:t xml:space="preserve">Head of </w:t>
            </w:r>
            <w:r w:rsidR="1F49B472" w:rsidRPr="0018192A">
              <w:rPr>
                <w:rFonts w:ascii="Aptos" w:hAnsi="Aptos"/>
                <w:sz w:val="24"/>
                <w:szCs w:val="24"/>
              </w:rPr>
              <w:t>People and Culture</w:t>
            </w:r>
          </w:p>
        </w:tc>
        <w:tc>
          <w:tcPr>
            <w:tcW w:w="4194" w:type="dxa"/>
            <w:noWrap/>
            <w:hideMark/>
          </w:tcPr>
          <w:p w14:paraId="17D427E6" w14:textId="1F317737" w:rsidR="001161DE" w:rsidRPr="0018192A" w:rsidRDefault="7772A514" w:rsidP="45F88758">
            <w:pPr>
              <w:rPr>
                <w:rFonts w:ascii="Aptos" w:hAnsi="Aptos"/>
                <w:sz w:val="24"/>
                <w:szCs w:val="24"/>
              </w:rPr>
            </w:pPr>
            <w:r w:rsidRPr="0018192A">
              <w:rPr>
                <w:rFonts w:ascii="Aptos" w:hAnsi="Aptos"/>
                <w:sz w:val="24"/>
                <w:szCs w:val="24"/>
              </w:rPr>
              <w:t xml:space="preserve">The Head of People and Culture oversees workforce strategy, fostering a positive and inclusive organisational </w:t>
            </w:r>
            <w:r w:rsidR="5B67B2C4" w:rsidRPr="0018192A">
              <w:rPr>
                <w:rFonts w:ascii="Aptos" w:hAnsi="Aptos"/>
                <w:sz w:val="24"/>
                <w:szCs w:val="24"/>
              </w:rPr>
              <w:t>culture while ensuring effective staff development and performance management.  They are responsible for implementing HR policies that align with the authorit</w:t>
            </w:r>
            <w:r w:rsidR="2F56C3FE" w:rsidRPr="0018192A">
              <w:rPr>
                <w:rFonts w:ascii="Aptos" w:hAnsi="Aptos"/>
                <w:sz w:val="24"/>
                <w:szCs w:val="24"/>
              </w:rPr>
              <w:t xml:space="preserve">y’s goals and support employee </w:t>
            </w:r>
            <w:r w:rsidR="7458F9DC" w:rsidRPr="0018192A">
              <w:rPr>
                <w:rFonts w:ascii="Aptos" w:hAnsi="Aptos"/>
                <w:sz w:val="24"/>
                <w:szCs w:val="24"/>
              </w:rPr>
              <w:t>wellbeing</w:t>
            </w:r>
            <w:r w:rsidR="2F56C3FE" w:rsidRPr="0018192A">
              <w:rPr>
                <w:rFonts w:ascii="Aptos" w:hAnsi="Aptos"/>
                <w:sz w:val="24"/>
                <w:szCs w:val="24"/>
              </w:rPr>
              <w:t xml:space="preserve"> and engagement.</w:t>
            </w:r>
          </w:p>
        </w:tc>
        <w:tc>
          <w:tcPr>
            <w:tcW w:w="2575" w:type="dxa"/>
            <w:noWrap/>
            <w:hideMark/>
          </w:tcPr>
          <w:p w14:paraId="232E6CB1" w14:textId="77777777" w:rsidR="00DA0FE5" w:rsidRPr="0018192A" w:rsidRDefault="00000000" w:rsidP="00DA0FE5">
            <w:pPr>
              <w:spacing w:after="160" w:line="259" w:lineRule="auto"/>
              <w:rPr>
                <w:rFonts w:ascii="Aptos" w:hAnsi="Aptos"/>
                <w:kern w:val="0"/>
                <w:sz w:val="24"/>
                <w:szCs w:val="24"/>
                <w14:ligatures w14:val="none"/>
              </w:rPr>
            </w:pPr>
            <w:hyperlink r:id="rId18" w:history="1">
              <w:r w:rsidR="00DA0FE5" w:rsidRPr="0018192A">
                <w:rPr>
                  <w:rStyle w:val="Hyperlink"/>
                  <w:rFonts w:ascii="Aptos" w:hAnsi="Aptos"/>
                  <w:sz w:val="24"/>
                  <w:szCs w:val="24"/>
                </w:rPr>
                <w:t>enquiries@northeast-ca.gov.uk</w:t>
              </w:r>
            </w:hyperlink>
          </w:p>
          <w:p w14:paraId="410B5668" w14:textId="470C8510" w:rsidR="001161DE" w:rsidRPr="0018192A" w:rsidRDefault="00DA0FE5" w:rsidP="00DA0FE5">
            <w:pPr>
              <w:rPr>
                <w:rFonts w:ascii="Aptos" w:hAnsi="Aptos"/>
                <w:sz w:val="24"/>
                <w:szCs w:val="24"/>
              </w:rPr>
            </w:pPr>
            <w:r w:rsidRPr="0018192A">
              <w:rPr>
                <w:rFonts w:ascii="Aptos" w:hAnsi="Aptos"/>
                <w:sz w:val="24"/>
                <w:szCs w:val="24"/>
              </w:rPr>
              <w:t>(0191) 211 5695</w:t>
            </w:r>
          </w:p>
        </w:tc>
        <w:tc>
          <w:tcPr>
            <w:tcW w:w="1546" w:type="dxa"/>
            <w:noWrap/>
            <w:hideMark/>
          </w:tcPr>
          <w:p w14:paraId="6AFEA1EE" w14:textId="4E0D4D76" w:rsidR="001161DE" w:rsidRPr="0018192A" w:rsidRDefault="2149236D" w:rsidP="00F74F15">
            <w:pPr>
              <w:rPr>
                <w:rFonts w:ascii="Aptos" w:hAnsi="Aptos"/>
                <w:sz w:val="24"/>
                <w:szCs w:val="24"/>
              </w:rPr>
            </w:pPr>
            <w:r w:rsidRPr="0018192A">
              <w:rPr>
                <w:rFonts w:ascii="Aptos" w:hAnsi="Aptos"/>
                <w:sz w:val="24"/>
                <w:szCs w:val="24"/>
              </w:rPr>
              <w:t>N</w:t>
            </w:r>
            <w:r w:rsidR="11C498D0" w:rsidRPr="0018192A">
              <w:rPr>
                <w:rFonts w:ascii="Aptos" w:hAnsi="Aptos"/>
                <w:sz w:val="24"/>
                <w:szCs w:val="24"/>
              </w:rPr>
              <w:t>orth East CA</w:t>
            </w:r>
            <w:r w:rsidRPr="0018192A">
              <w:rPr>
                <w:rFonts w:ascii="Aptos" w:hAnsi="Aptos"/>
                <w:sz w:val="24"/>
                <w:szCs w:val="24"/>
              </w:rPr>
              <w:t xml:space="preserve"> SM3</w:t>
            </w:r>
          </w:p>
        </w:tc>
        <w:tc>
          <w:tcPr>
            <w:tcW w:w="1766" w:type="dxa"/>
            <w:noWrap/>
            <w:hideMark/>
          </w:tcPr>
          <w:p w14:paraId="4597129C" w14:textId="420A2792" w:rsidR="001161DE" w:rsidRPr="0018192A" w:rsidRDefault="007931BD" w:rsidP="00F74F15">
            <w:pPr>
              <w:rPr>
                <w:rFonts w:ascii="Aptos" w:hAnsi="Aptos"/>
                <w:sz w:val="24"/>
                <w:szCs w:val="24"/>
              </w:rPr>
            </w:pPr>
            <w:r w:rsidRPr="0018192A">
              <w:rPr>
                <w:rFonts w:ascii="Aptos" w:hAnsi="Aptos"/>
                <w:sz w:val="24"/>
                <w:szCs w:val="24"/>
              </w:rPr>
              <w:t>£85,885</w:t>
            </w:r>
          </w:p>
        </w:tc>
        <w:tc>
          <w:tcPr>
            <w:tcW w:w="1866" w:type="dxa"/>
            <w:noWrap/>
            <w:hideMark/>
          </w:tcPr>
          <w:p w14:paraId="4FB1BAEB" w14:textId="77777777" w:rsidR="001161DE" w:rsidRPr="0018192A" w:rsidRDefault="001161DE" w:rsidP="00F74F15">
            <w:pPr>
              <w:rPr>
                <w:rFonts w:ascii="Aptos" w:hAnsi="Aptos"/>
                <w:sz w:val="24"/>
                <w:szCs w:val="24"/>
              </w:rPr>
            </w:pPr>
            <w:r w:rsidRPr="0018192A">
              <w:rPr>
                <w:rFonts w:ascii="Aptos" w:hAnsi="Aptos"/>
                <w:sz w:val="24"/>
                <w:szCs w:val="24"/>
              </w:rPr>
              <w:t>None</w:t>
            </w:r>
          </w:p>
        </w:tc>
      </w:tr>
      <w:tr w:rsidR="0018192A" w:rsidRPr="00073B97" w14:paraId="416AA97C" w14:textId="77777777" w:rsidTr="008E5E4A">
        <w:trPr>
          <w:trHeight w:val="285"/>
        </w:trPr>
        <w:tc>
          <w:tcPr>
            <w:tcW w:w="2122" w:type="dxa"/>
            <w:noWrap/>
            <w:hideMark/>
          </w:tcPr>
          <w:p w14:paraId="30049CBA" w14:textId="54328272" w:rsidR="001161DE" w:rsidRPr="0018192A" w:rsidRDefault="1FD8CDC9" w:rsidP="00F74F15">
            <w:pPr>
              <w:rPr>
                <w:rFonts w:ascii="Aptos" w:hAnsi="Aptos"/>
                <w:sz w:val="24"/>
                <w:szCs w:val="24"/>
              </w:rPr>
            </w:pPr>
            <w:r w:rsidRPr="0018192A">
              <w:rPr>
                <w:rFonts w:ascii="Aptos" w:hAnsi="Aptos"/>
                <w:sz w:val="24"/>
                <w:szCs w:val="24"/>
              </w:rPr>
              <w:t>Assistant Director</w:t>
            </w:r>
            <w:r w:rsidR="2149236D" w:rsidRPr="0018192A">
              <w:rPr>
                <w:rFonts w:ascii="Aptos" w:hAnsi="Aptos"/>
                <w:sz w:val="24"/>
                <w:szCs w:val="24"/>
              </w:rPr>
              <w:t xml:space="preserve"> of Legal and </w:t>
            </w:r>
            <w:r w:rsidR="2149236D" w:rsidRPr="0018192A">
              <w:rPr>
                <w:rFonts w:ascii="Aptos" w:hAnsi="Aptos"/>
                <w:sz w:val="24"/>
                <w:szCs w:val="24"/>
              </w:rPr>
              <w:lastRenderedPageBreak/>
              <w:t xml:space="preserve">Governance </w:t>
            </w:r>
            <w:r w:rsidR="005B4161" w:rsidRPr="0018192A">
              <w:rPr>
                <w:rFonts w:ascii="Aptos" w:hAnsi="Aptos"/>
                <w:i/>
                <w:iCs/>
                <w:sz w:val="24"/>
                <w:szCs w:val="24"/>
              </w:rPr>
              <w:t>(Vacant)</w:t>
            </w:r>
          </w:p>
        </w:tc>
        <w:tc>
          <w:tcPr>
            <w:tcW w:w="4194" w:type="dxa"/>
            <w:noWrap/>
            <w:hideMark/>
          </w:tcPr>
          <w:p w14:paraId="262DE4BB" w14:textId="77777777" w:rsidR="001161DE" w:rsidRDefault="0323159C" w:rsidP="45F88758">
            <w:pPr>
              <w:rPr>
                <w:rFonts w:ascii="Aptos" w:hAnsi="Aptos"/>
                <w:sz w:val="24"/>
                <w:szCs w:val="24"/>
              </w:rPr>
            </w:pPr>
            <w:r w:rsidRPr="0018192A">
              <w:rPr>
                <w:rFonts w:ascii="Aptos" w:hAnsi="Aptos"/>
                <w:sz w:val="24"/>
                <w:szCs w:val="24"/>
              </w:rPr>
              <w:lastRenderedPageBreak/>
              <w:t xml:space="preserve">The Assistant Director of Legal and Governance ensures compliance with legal standards and provides strategic </w:t>
            </w:r>
            <w:r w:rsidRPr="0018192A">
              <w:rPr>
                <w:rFonts w:ascii="Aptos" w:hAnsi="Aptos"/>
                <w:sz w:val="24"/>
                <w:szCs w:val="24"/>
              </w:rPr>
              <w:lastRenderedPageBreak/>
              <w:t>legal advice to support decision making.  They also oversee</w:t>
            </w:r>
            <w:r w:rsidR="015F54EC" w:rsidRPr="0018192A">
              <w:rPr>
                <w:rFonts w:ascii="Aptos" w:hAnsi="Aptos"/>
                <w:sz w:val="24"/>
                <w:szCs w:val="24"/>
              </w:rPr>
              <w:t xml:space="preserve"> governance </w:t>
            </w:r>
            <w:r w:rsidR="42657711" w:rsidRPr="0018192A">
              <w:rPr>
                <w:rFonts w:ascii="Aptos" w:hAnsi="Aptos"/>
                <w:sz w:val="24"/>
                <w:szCs w:val="24"/>
              </w:rPr>
              <w:t>frameworks,</w:t>
            </w:r>
            <w:r w:rsidR="015F54EC" w:rsidRPr="0018192A">
              <w:rPr>
                <w:rFonts w:ascii="Aptos" w:hAnsi="Aptos"/>
                <w:sz w:val="24"/>
                <w:szCs w:val="24"/>
              </w:rPr>
              <w:t xml:space="preserve"> ensuring that processes are transparent, efficient, and </w:t>
            </w:r>
            <w:r w:rsidR="0F39131F" w:rsidRPr="0018192A">
              <w:rPr>
                <w:rFonts w:ascii="Aptos" w:hAnsi="Aptos"/>
                <w:sz w:val="24"/>
                <w:szCs w:val="24"/>
              </w:rPr>
              <w:t>aligned</w:t>
            </w:r>
            <w:r w:rsidR="015F54EC" w:rsidRPr="0018192A">
              <w:rPr>
                <w:rFonts w:ascii="Aptos" w:hAnsi="Aptos"/>
                <w:sz w:val="24"/>
                <w:szCs w:val="24"/>
              </w:rPr>
              <w:t xml:space="preserve"> with regulatory requirements.</w:t>
            </w:r>
          </w:p>
          <w:p w14:paraId="3BFD5048" w14:textId="3DA210B2" w:rsidR="004A3CA5" w:rsidRPr="0018192A" w:rsidRDefault="004A3CA5" w:rsidP="45F88758">
            <w:pPr>
              <w:rPr>
                <w:rFonts w:ascii="Aptos" w:hAnsi="Aptos"/>
                <w:sz w:val="24"/>
                <w:szCs w:val="24"/>
              </w:rPr>
            </w:pPr>
          </w:p>
        </w:tc>
        <w:tc>
          <w:tcPr>
            <w:tcW w:w="2575" w:type="dxa"/>
            <w:noWrap/>
            <w:hideMark/>
          </w:tcPr>
          <w:p w14:paraId="7D43E9D9" w14:textId="77777777" w:rsidR="00DA0FE5" w:rsidRPr="0018192A" w:rsidRDefault="00000000" w:rsidP="00DA0FE5">
            <w:pPr>
              <w:spacing w:after="160" w:line="259" w:lineRule="auto"/>
              <w:rPr>
                <w:rFonts w:ascii="Aptos" w:hAnsi="Aptos"/>
                <w:kern w:val="0"/>
                <w:sz w:val="24"/>
                <w:szCs w:val="24"/>
                <w14:ligatures w14:val="none"/>
              </w:rPr>
            </w:pPr>
            <w:hyperlink r:id="rId19" w:history="1">
              <w:r w:rsidR="00DA0FE5" w:rsidRPr="0018192A">
                <w:rPr>
                  <w:rStyle w:val="Hyperlink"/>
                  <w:rFonts w:ascii="Aptos" w:hAnsi="Aptos"/>
                  <w:sz w:val="24"/>
                  <w:szCs w:val="24"/>
                </w:rPr>
                <w:t>enquiries@northeast-ca.gov.uk</w:t>
              </w:r>
            </w:hyperlink>
          </w:p>
          <w:p w14:paraId="7FFDA348" w14:textId="316F2670" w:rsidR="001161DE" w:rsidRPr="0018192A" w:rsidRDefault="00DA0FE5" w:rsidP="00DA0FE5">
            <w:pPr>
              <w:rPr>
                <w:rFonts w:ascii="Aptos" w:hAnsi="Aptos"/>
                <w:sz w:val="24"/>
                <w:szCs w:val="24"/>
              </w:rPr>
            </w:pPr>
            <w:r w:rsidRPr="0018192A">
              <w:rPr>
                <w:rFonts w:ascii="Aptos" w:hAnsi="Aptos"/>
                <w:sz w:val="24"/>
                <w:szCs w:val="24"/>
              </w:rPr>
              <w:t>(0191) 211 5695</w:t>
            </w:r>
          </w:p>
        </w:tc>
        <w:tc>
          <w:tcPr>
            <w:tcW w:w="1546" w:type="dxa"/>
            <w:noWrap/>
            <w:hideMark/>
          </w:tcPr>
          <w:p w14:paraId="406E0C26" w14:textId="0A7897AD" w:rsidR="001161DE" w:rsidRPr="0018192A" w:rsidRDefault="005B4161" w:rsidP="00F74F15">
            <w:pPr>
              <w:rPr>
                <w:rFonts w:ascii="Aptos" w:hAnsi="Aptos"/>
                <w:sz w:val="24"/>
                <w:szCs w:val="24"/>
              </w:rPr>
            </w:pPr>
            <w:r w:rsidRPr="0018192A">
              <w:rPr>
                <w:rFonts w:ascii="Aptos" w:hAnsi="Aptos"/>
                <w:sz w:val="24"/>
                <w:szCs w:val="24"/>
              </w:rPr>
              <w:t>North East CA SM4</w:t>
            </w:r>
          </w:p>
        </w:tc>
        <w:tc>
          <w:tcPr>
            <w:tcW w:w="1766" w:type="dxa"/>
            <w:noWrap/>
            <w:hideMark/>
          </w:tcPr>
          <w:p w14:paraId="58D4E58B" w14:textId="255ACBFF" w:rsidR="001161DE" w:rsidRPr="0018192A" w:rsidRDefault="007961EA" w:rsidP="00F74F15">
            <w:pPr>
              <w:rPr>
                <w:rFonts w:ascii="Aptos" w:hAnsi="Aptos"/>
                <w:sz w:val="24"/>
                <w:szCs w:val="24"/>
              </w:rPr>
            </w:pPr>
            <w:r w:rsidRPr="0018192A">
              <w:rPr>
                <w:rFonts w:ascii="Aptos" w:hAnsi="Aptos"/>
                <w:sz w:val="24"/>
                <w:szCs w:val="24"/>
              </w:rPr>
              <w:t>£103,286</w:t>
            </w:r>
            <w:r w:rsidR="00D1458B" w:rsidRPr="0018192A">
              <w:rPr>
                <w:rFonts w:ascii="Aptos" w:hAnsi="Aptos"/>
                <w:sz w:val="24"/>
                <w:szCs w:val="24"/>
              </w:rPr>
              <w:t xml:space="preserve"> – in receipt of market </w:t>
            </w:r>
            <w:r w:rsidR="00D1458B" w:rsidRPr="0018192A">
              <w:rPr>
                <w:rFonts w:ascii="Aptos" w:hAnsi="Aptos"/>
                <w:sz w:val="24"/>
                <w:szCs w:val="24"/>
              </w:rPr>
              <w:lastRenderedPageBreak/>
              <w:t>supplement to £113,286</w:t>
            </w:r>
          </w:p>
        </w:tc>
        <w:tc>
          <w:tcPr>
            <w:tcW w:w="1866" w:type="dxa"/>
            <w:noWrap/>
            <w:hideMark/>
          </w:tcPr>
          <w:p w14:paraId="7A76FA3B" w14:textId="77777777" w:rsidR="001161DE" w:rsidRPr="0018192A" w:rsidRDefault="001161DE" w:rsidP="00F74F15">
            <w:pPr>
              <w:rPr>
                <w:rFonts w:ascii="Aptos" w:hAnsi="Aptos"/>
                <w:sz w:val="24"/>
                <w:szCs w:val="24"/>
              </w:rPr>
            </w:pPr>
            <w:r w:rsidRPr="0018192A">
              <w:rPr>
                <w:rFonts w:ascii="Aptos" w:hAnsi="Aptos"/>
                <w:sz w:val="24"/>
                <w:szCs w:val="24"/>
              </w:rPr>
              <w:lastRenderedPageBreak/>
              <w:t>None</w:t>
            </w:r>
          </w:p>
        </w:tc>
      </w:tr>
      <w:tr w:rsidR="0018192A" w:rsidRPr="00073B97" w14:paraId="737ECB15" w14:textId="77777777" w:rsidTr="008E5E4A">
        <w:trPr>
          <w:trHeight w:val="285"/>
        </w:trPr>
        <w:tc>
          <w:tcPr>
            <w:tcW w:w="2122" w:type="dxa"/>
            <w:noWrap/>
            <w:hideMark/>
          </w:tcPr>
          <w:p w14:paraId="33F4E439" w14:textId="77777777" w:rsidR="001161DE" w:rsidRPr="0018192A" w:rsidRDefault="001161DE" w:rsidP="00F74F15">
            <w:pPr>
              <w:rPr>
                <w:rFonts w:ascii="Aptos" w:hAnsi="Aptos"/>
                <w:sz w:val="24"/>
                <w:szCs w:val="24"/>
              </w:rPr>
            </w:pPr>
            <w:r w:rsidRPr="0018192A">
              <w:rPr>
                <w:rFonts w:ascii="Aptos" w:hAnsi="Aptos"/>
                <w:sz w:val="24"/>
                <w:szCs w:val="24"/>
              </w:rPr>
              <w:t>Head of Business Transformation, Performance and Insight</w:t>
            </w:r>
          </w:p>
        </w:tc>
        <w:tc>
          <w:tcPr>
            <w:tcW w:w="4194" w:type="dxa"/>
            <w:noWrap/>
            <w:hideMark/>
          </w:tcPr>
          <w:p w14:paraId="007C8FFD" w14:textId="77777777" w:rsidR="001161DE" w:rsidRDefault="3BC1AEC9" w:rsidP="45F88758">
            <w:pPr>
              <w:rPr>
                <w:rFonts w:ascii="Aptos" w:hAnsi="Aptos"/>
                <w:sz w:val="24"/>
                <w:szCs w:val="24"/>
              </w:rPr>
            </w:pPr>
            <w:r w:rsidRPr="0018192A">
              <w:rPr>
                <w:rFonts w:ascii="Aptos" w:hAnsi="Aptos"/>
                <w:sz w:val="24"/>
                <w:szCs w:val="24"/>
              </w:rPr>
              <w:t>The Head of Business Transformation, Performance and Insight leads initiatives to improve organisational efficiency and service delivery through strategic transformatio</w:t>
            </w:r>
            <w:r w:rsidR="6DF9CBD1" w:rsidRPr="0018192A">
              <w:rPr>
                <w:rFonts w:ascii="Aptos" w:hAnsi="Aptos"/>
                <w:sz w:val="24"/>
                <w:szCs w:val="24"/>
              </w:rPr>
              <w:t>n projects.  They oversee performance management and use data driven insights to guide decision making and optimise outcomes.</w:t>
            </w:r>
          </w:p>
          <w:p w14:paraId="54E420F1" w14:textId="7D041F36" w:rsidR="004A3CA5" w:rsidRPr="0018192A" w:rsidRDefault="004A3CA5" w:rsidP="45F88758">
            <w:pPr>
              <w:rPr>
                <w:rFonts w:ascii="Aptos" w:hAnsi="Aptos"/>
                <w:sz w:val="24"/>
                <w:szCs w:val="24"/>
              </w:rPr>
            </w:pPr>
          </w:p>
        </w:tc>
        <w:tc>
          <w:tcPr>
            <w:tcW w:w="2575" w:type="dxa"/>
            <w:noWrap/>
            <w:hideMark/>
          </w:tcPr>
          <w:p w14:paraId="079275F0" w14:textId="77777777" w:rsidR="00DA0FE5" w:rsidRPr="0018192A" w:rsidRDefault="00000000" w:rsidP="00DA0FE5">
            <w:pPr>
              <w:spacing w:after="160" w:line="259" w:lineRule="auto"/>
              <w:rPr>
                <w:rFonts w:ascii="Aptos" w:hAnsi="Aptos"/>
                <w:kern w:val="0"/>
                <w:sz w:val="24"/>
                <w:szCs w:val="24"/>
                <w14:ligatures w14:val="none"/>
              </w:rPr>
            </w:pPr>
            <w:hyperlink r:id="rId20" w:history="1">
              <w:r w:rsidR="00DA0FE5" w:rsidRPr="0018192A">
                <w:rPr>
                  <w:rStyle w:val="Hyperlink"/>
                  <w:rFonts w:ascii="Aptos" w:hAnsi="Aptos"/>
                  <w:sz w:val="24"/>
                  <w:szCs w:val="24"/>
                </w:rPr>
                <w:t>enquiries@northeast-ca.gov.uk</w:t>
              </w:r>
            </w:hyperlink>
          </w:p>
          <w:p w14:paraId="4ED0AD45" w14:textId="18C32D8A" w:rsidR="001161DE" w:rsidRPr="0018192A" w:rsidRDefault="00DA0FE5" w:rsidP="00DA0FE5">
            <w:pPr>
              <w:rPr>
                <w:rFonts w:ascii="Aptos" w:hAnsi="Aptos"/>
                <w:sz w:val="24"/>
                <w:szCs w:val="24"/>
              </w:rPr>
            </w:pPr>
            <w:r w:rsidRPr="0018192A">
              <w:rPr>
                <w:rFonts w:ascii="Aptos" w:hAnsi="Aptos"/>
                <w:sz w:val="24"/>
                <w:szCs w:val="24"/>
              </w:rPr>
              <w:t>(0191) 211 5695</w:t>
            </w:r>
          </w:p>
        </w:tc>
        <w:tc>
          <w:tcPr>
            <w:tcW w:w="1546" w:type="dxa"/>
            <w:noWrap/>
            <w:hideMark/>
          </w:tcPr>
          <w:p w14:paraId="3694033D" w14:textId="1FEAF249" w:rsidR="001161DE" w:rsidRPr="0018192A" w:rsidRDefault="2149236D" w:rsidP="00F74F15">
            <w:pPr>
              <w:rPr>
                <w:rFonts w:ascii="Aptos" w:hAnsi="Aptos"/>
                <w:sz w:val="24"/>
                <w:szCs w:val="24"/>
              </w:rPr>
            </w:pPr>
            <w:r w:rsidRPr="0018192A">
              <w:rPr>
                <w:rFonts w:ascii="Aptos" w:hAnsi="Aptos"/>
                <w:sz w:val="24"/>
                <w:szCs w:val="24"/>
              </w:rPr>
              <w:t>N</w:t>
            </w:r>
            <w:r w:rsidR="2D3EC9F4" w:rsidRPr="0018192A">
              <w:rPr>
                <w:rFonts w:ascii="Aptos" w:hAnsi="Aptos"/>
                <w:sz w:val="24"/>
                <w:szCs w:val="24"/>
              </w:rPr>
              <w:t>orth East CA</w:t>
            </w:r>
            <w:r w:rsidRPr="0018192A">
              <w:rPr>
                <w:rFonts w:ascii="Aptos" w:hAnsi="Aptos"/>
                <w:sz w:val="24"/>
                <w:szCs w:val="24"/>
              </w:rPr>
              <w:t xml:space="preserve"> SM3</w:t>
            </w:r>
          </w:p>
        </w:tc>
        <w:tc>
          <w:tcPr>
            <w:tcW w:w="1766" w:type="dxa"/>
            <w:noWrap/>
            <w:hideMark/>
          </w:tcPr>
          <w:p w14:paraId="674D0676" w14:textId="6D12B20B" w:rsidR="001161DE" w:rsidRPr="0018192A" w:rsidRDefault="007931BD" w:rsidP="00F74F15">
            <w:pPr>
              <w:rPr>
                <w:rFonts w:ascii="Aptos" w:hAnsi="Aptos"/>
                <w:sz w:val="24"/>
                <w:szCs w:val="24"/>
              </w:rPr>
            </w:pPr>
            <w:r w:rsidRPr="0018192A">
              <w:rPr>
                <w:rFonts w:ascii="Aptos" w:hAnsi="Aptos"/>
                <w:sz w:val="24"/>
                <w:szCs w:val="24"/>
              </w:rPr>
              <w:t>£85,885</w:t>
            </w:r>
          </w:p>
        </w:tc>
        <w:tc>
          <w:tcPr>
            <w:tcW w:w="1866" w:type="dxa"/>
            <w:noWrap/>
            <w:hideMark/>
          </w:tcPr>
          <w:p w14:paraId="10FDCBC4" w14:textId="77777777" w:rsidR="001161DE" w:rsidRPr="0018192A" w:rsidRDefault="001161DE" w:rsidP="00F74F15">
            <w:pPr>
              <w:rPr>
                <w:rFonts w:ascii="Aptos" w:hAnsi="Aptos"/>
                <w:sz w:val="24"/>
                <w:szCs w:val="24"/>
              </w:rPr>
            </w:pPr>
            <w:r w:rsidRPr="0018192A">
              <w:rPr>
                <w:rFonts w:ascii="Aptos" w:hAnsi="Aptos"/>
                <w:sz w:val="24"/>
                <w:szCs w:val="24"/>
              </w:rPr>
              <w:t>None</w:t>
            </w:r>
          </w:p>
        </w:tc>
      </w:tr>
      <w:tr w:rsidR="0018192A" w:rsidRPr="00073B97" w14:paraId="64A4C7A4" w14:textId="77777777" w:rsidTr="008E5E4A">
        <w:trPr>
          <w:trHeight w:val="285"/>
        </w:trPr>
        <w:tc>
          <w:tcPr>
            <w:tcW w:w="2122" w:type="dxa"/>
            <w:noWrap/>
          </w:tcPr>
          <w:p w14:paraId="44F91904" w14:textId="69225B1D" w:rsidR="00F42B29" w:rsidRPr="0018192A" w:rsidRDefault="00F42B29" w:rsidP="00F42B29">
            <w:pPr>
              <w:rPr>
                <w:rFonts w:ascii="Aptos" w:hAnsi="Aptos"/>
                <w:sz w:val="24"/>
                <w:szCs w:val="24"/>
              </w:rPr>
            </w:pPr>
            <w:r w:rsidRPr="0018192A">
              <w:rPr>
                <w:rFonts w:ascii="Aptos" w:hAnsi="Aptos"/>
                <w:sz w:val="24"/>
                <w:szCs w:val="24"/>
              </w:rPr>
              <w:t>Assistant Director of Strategic Communications</w:t>
            </w:r>
          </w:p>
        </w:tc>
        <w:tc>
          <w:tcPr>
            <w:tcW w:w="4194" w:type="dxa"/>
            <w:noWrap/>
          </w:tcPr>
          <w:p w14:paraId="04F5DCA1" w14:textId="77777777" w:rsidR="00F42B29" w:rsidRDefault="001F20E9" w:rsidP="00F42B29">
            <w:pPr>
              <w:rPr>
                <w:rFonts w:ascii="Aptos" w:hAnsi="Aptos"/>
                <w:sz w:val="24"/>
                <w:szCs w:val="24"/>
              </w:rPr>
            </w:pPr>
            <w:r w:rsidRPr="0018192A">
              <w:rPr>
                <w:rFonts w:ascii="Aptos" w:hAnsi="Aptos"/>
                <w:sz w:val="24"/>
                <w:szCs w:val="24"/>
              </w:rPr>
              <w:t>The Assistant Director of Strategic Communications develops and implements an impactful strategic approach for all aspects of communications for the combined authority. They enhance the Authority’s reputation, engage with a broad range of key stakeholders and influence public policy at local, regional and national levels</w:t>
            </w:r>
          </w:p>
          <w:p w14:paraId="7B6897C1" w14:textId="77777777" w:rsidR="004A3CA5" w:rsidRDefault="004A3CA5" w:rsidP="00F42B29">
            <w:pPr>
              <w:rPr>
                <w:rFonts w:ascii="Aptos" w:hAnsi="Aptos"/>
                <w:sz w:val="24"/>
                <w:szCs w:val="24"/>
              </w:rPr>
            </w:pPr>
          </w:p>
          <w:p w14:paraId="23418F56" w14:textId="60C66A09" w:rsidR="004A3CA5" w:rsidRPr="0018192A" w:rsidRDefault="004A3CA5" w:rsidP="00F42B29">
            <w:pPr>
              <w:rPr>
                <w:rFonts w:ascii="Aptos" w:hAnsi="Aptos"/>
                <w:sz w:val="24"/>
                <w:szCs w:val="24"/>
              </w:rPr>
            </w:pPr>
          </w:p>
        </w:tc>
        <w:tc>
          <w:tcPr>
            <w:tcW w:w="2575" w:type="dxa"/>
            <w:noWrap/>
          </w:tcPr>
          <w:p w14:paraId="50AC905B" w14:textId="77777777" w:rsidR="00F42B29" w:rsidRPr="0018192A" w:rsidRDefault="00000000" w:rsidP="00F42B29">
            <w:pPr>
              <w:spacing w:after="160" w:line="259" w:lineRule="auto"/>
              <w:rPr>
                <w:rFonts w:ascii="Aptos" w:hAnsi="Aptos"/>
                <w:kern w:val="0"/>
                <w:sz w:val="24"/>
                <w:szCs w:val="24"/>
                <w14:ligatures w14:val="none"/>
              </w:rPr>
            </w:pPr>
            <w:hyperlink r:id="rId21" w:history="1">
              <w:r w:rsidR="00F42B29" w:rsidRPr="0018192A">
                <w:rPr>
                  <w:rStyle w:val="Hyperlink"/>
                  <w:rFonts w:ascii="Aptos" w:hAnsi="Aptos"/>
                  <w:sz w:val="24"/>
                  <w:szCs w:val="24"/>
                </w:rPr>
                <w:t>enquiries@northeast-ca.gov.uk</w:t>
              </w:r>
            </w:hyperlink>
          </w:p>
          <w:p w14:paraId="2524AAC3" w14:textId="072AD1EC"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tcPr>
          <w:p w14:paraId="0AB7D07D" w14:textId="2DE15B2B" w:rsidR="00F42B29" w:rsidRPr="0018192A" w:rsidRDefault="00F42B29" w:rsidP="00F42B29">
            <w:pPr>
              <w:rPr>
                <w:rFonts w:ascii="Aptos" w:hAnsi="Aptos"/>
                <w:sz w:val="24"/>
                <w:szCs w:val="24"/>
              </w:rPr>
            </w:pPr>
            <w:r w:rsidRPr="0018192A">
              <w:rPr>
                <w:rFonts w:ascii="Aptos" w:hAnsi="Aptos"/>
                <w:sz w:val="24"/>
                <w:szCs w:val="24"/>
              </w:rPr>
              <w:t>North East CA SM4</w:t>
            </w:r>
          </w:p>
        </w:tc>
        <w:tc>
          <w:tcPr>
            <w:tcW w:w="1766" w:type="dxa"/>
            <w:noWrap/>
          </w:tcPr>
          <w:p w14:paraId="48C5F020" w14:textId="397344A8" w:rsidR="00F42B29" w:rsidRPr="0018192A" w:rsidRDefault="00F42B29" w:rsidP="00F42B29">
            <w:pPr>
              <w:rPr>
                <w:rFonts w:ascii="Aptos" w:hAnsi="Aptos"/>
                <w:color w:val="000000" w:themeColor="text1"/>
                <w:sz w:val="24"/>
                <w:szCs w:val="24"/>
              </w:rPr>
            </w:pPr>
            <w:r w:rsidRPr="0018192A">
              <w:rPr>
                <w:rFonts w:ascii="Aptos" w:hAnsi="Aptos"/>
                <w:sz w:val="24"/>
                <w:szCs w:val="24"/>
              </w:rPr>
              <w:t>£103,286</w:t>
            </w:r>
          </w:p>
        </w:tc>
        <w:tc>
          <w:tcPr>
            <w:tcW w:w="1866" w:type="dxa"/>
            <w:noWrap/>
          </w:tcPr>
          <w:p w14:paraId="6C99D59D" w14:textId="161DB82D"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27A7284B" w14:textId="77777777" w:rsidTr="008E5E4A">
        <w:trPr>
          <w:trHeight w:val="285"/>
        </w:trPr>
        <w:tc>
          <w:tcPr>
            <w:tcW w:w="2122" w:type="dxa"/>
            <w:noWrap/>
            <w:hideMark/>
          </w:tcPr>
          <w:p w14:paraId="5A9980A7" w14:textId="77777777" w:rsidR="00F42B29" w:rsidRPr="0018192A" w:rsidRDefault="00F42B29" w:rsidP="00F42B29">
            <w:pPr>
              <w:rPr>
                <w:rFonts w:ascii="Aptos" w:hAnsi="Aptos"/>
                <w:sz w:val="24"/>
                <w:szCs w:val="24"/>
              </w:rPr>
            </w:pPr>
            <w:r w:rsidRPr="0018192A">
              <w:rPr>
                <w:rFonts w:ascii="Aptos" w:hAnsi="Aptos"/>
                <w:sz w:val="24"/>
                <w:szCs w:val="24"/>
              </w:rPr>
              <w:t>Director of Transport</w:t>
            </w:r>
          </w:p>
        </w:tc>
        <w:tc>
          <w:tcPr>
            <w:tcW w:w="4194" w:type="dxa"/>
            <w:noWrap/>
            <w:hideMark/>
          </w:tcPr>
          <w:p w14:paraId="4DE95FC2" w14:textId="07BE9748" w:rsidR="00F42B29" w:rsidRPr="0018192A" w:rsidRDefault="00F42B29" w:rsidP="00F42B29">
            <w:pPr>
              <w:rPr>
                <w:rFonts w:ascii="Aptos" w:hAnsi="Aptos"/>
                <w:sz w:val="24"/>
                <w:szCs w:val="24"/>
              </w:rPr>
            </w:pPr>
            <w:r w:rsidRPr="0018192A">
              <w:rPr>
                <w:rFonts w:ascii="Aptos" w:hAnsi="Aptos"/>
                <w:sz w:val="24"/>
                <w:szCs w:val="24"/>
              </w:rPr>
              <w:t xml:space="preserve">The Director of Transport is a key strategic leader responsible for developing and implementing transport strategies that enhance connectivity and support regional economic growth.  They oversee </w:t>
            </w:r>
            <w:r w:rsidRPr="0018192A">
              <w:rPr>
                <w:rFonts w:ascii="Aptos" w:hAnsi="Aptos"/>
                <w:sz w:val="24"/>
                <w:szCs w:val="24"/>
              </w:rPr>
              <w:lastRenderedPageBreak/>
              <w:t xml:space="preserve">transport projects and initiatives, ensuring alignment with policy objectives and collaboration with local authorities and stakeholders to improve transport infrastructure and services.  </w:t>
            </w:r>
          </w:p>
        </w:tc>
        <w:tc>
          <w:tcPr>
            <w:tcW w:w="2575" w:type="dxa"/>
            <w:noWrap/>
            <w:hideMark/>
          </w:tcPr>
          <w:p w14:paraId="71D8ABFC" w14:textId="77777777" w:rsidR="00F42B29" w:rsidRPr="0018192A" w:rsidRDefault="00000000" w:rsidP="00F42B29">
            <w:pPr>
              <w:spacing w:after="160" w:line="259" w:lineRule="auto"/>
              <w:rPr>
                <w:rFonts w:ascii="Aptos" w:hAnsi="Aptos"/>
                <w:kern w:val="0"/>
                <w:sz w:val="24"/>
                <w:szCs w:val="24"/>
                <w14:ligatures w14:val="none"/>
              </w:rPr>
            </w:pPr>
            <w:hyperlink r:id="rId22" w:history="1">
              <w:r w:rsidR="00F42B29" w:rsidRPr="0018192A">
                <w:rPr>
                  <w:rStyle w:val="Hyperlink"/>
                  <w:rFonts w:ascii="Aptos" w:hAnsi="Aptos"/>
                  <w:sz w:val="24"/>
                  <w:szCs w:val="24"/>
                </w:rPr>
                <w:t>enquiries@northeast-ca.gov.uk</w:t>
              </w:r>
            </w:hyperlink>
          </w:p>
          <w:p w14:paraId="0D0B6E32" w14:textId="204AE107"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hideMark/>
          </w:tcPr>
          <w:p w14:paraId="0A8F2A0B" w14:textId="77777777" w:rsidR="00F42B29" w:rsidRPr="0018192A" w:rsidRDefault="00F42B29" w:rsidP="00F42B29">
            <w:pPr>
              <w:rPr>
                <w:rFonts w:ascii="Aptos" w:hAnsi="Aptos"/>
                <w:sz w:val="24"/>
                <w:szCs w:val="24"/>
              </w:rPr>
            </w:pPr>
            <w:r w:rsidRPr="0018192A">
              <w:rPr>
                <w:rFonts w:ascii="Aptos" w:hAnsi="Aptos"/>
                <w:sz w:val="24"/>
                <w:szCs w:val="24"/>
              </w:rPr>
              <w:t>NECA GD27</w:t>
            </w:r>
          </w:p>
        </w:tc>
        <w:tc>
          <w:tcPr>
            <w:tcW w:w="1766" w:type="dxa"/>
            <w:noWrap/>
            <w:hideMark/>
          </w:tcPr>
          <w:p w14:paraId="314C8C1D" w14:textId="311CADB3" w:rsidR="00F42B29" w:rsidRPr="0018192A" w:rsidRDefault="00F42B29" w:rsidP="00F42B29">
            <w:pPr>
              <w:rPr>
                <w:rFonts w:ascii="Aptos" w:hAnsi="Aptos"/>
                <w:color w:val="000000" w:themeColor="text1"/>
                <w:sz w:val="24"/>
                <w:szCs w:val="24"/>
              </w:rPr>
            </w:pPr>
            <w:r w:rsidRPr="0018192A">
              <w:rPr>
                <w:rFonts w:ascii="Aptos" w:hAnsi="Aptos"/>
                <w:color w:val="000000" w:themeColor="text1"/>
                <w:sz w:val="24"/>
                <w:szCs w:val="24"/>
              </w:rPr>
              <w:t>£142,950</w:t>
            </w:r>
          </w:p>
        </w:tc>
        <w:tc>
          <w:tcPr>
            <w:tcW w:w="1866" w:type="dxa"/>
            <w:noWrap/>
            <w:hideMark/>
          </w:tcPr>
          <w:p w14:paraId="60A7FD24" w14:textId="77777777"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4ED1D8D2" w14:textId="77777777" w:rsidTr="008E5E4A">
        <w:trPr>
          <w:trHeight w:val="285"/>
        </w:trPr>
        <w:tc>
          <w:tcPr>
            <w:tcW w:w="2122" w:type="dxa"/>
            <w:noWrap/>
          </w:tcPr>
          <w:p w14:paraId="0AD9AD7D" w14:textId="612C2A4C" w:rsidR="006958A9" w:rsidRPr="0018192A" w:rsidRDefault="006958A9" w:rsidP="00F42B29">
            <w:pPr>
              <w:rPr>
                <w:rFonts w:ascii="Aptos" w:hAnsi="Aptos"/>
                <w:sz w:val="24"/>
                <w:szCs w:val="24"/>
              </w:rPr>
            </w:pPr>
            <w:r w:rsidRPr="0018192A">
              <w:rPr>
                <w:rFonts w:ascii="Aptos" w:hAnsi="Aptos"/>
                <w:sz w:val="24"/>
                <w:szCs w:val="24"/>
              </w:rPr>
              <w:t>Assistant Director of Transport Strategy</w:t>
            </w:r>
          </w:p>
        </w:tc>
        <w:tc>
          <w:tcPr>
            <w:tcW w:w="4194" w:type="dxa"/>
            <w:noWrap/>
          </w:tcPr>
          <w:p w14:paraId="5BE13E5E" w14:textId="5984572E" w:rsidR="006958A9" w:rsidRPr="0018192A" w:rsidRDefault="00B512EC" w:rsidP="00F42B29">
            <w:pPr>
              <w:rPr>
                <w:rFonts w:ascii="Aptos" w:eastAsia="Arial" w:hAnsi="Aptos" w:cs="Arial"/>
                <w:sz w:val="24"/>
                <w:szCs w:val="24"/>
              </w:rPr>
            </w:pPr>
            <w:r w:rsidRPr="0018192A">
              <w:rPr>
                <w:rFonts w:ascii="Aptos" w:eastAsia="Arial" w:hAnsi="Aptos" w:cs="Arial"/>
                <w:sz w:val="24"/>
                <w:szCs w:val="24"/>
              </w:rPr>
              <w:t>The Assistant Director of Transport Strategy leads the Combined Authority’s Strategy team, developing long term transport policies, strategies, analytical models, business cases and funding bids to ensure that the North East’s transport networks achieve the shared objectives and goals of the combined Authority.</w:t>
            </w:r>
          </w:p>
        </w:tc>
        <w:tc>
          <w:tcPr>
            <w:tcW w:w="2575" w:type="dxa"/>
            <w:noWrap/>
          </w:tcPr>
          <w:p w14:paraId="28B1235B" w14:textId="77777777" w:rsidR="00B512EC" w:rsidRPr="0018192A" w:rsidRDefault="00000000" w:rsidP="00B512EC">
            <w:pPr>
              <w:spacing w:after="160" w:line="259" w:lineRule="auto"/>
              <w:rPr>
                <w:rFonts w:ascii="Aptos" w:hAnsi="Aptos"/>
                <w:kern w:val="0"/>
                <w:sz w:val="24"/>
                <w:szCs w:val="24"/>
                <w14:ligatures w14:val="none"/>
              </w:rPr>
            </w:pPr>
            <w:hyperlink r:id="rId23" w:history="1">
              <w:r w:rsidR="00B512EC" w:rsidRPr="0018192A">
                <w:rPr>
                  <w:rStyle w:val="Hyperlink"/>
                  <w:rFonts w:ascii="Aptos" w:hAnsi="Aptos"/>
                  <w:sz w:val="24"/>
                  <w:szCs w:val="24"/>
                </w:rPr>
                <w:t>enquiries@northeast-ca.gov.uk</w:t>
              </w:r>
            </w:hyperlink>
          </w:p>
          <w:p w14:paraId="6B22918F" w14:textId="2EA625D0" w:rsidR="006958A9" w:rsidRPr="0018192A" w:rsidRDefault="00B512EC" w:rsidP="00B512EC">
            <w:pPr>
              <w:rPr>
                <w:rFonts w:ascii="Aptos" w:hAnsi="Aptos"/>
                <w:sz w:val="24"/>
                <w:szCs w:val="24"/>
              </w:rPr>
            </w:pPr>
            <w:r w:rsidRPr="0018192A">
              <w:rPr>
                <w:rFonts w:ascii="Aptos" w:hAnsi="Aptos"/>
                <w:sz w:val="24"/>
                <w:szCs w:val="24"/>
              </w:rPr>
              <w:t>(0191) 211 5695</w:t>
            </w:r>
          </w:p>
        </w:tc>
        <w:tc>
          <w:tcPr>
            <w:tcW w:w="1546" w:type="dxa"/>
            <w:noWrap/>
          </w:tcPr>
          <w:p w14:paraId="28370CFE" w14:textId="5A50EAA7" w:rsidR="006958A9" w:rsidRPr="0018192A" w:rsidRDefault="00B512EC" w:rsidP="00F42B29">
            <w:pPr>
              <w:rPr>
                <w:rFonts w:ascii="Aptos" w:hAnsi="Aptos"/>
                <w:sz w:val="24"/>
                <w:szCs w:val="24"/>
              </w:rPr>
            </w:pPr>
            <w:r w:rsidRPr="0018192A">
              <w:rPr>
                <w:rFonts w:ascii="Aptos" w:hAnsi="Aptos"/>
                <w:sz w:val="24"/>
                <w:szCs w:val="24"/>
              </w:rPr>
              <w:t>NECA HOS2</w:t>
            </w:r>
          </w:p>
        </w:tc>
        <w:tc>
          <w:tcPr>
            <w:tcW w:w="1766" w:type="dxa"/>
            <w:noWrap/>
          </w:tcPr>
          <w:p w14:paraId="62FA316E" w14:textId="418903E5" w:rsidR="006958A9" w:rsidRPr="0018192A" w:rsidRDefault="00B45A0E" w:rsidP="00F42B29">
            <w:pPr>
              <w:rPr>
                <w:rFonts w:ascii="Aptos" w:hAnsi="Aptos"/>
                <w:color w:val="000000" w:themeColor="text1"/>
                <w:sz w:val="24"/>
                <w:szCs w:val="24"/>
              </w:rPr>
            </w:pPr>
            <w:r w:rsidRPr="0018192A">
              <w:rPr>
                <w:rFonts w:ascii="Aptos" w:hAnsi="Aptos"/>
                <w:color w:val="000000" w:themeColor="text1"/>
                <w:sz w:val="24"/>
                <w:szCs w:val="24"/>
              </w:rPr>
              <w:t>£115,826</w:t>
            </w:r>
          </w:p>
        </w:tc>
        <w:tc>
          <w:tcPr>
            <w:tcW w:w="1866" w:type="dxa"/>
            <w:noWrap/>
          </w:tcPr>
          <w:p w14:paraId="33473BE7" w14:textId="6F64A3BA" w:rsidR="006958A9" w:rsidRPr="0018192A" w:rsidRDefault="00B45A0E" w:rsidP="00F42B29">
            <w:pPr>
              <w:rPr>
                <w:rFonts w:ascii="Aptos" w:hAnsi="Aptos"/>
                <w:sz w:val="24"/>
                <w:szCs w:val="24"/>
              </w:rPr>
            </w:pPr>
            <w:r w:rsidRPr="0018192A">
              <w:rPr>
                <w:rFonts w:ascii="Aptos" w:hAnsi="Aptos"/>
                <w:sz w:val="24"/>
                <w:szCs w:val="24"/>
              </w:rPr>
              <w:t>None</w:t>
            </w:r>
          </w:p>
        </w:tc>
      </w:tr>
      <w:tr w:rsidR="0018192A" w:rsidRPr="00073B97" w14:paraId="7D684A7C" w14:textId="77777777" w:rsidTr="008E5E4A">
        <w:trPr>
          <w:trHeight w:val="285"/>
        </w:trPr>
        <w:tc>
          <w:tcPr>
            <w:tcW w:w="2122" w:type="dxa"/>
            <w:noWrap/>
            <w:hideMark/>
          </w:tcPr>
          <w:p w14:paraId="375CA435" w14:textId="77777777" w:rsidR="00F42B29" w:rsidRPr="0018192A" w:rsidRDefault="00F42B29" w:rsidP="00F42B29">
            <w:pPr>
              <w:rPr>
                <w:rFonts w:ascii="Aptos" w:hAnsi="Aptos"/>
                <w:sz w:val="24"/>
                <w:szCs w:val="24"/>
              </w:rPr>
            </w:pPr>
            <w:r w:rsidRPr="0018192A">
              <w:rPr>
                <w:rFonts w:ascii="Aptos" w:hAnsi="Aptos"/>
                <w:sz w:val="24"/>
                <w:szCs w:val="24"/>
              </w:rPr>
              <w:t>Strategic Infrastructure Contract Manager</w:t>
            </w:r>
          </w:p>
        </w:tc>
        <w:tc>
          <w:tcPr>
            <w:tcW w:w="4194" w:type="dxa"/>
            <w:noWrap/>
            <w:hideMark/>
          </w:tcPr>
          <w:p w14:paraId="781458CC" w14:textId="3B8BD8CC" w:rsidR="00F42B29" w:rsidRPr="0018192A" w:rsidRDefault="00F42B29" w:rsidP="00F42B29">
            <w:pPr>
              <w:rPr>
                <w:rFonts w:ascii="Aptos" w:eastAsia="Arial" w:hAnsi="Aptos" w:cs="Arial"/>
                <w:sz w:val="24"/>
                <w:szCs w:val="24"/>
              </w:rPr>
            </w:pPr>
            <w:r w:rsidRPr="0018192A">
              <w:rPr>
                <w:rFonts w:ascii="Aptos" w:eastAsia="Arial" w:hAnsi="Aptos" w:cs="Arial"/>
                <w:sz w:val="24"/>
                <w:szCs w:val="24"/>
              </w:rPr>
              <w:t>The Strategic Infrastructure Contract Manager acts as the lead client in respect of the Tyne Tunnels Contract and all matters related to the operation of the Tyne Road, cycling and pedestrian tunnels, ensuring that contractual obligations are met by both parties.</w:t>
            </w:r>
          </w:p>
        </w:tc>
        <w:tc>
          <w:tcPr>
            <w:tcW w:w="2575" w:type="dxa"/>
            <w:noWrap/>
            <w:hideMark/>
          </w:tcPr>
          <w:p w14:paraId="0E337CF2" w14:textId="77777777" w:rsidR="00F42B29" w:rsidRPr="0018192A" w:rsidRDefault="00000000" w:rsidP="00F42B29">
            <w:pPr>
              <w:spacing w:after="160" w:line="259" w:lineRule="auto"/>
              <w:rPr>
                <w:rFonts w:ascii="Aptos" w:hAnsi="Aptos"/>
                <w:kern w:val="0"/>
                <w:sz w:val="24"/>
                <w:szCs w:val="24"/>
                <w14:ligatures w14:val="none"/>
              </w:rPr>
            </w:pPr>
            <w:hyperlink r:id="rId24" w:history="1">
              <w:r w:rsidR="00F42B29" w:rsidRPr="0018192A">
                <w:rPr>
                  <w:rStyle w:val="Hyperlink"/>
                  <w:rFonts w:ascii="Aptos" w:hAnsi="Aptos"/>
                  <w:sz w:val="24"/>
                  <w:szCs w:val="24"/>
                </w:rPr>
                <w:t>enquiries@northeast-ca.gov.uk</w:t>
              </w:r>
            </w:hyperlink>
          </w:p>
          <w:p w14:paraId="3F9F7841" w14:textId="684CF6E0"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hideMark/>
          </w:tcPr>
          <w:p w14:paraId="63D5300D" w14:textId="77777777" w:rsidR="00F42B29" w:rsidRPr="0018192A" w:rsidRDefault="00F42B29" w:rsidP="00F42B29">
            <w:pPr>
              <w:rPr>
                <w:rFonts w:ascii="Aptos" w:hAnsi="Aptos"/>
                <w:sz w:val="24"/>
                <w:szCs w:val="24"/>
              </w:rPr>
            </w:pPr>
            <w:r w:rsidRPr="0018192A">
              <w:rPr>
                <w:rFonts w:ascii="Aptos" w:hAnsi="Aptos"/>
                <w:sz w:val="24"/>
                <w:szCs w:val="24"/>
              </w:rPr>
              <w:t>NECA BAND2</w:t>
            </w:r>
          </w:p>
        </w:tc>
        <w:tc>
          <w:tcPr>
            <w:tcW w:w="1766" w:type="dxa"/>
            <w:noWrap/>
            <w:hideMark/>
          </w:tcPr>
          <w:p w14:paraId="04A145C8" w14:textId="6C589A3D" w:rsidR="00F42B29" w:rsidRPr="0018192A" w:rsidRDefault="00F42B29" w:rsidP="00F42B29">
            <w:pPr>
              <w:rPr>
                <w:rFonts w:ascii="Aptos" w:hAnsi="Aptos"/>
                <w:color w:val="000000" w:themeColor="text1"/>
                <w:sz w:val="24"/>
                <w:szCs w:val="24"/>
              </w:rPr>
            </w:pPr>
            <w:r w:rsidRPr="0018192A">
              <w:rPr>
                <w:rFonts w:ascii="Aptos" w:hAnsi="Aptos"/>
                <w:color w:val="000000" w:themeColor="text1"/>
                <w:sz w:val="24"/>
                <w:szCs w:val="24"/>
              </w:rPr>
              <w:t>£66,369</w:t>
            </w:r>
          </w:p>
        </w:tc>
        <w:tc>
          <w:tcPr>
            <w:tcW w:w="1866" w:type="dxa"/>
            <w:noWrap/>
            <w:hideMark/>
          </w:tcPr>
          <w:p w14:paraId="39FEC214" w14:textId="77777777"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45FFE85F" w14:textId="77777777" w:rsidTr="008E5E4A">
        <w:trPr>
          <w:trHeight w:val="285"/>
        </w:trPr>
        <w:tc>
          <w:tcPr>
            <w:tcW w:w="2122" w:type="dxa"/>
            <w:noWrap/>
            <w:hideMark/>
          </w:tcPr>
          <w:p w14:paraId="24FE735B" w14:textId="77777777" w:rsidR="00F42B29" w:rsidRPr="0018192A" w:rsidRDefault="00F42B29" w:rsidP="008E5E4A">
            <w:pPr>
              <w:contextualSpacing/>
              <w:rPr>
                <w:rFonts w:ascii="Aptos" w:hAnsi="Aptos"/>
                <w:sz w:val="24"/>
                <w:szCs w:val="24"/>
              </w:rPr>
            </w:pPr>
            <w:r w:rsidRPr="0018192A">
              <w:rPr>
                <w:rFonts w:ascii="Aptos" w:hAnsi="Aptos"/>
                <w:sz w:val="24"/>
                <w:szCs w:val="24"/>
              </w:rPr>
              <w:t xml:space="preserve">Head of Transport Programmes </w:t>
            </w:r>
          </w:p>
        </w:tc>
        <w:tc>
          <w:tcPr>
            <w:tcW w:w="4194" w:type="dxa"/>
            <w:noWrap/>
            <w:hideMark/>
          </w:tcPr>
          <w:p w14:paraId="0DAEA7A6" w14:textId="66715EA8" w:rsidR="00F42B29" w:rsidRPr="0018192A" w:rsidRDefault="00F42B29" w:rsidP="008E5E4A">
            <w:pPr>
              <w:contextualSpacing/>
              <w:rPr>
                <w:rFonts w:ascii="Aptos" w:eastAsia="Arial" w:hAnsi="Aptos" w:cs="Arial"/>
                <w:sz w:val="24"/>
                <w:szCs w:val="24"/>
              </w:rPr>
            </w:pPr>
            <w:r w:rsidRPr="0018192A">
              <w:rPr>
                <w:rFonts w:ascii="Aptos" w:eastAsia="Arial" w:hAnsi="Aptos" w:cs="Arial"/>
                <w:sz w:val="24"/>
                <w:szCs w:val="24"/>
              </w:rPr>
              <w:t xml:space="preserve">The Head of Transport Programmes has overall responsibility for the management and delivery of the North East Transport Capital Programme.  Alongside leading on the development of regional scale bids for transport funding </w:t>
            </w:r>
            <w:proofErr w:type="gramStart"/>
            <w:r w:rsidRPr="0018192A">
              <w:rPr>
                <w:rFonts w:ascii="Aptos" w:eastAsia="Arial" w:hAnsi="Aptos" w:cs="Arial"/>
                <w:sz w:val="24"/>
                <w:szCs w:val="24"/>
              </w:rPr>
              <w:t>in order to</w:t>
            </w:r>
            <w:proofErr w:type="gramEnd"/>
            <w:r w:rsidRPr="0018192A">
              <w:rPr>
                <w:rFonts w:ascii="Aptos" w:eastAsia="Arial" w:hAnsi="Aptos" w:cs="Arial"/>
                <w:sz w:val="24"/>
                <w:szCs w:val="24"/>
              </w:rPr>
              <w:t xml:space="preserve"> secure enhanced resources for the delivery of the North East Transport Plan.</w:t>
            </w:r>
          </w:p>
          <w:p w14:paraId="509C2AB9" w14:textId="3FBDA915" w:rsidR="00F42B29" w:rsidRPr="0018192A" w:rsidRDefault="00F42B29" w:rsidP="008E5E4A">
            <w:pPr>
              <w:spacing w:before="120" w:after="120"/>
              <w:contextualSpacing/>
              <w:rPr>
                <w:rFonts w:ascii="Aptos" w:eastAsia="Arial" w:hAnsi="Aptos" w:cs="Arial"/>
                <w:sz w:val="24"/>
                <w:szCs w:val="24"/>
              </w:rPr>
            </w:pPr>
          </w:p>
        </w:tc>
        <w:tc>
          <w:tcPr>
            <w:tcW w:w="2575" w:type="dxa"/>
            <w:noWrap/>
            <w:hideMark/>
          </w:tcPr>
          <w:p w14:paraId="5EF81AD7" w14:textId="77777777" w:rsidR="00F42B29" w:rsidRPr="0018192A" w:rsidRDefault="00000000" w:rsidP="00F42B29">
            <w:pPr>
              <w:spacing w:after="160" w:line="259" w:lineRule="auto"/>
              <w:rPr>
                <w:rFonts w:ascii="Aptos" w:hAnsi="Aptos"/>
                <w:kern w:val="0"/>
                <w:sz w:val="24"/>
                <w:szCs w:val="24"/>
                <w14:ligatures w14:val="none"/>
              </w:rPr>
            </w:pPr>
            <w:hyperlink r:id="rId25" w:history="1">
              <w:r w:rsidR="00F42B29" w:rsidRPr="0018192A">
                <w:rPr>
                  <w:rStyle w:val="Hyperlink"/>
                  <w:rFonts w:ascii="Aptos" w:hAnsi="Aptos"/>
                  <w:sz w:val="24"/>
                  <w:szCs w:val="24"/>
                </w:rPr>
                <w:t>enquiries@northeast-ca.gov.uk</w:t>
              </w:r>
            </w:hyperlink>
          </w:p>
          <w:p w14:paraId="121FCBAF" w14:textId="6F2A9074"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hideMark/>
          </w:tcPr>
          <w:p w14:paraId="68D5AF32" w14:textId="77777777" w:rsidR="00F42B29" w:rsidRPr="0018192A" w:rsidRDefault="00F42B29" w:rsidP="00F42B29">
            <w:pPr>
              <w:rPr>
                <w:rFonts w:ascii="Aptos" w:hAnsi="Aptos"/>
                <w:sz w:val="24"/>
                <w:szCs w:val="24"/>
              </w:rPr>
            </w:pPr>
            <w:r w:rsidRPr="0018192A">
              <w:rPr>
                <w:rFonts w:ascii="Aptos" w:hAnsi="Aptos"/>
                <w:sz w:val="24"/>
                <w:szCs w:val="24"/>
              </w:rPr>
              <w:t>NECA BAND2</w:t>
            </w:r>
          </w:p>
        </w:tc>
        <w:tc>
          <w:tcPr>
            <w:tcW w:w="1766" w:type="dxa"/>
            <w:noWrap/>
            <w:hideMark/>
          </w:tcPr>
          <w:p w14:paraId="68AEFAF6" w14:textId="4DE0FF0E" w:rsidR="00F42B29" w:rsidRPr="0018192A" w:rsidRDefault="00F436B8" w:rsidP="00F42B29">
            <w:pPr>
              <w:rPr>
                <w:rFonts w:ascii="Aptos" w:hAnsi="Aptos"/>
                <w:sz w:val="24"/>
                <w:szCs w:val="24"/>
              </w:rPr>
            </w:pPr>
            <w:r w:rsidRPr="0018192A">
              <w:rPr>
                <w:rFonts w:ascii="Aptos" w:hAnsi="Aptos"/>
                <w:color w:val="000000" w:themeColor="text1"/>
                <w:sz w:val="24"/>
                <w:szCs w:val="24"/>
              </w:rPr>
              <w:t xml:space="preserve">£66,369 – in receipt of honorarium </w:t>
            </w:r>
            <w:r w:rsidR="006A620C" w:rsidRPr="0018192A">
              <w:rPr>
                <w:rFonts w:ascii="Aptos" w:hAnsi="Aptos"/>
                <w:color w:val="000000" w:themeColor="text1"/>
                <w:sz w:val="24"/>
                <w:szCs w:val="24"/>
              </w:rPr>
              <w:t>to £81,069</w:t>
            </w:r>
          </w:p>
        </w:tc>
        <w:tc>
          <w:tcPr>
            <w:tcW w:w="1866" w:type="dxa"/>
            <w:noWrap/>
            <w:hideMark/>
          </w:tcPr>
          <w:p w14:paraId="1BDE9B7E" w14:textId="77777777"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014E8786" w14:textId="77777777" w:rsidTr="008E5E4A">
        <w:trPr>
          <w:trHeight w:val="285"/>
        </w:trPr>
        <w:tc>
          <w:tcPr>
            <w:tcW w:w="2122" w:type="dxa"/>
            <w:noWrap/>
            <w:hideMark/>
          </w:tcPr>
          <w:p w14:paraId="058255D0" w14:textId="4307F4D6" w:rsidR="00F42B29" w:rsidRPr="0018192A" w:rsidRDefault="00F42B29" w:rsidP="00F42B29">
            <w:pPr>
              <w:rPr>
                <w:rFonts w:ascii="Aptos" w:hAnsi="Aptos"/>
                <w:sz w:val="24"/>
                <w:szCs w:val="24"/>
              </w:rPr>
            </w:pPr>
            <w:r w:rsidRPr="0018192A">
              <w:rPr>
                <w:rFonts w:ascii="Aptos" w:hAnsi="Aptos"/>
                <w:sz w:val="24"/>
                <w:szCs w:val="24"/>
              </w:rPr>
              <w:lastRenderedPageBreak/>
              <w:t>Director of Economic Growth and Innovation</w:t>
            </w:r>
          </w:p>
        </w:tc>
        <w:tc>
          <w:tcPr>
            <w:tcW w:w="4194" w:type="dxa"/>
            <w:noWrap/>
            <w:hideMark/>
          </w:tcPr>
          <w:p w14:paraId="7422C31C" w14:textId="4D6AFE08" w:rsidR="00F42B29" w:rsidRPr="0018192A" w:rsidRDefault="00F42B29" w:rsidP="00F42B29">
            <w:pPr>
              <w:rPr>
                <w:rFonts w:ascii="Aptos" w:hAnsi="Aptos"/>
                <w:sz w:val="24"/>
                <w:szCs w:val="24"/>
              </w:rPr>
            </w:pPr>
            <w:r w:rsidRPr="0018192A">
              <w:rPr>
                <w:rFonts w:ascii="Aptos" w:hAnsi="Aptos"/>
                <w:sz w:val="24"/>
                <w:szCs w:val="24"/>
              </w:rPr>
              <w:t>The Director of Economic Growth and Innovation is a key strategic leader, responsible for driving economic development, fostering innovation, and enhancing the regions competitiveness.</w:t>
            </w:r>
          </w:p>
        </w:tc>
        <w:tc>
          <w:tcPr>
            <w:tcW w:w="2575" w:type="dxa"/>
            <w:noWrap/>
            <w:hideMark/>
          </w:tcPr>
          <w:p w14:paraId="7B09A530" w14:textId="319BEBDB" w:rsidR="005F0568" w:rsidRDefault="005F0568" w:rsidP="00F42B29">
            <w:pPr>
              <w:spacing w:after="160" w:line="259" w:lineRule="auto"/>
            </w:pPr>
            <w:r>
              <w:t>Philip Witcherley</w:t>
            </w:r>
          </w:p>
          <w:p w14:paraId="7858110E" w14:textId="0016FF4D" w:rsidR="00F42B29" w:rsidRPr="0018192A" w:rsidRDefault="00000000" w:rsidP="00F42B29">
            <w:pPr>
              <w:spacing w:after="160" w:line="259" w:lineRule="auto"/>
              <w:rPr>
                <w:rFonts w:ascii="Aptos" w:hAnsi="Aptos"/>
                <w:kern w:val="0"/>
                <w:sz w:val="24"/>
                <w:szCs w:val="24"/>
                <w14:ligatures w14:val="none"/>
              </w:rPr>
            </w:pPr>
            <w:hyperlink r:id="rId26" w:history="1">
              <w:r w:rsidR="005F0568" w:rsidRPr="00FA4E62">
                <w:rPr>
                  <w:rStyle w:val="Hyperlink"/>
                  <w:rFonts w:ascii="Aptos" w:hAnsi="Aptos"/>
                  <w:sz w:val="24"/>
                  <w:szCs w:val="24"/>
                </w:rPr>
                <w:t>enquiries@northeast-ca.gov.uk</w:t>
              </w:r>
            </w:hyperlink>
          </w:p>
          <w:p w14:paraId="74A3EC00" w14:textId="65934DC7"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hideMark/>
          </w:tcPr>
          <w:p w14:paraId="4FA1AC51" w14:textId="4BA5A12A" w:rsidR="00F42B29" w:rsidRPr="0018192A" w:rsidRDefault="00F42B29" w:rsidP="00F42B29">
            <w:pPr>
              <w:rPr>
                <w:rFonts w:ascii="Aptos" w:hAnsi="Aptos"/>
                <w:sz w:val="24"/>
                <w:szCs w:val="24"/>
              </w:rPr>
            </w:pPr>
            <w:r w:rsidRPr="0018192A">
              <w:rPr>
                <w:rFonts w:ascii="Aptos" w:hAnsi="Aptos"/>
                <w:sz w:val="24"/>
                <w:szCs w:val="24"/>
              </w:rPr>
              <w:t xml:space="preserve">NEMCA SM6 </w:t>
            </w:r>
          </w:p>
        </w:tc>
        <w:tc>
          <w:tcPr>
            <w:tcW w:w="1766" w:type="dxa"/>
            <w:noWrap/>
            <w:hideMark/>
          </w:tcPr>
          <w:p w14:paraId="085C840F" w14:textId="51537D89" w:rsidR="00F42B29" w:rsidRPr="0018192A" w:rsidRDefault="005F0568" w:rsidP="00F42B29">
            <w:pPr>
              <w:rPr>
                <w:rFonts w:ascii="Aptos" w:hAnsi="Aptos"/>
                <w:sz w:val="24"/>
                <w:szCs w:val="24"/>
              </w:rPr>
            </w:pPr>
            <w:r w:rsidRPr="0018192A">
              <w:rPr>
                <w:rFonts w:ascii="Aptos" w:hAnsi="Aptos"/>
                <w:sz w:val="24"/>
                <w:szCs w:val="24"/>
              </w:rPr>
              <w:t>£1</w:t>
            </w:r>
            <w:r>
              <w:rPr>
                <w:rFonts w:ascii="Aptos" w:hAnsi="Aptos"/>
                <w:sz w:val="24"/>
                <w:szCs w:val="24"/>
              </w:rPr>
              <w:t>53</w:t>
            </w:r>
            <w:r w:rsidRPr="0018192A">
              <w:rPr>
                <w:rFonts w:ascii="Aptos" w:hAnsi="Aptos"/>
                <w:sz w:val="24"/>
                <w:szCs w:val="24"/>
              </w:rPr>
              <w:t>,</w:t>
            </w:r>
            <w:r>
              <w:rPr>
                <w:rFonts w:ascii="Aptos" w:hAnsi="Aptos"/>
                <w:sz w:val="24"/>
                <w:szCs w:val="24"/>
              </w:rPr>
              <w:t>182</w:t>
            </w:r>
          </w:p>
        </w:tc>
        <w:tc>
          <w:tcPr>
            <w:tcW w:w="1866" w:type="dxa"/>
            <w:noWrap/>
            <w:hideMark/>
          </w:tcPr>
          <w:p w14:paraId="6042E4C0" w14:textId="77777777"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76827A93" w14:textId="77777777" w:rsidTr="008E5E4A">
        <w:trPr>
          <w:trHeight w:val="285"/>
        </w:trPr>
        <w:tc>
          <w:tcPr>
            <w:tcW w:w="2122" w:type="dxa"/>
            <w:noWrap/>
            <w:hideMark/>
          </w:tcPr>
          <w:p w14:paraId="3CB1D721" w14:textId="60FDFE02" w:rsidR="00F42B29" w:rsidRPr="0018192A" w:rsidRDefault="00F42B29" w:rsidP="00F42B29">
            <w:pPr>
              <w:rPr>
                <w:rFonts w:ascii="Aptos" w:hAnsi="Aptos"/>
                <w:sz w:val="24"/>
                <w:szCs w:val="24"/>
              </w:rPr>
            </w:pPr>
            <w:r w:rsidRPr="0018192A">
              <w:rPr>
                <w:rFonts w:ascii="Aptos" w:hAnsi="Aptos"/>
                <w:sz w:val="24"/>
                <w:szCs w:val="24"/>
              </w:rPr>
              <w:t>Head of Strategy and Innovation</w:t>
            </w:r>
          </w:p>
        </w:tc>
        <w:tc>
          <w:tcPr>
            <w:tcW w:w="4194" w:type="dxa"/>
            <w:noWrap/>
            <w:hideMark/>
          </w:tcPr>
          <w:p w14:paraId="0D96D05A" w14:textId="4439B841" w:rsidR="00F42B29" w:rsidRPr="0018192A" w:rsidRDefault="00F42B29" w:rsidP="00F42B29">
            <w:pPr>
              <w:rPr>
                <w:rFonts w:ascii="Aptos" w:hAnsi="Aptos"/>
                <w:sz w:val="24"/>
                <w:szCs w:val="24"/>
              </w:rPr>
            </w:pPr>
            <w:r w:rsidRPr="0018192A">
              <w:rPr>
                <w:rFonts w:ascii="Aptos" w:hAnsi="Aptos"/>
                <w:sz w:val="24"/>
                <w:szCs w:val="24"/>
              </w:rPr>
              <w:t xml:space="preserve">The Head of Strategy and Innovation is a key strategic leader responsible for driving innovation for the region. </w:t>
            </w:r>
          </w:p>
        </w:tc>
        <w:tc>
          <w:tcPr>
            <w:tcW w:w="2575" w:type="dxa"/>
            <w:noWrap/>
            <w:hideMark/>
          </w:tcPr>
          <w:p w14:paraId="000B2938" w14:textId="77777777" w:rsidR="00F42B29" w:rsidRPr="0018192A" w:rsidRDefault="00000000" w:rsidP="00F42B29">
            <w:pPr>
              <w:spacing w:after="160" w:line="259" w:lineRule="auto"/>
              <w:rPr>
                <w:rFonts w:ascii="Aptos" w:hAnsi="Aptos"/>
                <w:kern w:val="0"/>
                <w:sz w:val="24"/>
                <w:szCs w:val="24"/>
                <w14:ligatures w14:val="none"/>
              </w:rPr>
            </w:pPr>
            <w:hyperlink r:id="rId27" w:history="1">
              <w:r w:rsidR="00F42B29" w:rsidRPr="0018192A">
                <w:rPr>
                  <w:rStyle w:val="Hyperlink"/>
                  <w:rFonts w:ascii="Aptos" w:hAnsi="Aptos"/>
                  <w:sz w:val="24"/>
                  <w:szCs w:val="24"/>
                </w:rPr>
                <w:t>enquiries@northeast-ca.gov.uk</w:t>
              </w:r>
            </w:hyperlink>
          </w:p>
          <w:p w14:paraId="6DC3D6F2" w14:textId="4738E837"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hideMark/>
          </w:tcPr>
          <w:p w14:paraId="0D1A0258" w14:textId="77777777" w:rsidR="00F42B29" w:rsidRPr="0018192A" w:rsidRDefault="00F42B29" w:rsidP="00F42B29">
            <w:pPr>
              <w:rPr>
                <w:rFonts w:ascii="Aptos" w:hAnsi="Aptos"/>
                <w:sz w:val="24"/>
                <w:szCs w:val="24"/>
              </w:rPr>
            </w:pPr>
            <w:r w:rsidRPr="0018192A">
              <w:rPr>
                <w:rFonts w:ascii="Aptos" w:hAnsi="Aptos"/>
                <w:sz w:val="24"/>
                <w:szCs w:val="24"/>
              </w:rPr>
              <w:t>NEMCA SM4</w:t>
            </w:r>
          </w:p>
        </w:tc>
        <w:tc>
          <w:tcPr>
            <w:tcW w:w="1766" w:type="dxa"/>
            <w:noWrap/>
            <w:hideMark/>
          </w:tcPr>
          <w:p w14:paraId="39D8AA55" w14:textId="67224144" w:rsidR="00F42B29" w:rsidRPr="0018192A" w:rsidRDefault="00F42B29" w:rsidP="00F42B29">
            <w:pPr>
              <w:rPr>
                <w:rFonts w:ascii="Aptos" w:hAnsi="Aptos"/>
                <w:sz w:val="24"/>
                <w:szCs w:val="24"/>
              </w:rPr>
            </w:pPr>
            <w:r w:rsidRPr="0018192A">
              <w:rPr>
                <w:rFonts w:ascii="Aptos" w:hAnsi="Aptos"/>
                <w:sz w:val="24"/>
                <w:szCs w:val="24"/>
              </w:rPr>
              <w:t>£103,286</w:t>
            </w:r>
          </w:p>
        </w:tc>
        <w:tc>
          <w:tcPr>
            <w:tcW w:w="1866" w:type="dxa"/>
            <w:noWrap/>
            <w:hideMark/>
          </w:tcPr>
          <w:p w14:paraId="480B59D7" w14:textId="77777777"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025B49DA" w14:textId="77777777" w:rsidTr="008E5E4A">
        <w:trPr>
          <w:trHeight w:val="285"/>
        </w:trPr>
        <w:tc>
          <w:tcPr>
            <w:tcW w:w="2122" w:type="dxa"/>
            <w:noWrap/>
          </w:tcPr>
          <w:p w14:paraId="0D421F31" w14:textId="6ADE1AC2" w:rsidR="00F42B29" w:rsidRPr="0018192A" w:rsidRDefault="00F42B29" w:rsidP="00F42B29">
            <w:pPr>
              <w:rPr>
                <w:rFonts w:ascii="Aptos" w:hAnsi="Aptos"/>
                <w:sz w:val="24"/>
                <w:szCs w:val="24"/>
              </w:rPr>
            </w:pPr>
            <w:r w:rsidRPr="0018192A">
              <w:rPr>
                <w:rFonts w:ascii="Aptos" w:hAnsi="Aptos"/>
                <w:sz w:val="24"/>
                <w:szCs w:val="24"/>
              </w:rPr>
              <w:t xml:space="preserve">Head of </w:t>
            </w:r>
            <w:r w:rsidR="00AD3DC5" w:rsidRPr="0018192A">
              <w:rPr>
                <w:rFonts w:ascii="Aptos" w:hAnsi="Aptos"/>
                <w:sz w:val="24"/>
                <w:szCs w:val="24"/>
              </w:rPr>
              <w:t xml:space="preserve">Housing and Regeneration </w:t>
            </w:r>
            <w:r w:rsidR="00AD3DC5" w:rsidRPr="0018192A">
              <w:rPr>
                <w:rFonts w:ascii="Aptos" w:hAnsi="Aptos"/>
                <w:i/>
                <w:iCs/>
                <w:sz w:val="24"/>
                <w:szCs w:val="24"/>
              </w:rPr>
              <w:t>(Vacant)</w:t>
            </w:r>
          </w:p>
        </w:tc>
        <w:tc>
          <w:tcPr>
            <w:tcW w:w="4194" w:type="dxa"/>
            <w:noWrap/>
          </w:tcPr>
          <w:p w14:paraId="3CB36535" w14:textId="2E7EB3AF" w:rsidR="00F42B29" w:rsidRPr="0018192A" w:rsidRDefault="00F42B29" w:rsidP="00F42B29">
            <w:pPr>
              <w:rPr>
                <w:rFonts w:ascii="Aptos" w:hAnsi="Aptos"/>
                <w:sz w:val="24"/>
                <w:szCs w:val="24"/>
              </w:rPr>
            </w:pPr>
            <w:r w:rsidRPr="0018192A">
              <w:rPr>
                <w:rFonts w:ascii="Aptos" w:hAnsi="Aptos"/>
                <w:sz w:val="24"/>
                <w:szCs w:val="24"/>
              </w:rPr>
              <w:t xml:space="preserve">The Head of Economic delivery is a key strategic leader responsible for driving development for the region. </w:t>
            </w:r>
          </w:p>
        </w:tc>
        <w:tc>
          <w:tcPr>
            <w:tcW w:w="2575" w:type="dxa"/>
            <w:noWrap/>
          </w:tcPr>
          <w:p w14:paraId="39BF7ABA" w14:textId="77777777" w:rsidR="00F42B29" w:rsidRPr="0018192A" w:rsidRDefault="00000000" w:rsidP="00F42B29">
            <w:pPr>
              <w:spacing w:after="160" w:line="259" w:lineRule="auto"/>
              <w:rPr>
                <w:rFonts w:ascii="Aptos" w:hAnsi="Aptos"/>
                <w:kern w:val="0"/>
                <w:sz w:val="24"/>
                <w:szCs w:val="24"/>
                <w14:ligatures w14:val="none"/>
              </w:rPr>
            </w:pPr>
            <w:hyperlink r:id="rId28" w:history="1">
              <w:r w:rsidR="00F42B29" w:rsidRPr="0018192A">
                <w:rPr>
                  <w:rStyle w:val="Hyperlink"/>
                  <w:rFonts w:ascii="Aptos" w:hAnsi="Aptos"/>
                  <w:sz w:val="24"/>
                  <w:szCs w:val="24"/>
                </w:rPr>
                <w:t>enquiries@northeast-ca.gov.uk</w:t>
              </w:r>
            </w:hyperlink>
          </w:p>
          <w:p w14:paraId="493E63E4" w14:textId="01D40EB6"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tcPr>
          <w:p w14:paraId="798B0029" w14:textId="496379B2" w:rsidR="00F42B29" w:rsidRPr="0018192A" w:rsidRDefault="00F42B29" w:rsidP="00F42B29">
            <w:pPr>
              <w:rPr>
                <w:rFonts w:ascii="Aptos" w:hAnsi="Aptos"/>
                <w:sz w:val="24"/>
                <w:szCs w:val="24"/>
              </w:rPr>
            </w:pPr>
            <w:r w:rsidRPr="0018192A">
              <w:rPr>
                <w:rFonts w:ascii="Aptos" w:hAnsi="Aptos"/>
                <w:sz w:val="24"/>
                <w:szCs w:val="24"/>
              </w:rPr>
              <w:t>NEMCA SM3</w:t>
            </w:r>
          </w:p>
        </w:tc>
        <w:tc>
          <w:tcPr>
            <w:tcW w:w="1766" w:type="dxa"/>
            <w:noWrap/>
          </w:tcPr>
          <w:p w14:paraId="64921908" w14:textId="08408553" w:rsidR="00F42B29" w:rsidRPr="0018192A" w:rsidRDefault="00F42B29" w:rsidP="00F42B29">
            <w:pPr>
              <w:rPr>
                <w:rFonts w:ascii="Aptos" w:hAnsi="Aptos"/>
                <w:sz w:val="24"/>
                <w:szCs w:val="24"/>
              </w:rPr>
            </w:pPr>
            <w:r w:rsidRPr="0018192A">
              <w:rPr>
                <w:rFonts w:ascii="Aptos" w:hAnsi="Aptos"/>
                <w:sz w:val="24"/>
                <w:szCs w:val="24"/>
              </w:rPr>
              <w:t>£85,885</w:t>
            </w:r>
          </w:p>
        </w:tc>
        <w:tc>
          <w:tcPr>
            <w:tcW w:w="1866" w:type="dxa"/>
            <w:noWrap/>
          </w:tcPr>
          <w:p w14:paraId="53D736B9" w14:textId="58756A49"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73767DB7" w14:textId="77777777" w:rsidTr="008E5E4A">
        <w:trPr>
          <w:trHeight w:val="285"/>
        </w:trPr>
        <w:tc>
          <w:tcPr>
            <w:tcW w:w="2122" w:type="dxa"/>
            <w:noWrap/>
          </w:tcPr>
          <w:p w14:paraId="3B530567" w14:textId="31701ACA" w:rsidR="00F42B29" w:rsidRPr="0018192A" w:rsidRDefault="00F42B29" w:rsidP="00F42B29">
            <w:pPr>
              <w:rPr>
                <w:rFonts w:ascii="Aptos" w:hAnsi="Aptos"/>
                <w:sz w:val="24"/>
                <w:szCs w:val="24"/>
              </w:rPr>
            </w:pPr>
            <w:r w:rsidRPr="0018192A">
              <w:rPr>
                <w:rFonts w:ascii="Aptos" w:hAnsi="Aptos"/>
                <w:sz w:val="24"/>
                <w:szCs w:val="24"/>
              </w:rPr>
              <w:t>Head of Inward Investment</w:t>
            </w:r>
          </w:p>
        </w:tc>
        <w:tc>
          <w:tcPr>
            <w:tcW w:w="4194" w:type="dxa"/>
            <w:noWrap/>
          </w:tcPr>
          <w:p w14:paraId="7B031B87" w14:textId="415B0944" w:rsidR="00F42B29" w:rsidRPr="0018192A" w:rsidRDefault="00F42B29" w:rsidP="00F42B29">
            <w:pPr>
              <w:rPr>
                <w:rFonts w:ascii="Aptos" w:hAnsi="Aptos"/>
                <w:sz w:val="24"/>
                <w:szCs w:val="24"/>
              </w:rPr>
            </w:pPr>
            <w:r w:rsidRPr="0018192A">
              <w:rPr>
                <w:rFonts w:ascii="Aptos" w:hAnsi="Aptos"/>
                <w:sz w:val="24"/>
                <w:szCs w:val="24"/>
              </w:rPr>
              <w:t>The Head of Inward Investment is a responsible for driving investment into the region.</w:t>
            </w:r>
          </w:p>
        </w:tc>
        <w:tc>
          <w:tcPr>
            <w:tcW w:w="2575" w:type="dxa"/>
            <w:noWrap/>
          </w:tcPr>
          <w:p w14:paraId="33E2CA92" w14:textId="77777777" w:rsidR="00F42B29" w:rsidRPr="0018192A" w:rsidRDefault="00000000" w:rsidP="00F42B29">
            <w:pPr>
              <w:spacing w:after="160" w:line="259" w:lineRule="auto"/>
              <w:rPr>
                <w:rFonts w:ascii="Aptos" w:hAnsi="Aptos"/>
                <w:kern w:val="0"/>
                <w:sz w:val="24"/>
                <w:szCs w:val="24"/>
                <w14:ligatures w14:val="none"/>
              </w:rPr>
            </w:pPr>
            <w:hyperlink r:id="rId29" w:history="1">
              <w:r w:rsidR="00F42B29" w:rsidRPr="0018192A">
                <w:rPr>
                  <w:rStyle w:val="Hyperlink"/>
                  <w:rFonts w:ascii="Aptos" w:hAnsi="Aptos"/>
                  <w:sz w:val="24"/>
                  <w:szCs w:val="24"/>
                </w:rPr>
                <w:t>enquiries@northeast-ca.gov.uk</w:t>
              </w:r>
            </w:hyperlink>
          </w:p>
          <w:p w14:paraId="41440573" w14:textId="1E82068D"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tcPr>
          <w:p w14:paraId="6991ECE8" w14:textId="0E684E6C" w:rsidR="00F42B29" w:rsidRPr="0018192A" w:rsidRDefault="00F42B29" w:rsidP="00F42B29">
            <w:pPr>
              <w:rPr>
                <w:rFonts w:ascii="Aptos" w:hAnsi="Aptos"/>
                <w:sz w:val="24"/>
                <w:szCs w:val="24"/>
              </w:rPr>
            </w:pPr>
            <w:r w:rsidRPr="0018192A">
              <w:rPr>
                <w:rFonts w:ascii="Aptos" w:hAnsi="Aptos"/>
                <w:sz w:val="24"/>
                <w:szCs w:val="24"/>
              </w:rPr>
              <w:t>NEMCA SM2</w:t>
            </w:r>
          </w:p>
        </w:tc>
        <w:tc>
          <w:tcPr>
            <w:tcW w:w="1766" w:type="dxa"/>
            <w:noWrap/>
          </w:tcPr>
          <w:p w14:paraId="1E3A8236" w14:textId="52952D2C" w:rsidR="00F42B29" w:rsidRPr="0018192A" w:rsidRDefault="00F42B29" w:rsidP="00F42B29">
            <w:pPr>
              <w:rPr>
                <w:rFonts w:ascii="Aptos" w:hAnsi="Aptos"/>
                <w:sz w:val="24"/>
                <w:szCs w:val="24"/>
              </w:rPr>
            </w:pPr>
            <w:r w:rsidRPr="0018192A">
              <w:rPr>
                <w:rFonts w:ascii="Aptos" w:hAnsi="Aptos"/>
                <w:sz w:val="24"/>
                <w:szCs w:val="24"/>
              </w:rPr>
              <w:t>£77,553</w:t>
            </w:r>
          </w:p>
        </w:tc>
        <w:tc>
          <w:tcPr>
            <w:tcW w:w="1866" w:type="dxa"/>
            <w:noWrap/>
          </w:tcPr>
          <w:p w14:paraId="45A203BF" w14:textId="3EC4A05E"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0819D106" w14:textId="77777777" w:rsidTr="008E5E4A">
        <w:trPr>
          <w:trHeight w:val="285"/>
        </w:trPr>
        <w:tc>
          <w:tcPr>
            <w:tcW w:w="2122" w:type="dxa"/>
            <w:noWrap/>
          </w:tcPr>
          <w:p w14:paraId="20E11D74" w14:textId="539AD339" w:rsidR="00F42B29" w:rsidRPr="0018192A" w:rsidRDefault="00F42B29" w:rsidP="00F42B29">
            <w:pPr>
              <w:rPr>
                <w:rFonts w:ascii="Aptos" w:hAnsi="Aptos"/>
                <w:sz w:val="24"/>
                <w:szCs w:val="24"/>
              </w:rPr>
            </w:pPr>
            <w:r w:rsidRPr="0018192A">
              <w:rPr>
                <w:rFonts w:ascii="Aptos" w:hAnsi="Aptos"/>
                <w:sz w:val="24"/>
                <w:szCs w:val="24"/>
              </w:rPr>
              <w:t>Head of Business Growth and Support</w:t>
            </w:r>
          </w:p>
        </w:tc>
        <w:tc>
          <w:tcPr>
            <w:tcW w:w="4194" w:type="dxa"/>
            <w:noWrap/>
          </w:tcPr>
          <w:p w14:paraId="7733A163" w14:textId="347042C0" w:rsidR="00F42B29" w:rsidRPr="0018192A" w:rsidRDefault="00F42B29" w:rsidP="00F42B29">
            <w:pPr>
              <w:rPr>
                <w:rFonts w:ascii="Aptos" w:hAnsi="Aptos"/>
                <w:sz w:val="24"/>
                <w:szCs w:val="24"/>
              </w:rPr>
            </w:pPr>
            <w:r w:rsidRPr="0018192A">
              <w:rPr>
                <w:rFonts w:ascii="Aptos" w:hAnsi="Aptos"/>
                <w:sz w:val="24"/>
                <w:szCs w:val="24"/>
              </w:rPr>
              <w:t xml:space="preserve">The Head of Business Growth and Support is responsible for supporting the region’s local business to grow and develop successfully. </w:t>
            </w:r>
          </w:p>
        </w:tc>
        <w:tc>
          <w:tcPr>
            <w:tcW w:w="2575" w:type="dxa"/>
            <w:noWrap/>
          </w:tcPr>
          <w:p w14:paraId="03800E5D" w14:textId="77777777" w:rsidR="00F42B29" w:rsidRPr="0018192A" w:rsidRDefault="00000000" w:rsidP="00F42B29">
            <w:pPr>
              <w:spacing w:after="160" w:line="259" w:lineRule="auto"/>
              <w:rPr>
                <w:rFonts w:ascii="Aptos" w:hAnsi="Aptos"/>
                <w:kern w:val="0"/>
                <w:sz w:val="24"/>
                <w:szCs w:val="24"/>
                <w14:ligatures w14:val="none"/>
              </w:rPr>
            </w:pPr>
            <w:hyperlink r:id="rId30" w:history="1">
              <w:r w:rsidR="00F42B29" w:rsidRPr="0018192A">
                <w:rPr>
                  <w:rStyle w:val="Hyperlink"/>
                  <w:rFonts w:ascii="Aptos" w:hAnsi="Aptos"/>
                  <w:sz w:val="24"/>
                  <w:szCs w:val="24"/>
                </w:rPr>
                <w:t>enquiries@northeast-ca.gov.uk</w:t>
              </w:r>
            </w:hyperlink>
          </w:p>
          <w:p w14:paraId="12C3404A" w14:textId="62B3C6E5"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tcPr>
          <w:p w14:paraId="67860AF5" w14:textId="25E2397A" w:rsidR="00F42B29" w:rsidRPr="0018192A" w:rsidRDefault="00F42B29" w:rsidP="00F42B29">
            <w:pPr>
              <w:rPr>
                <w:rFonts w:ascii="Aptos" w:hAnsi="Aptos"/>
                <w:sz w:val="24"/>
                <w:szCs w:val="24"/>
              </w:rPr>
            </w:pPr>
            <w:r w:rsidRPr="0018192A">
              <w:rPr>
                <w:rFonts w:ascii="Aptos" w:hAnsi="Aptos"/>
                <w:sz w:val="24"/>
                <w:szCs w:val="24"/>
              </w:rPr>
              <w:t>NEMCA SM2</w:t>
            </w:r>
          </w:p>
        </w:tc>
        <w:tc>
          <w:tcPr>
            <w:tcW w:w="1766" w:type="dxa"/>
            <w:noWrap/>
          </w:tcPr>
          <w:p w14:paraId="1C5F3C10" w14:textId="72C3C194" w:rsidR="00F42B29" w:rsidRPr="0018192A" w:rsidRDefault="00F42B29" w:rsidP="00F42B29">
            <w:pPr>
              <w:rPr>
                <w:rFonts w:ascii="Aptos" w:hAnsi="Aptos"/>
                <w:sz w:val="24"/>
                <w:szCs w:val="24"/>
              </w:rPr>
            </w:pPr>
            <w:r w:rsidRPr="0018192A">
              <w:rPr>
                <w:rFonts w:ascii="Aptos" w:hAnsi="Aptos"/>
                <w:sz w:val="24"/>
                <w:szCs w:val="24"/>
              </w:rPr>
              <w:t>£77,553</w:t>
            </w:r>
          </w:p>
        </w:tc>
        <w:tc>
          <w:tcPr>
            <w:tcW w:w="1866" w:type="dxa"/>
            <w:noWrap/>
          </w:tcPr>
          <w:p w14:paraId="0C8FEA3D" w14:textId="5AE636D0"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5D72471C" w14:textId="77777777" w:rsidTr="008E5E4A">
        <w:trPr>
          <w:trHeight w:val="285"/>
        </w:trPr>
        <w:tc>
          <w:tcPr>
            <w:tcW w:w="2122" w:type="dxa"/>
            <w:noWrap/>
            <w:hideMark/>
          </w:tcPr>
          <w:p w14:paraId="06A541B5" w14:textId="37CE596F" w:rsidR="00F42B29" w:rsidRPr="0018192A" w:rsidRDefault="00F42B29" w:rsidP="00F42B29">
            <w:pPr>
              <w:rPr>
                <w:rFonts w:ascii="Aptos" w:hAnsi="Aptos"/>
                <w:sz w:val="24"/>
                <w:szCs w:val="24"/>
              </w:rPr>
            </w:pPr>
            <w:r w:rsidRPr="0018192A">
              <w:rPr>
                <w:rFonts w:ascii="Aptos" w:hAnsi="Aptos"/>
                <w:sz w:val="24"/>
                <w:szCs w:val="24"/>
              </w:rPr>
              <w:t>Director of Skills, Inclusion and Public Service Reform</w:t>
            </w:r>
          </w:p>
        </w:tc>
        <w:tc>
          <w:tcPr>
            <w:tcW w:w="4194" w:type="dxa"/>
            <w:noWrap/>
            <w:hideMark/>
          </w:tcPr>
          <w:p w14:paraId="0CD66A3D" w14:textId="4BECFD38" w:rsidR="00F42B29" w:rsidRPr="0018192A" w:rsidRDefault="00F42B29" w:rsidP="00F42B29">
            <w:pPr>
              <w:rPr>
                <w:rFonts w:ascii="Aptos" w:hAnsi="Aptos"/>
                <w:sz w:val="24"/>
                <w:szCs w:val="24"/>
              </w:rPr>
            </w:pPr>
            <w:r w:rsidRPr="0018192A">
              <w:rPr>
                <w:rFonts w:ascii="Aptos" w:hAnsi="Aptos"/>
                <w:sz w:val="24"/>
                <w:szCs w:val="24"/>
              </w:rPr>
              <w:t>The Director of Skills, Inclusion and Public Service Reform is a key strategic leader, responsible for devolution deal commitments in relation to education, delivery of the devolved adult education and skills budget, and leads delivery in the North East CA’s public sector reform initiatives.</w:t>
            </w:r>
          </w:p>
        </w:tc>
        <w:tc>
          <w:tcPr>
            <w:tcW w:w="2575" w:type="dxa"/>
            <w:noWrap/>
            <w:hideMark/>
          </w:tcPr>
          <w:p w14:paraId="1A7BF498" w14:textId="46DB45EC" w:rsidR="005F0568" w:rsidRDefault="005F0568" w:rsidP="00F42B29">
            <w:pPr>
              <w:spacing w:after="160" w:line="259" w:lineRule="auto"/>
            </w:pPr>
            <w:r>
              <w:t>Charlotte Carpenter</w:t>
            </w:r>
          </w:p>
          <w:p w14:paraId="6FF53C67" w14:textId="12D98976" w:rsidR="00F42B29" w:rsidRPr="0018192A" w:rsidRDefault="00000000" w:rsidP="00F42B29">
            <w:pPr>
              <w:spacing w:after="160" w:line="259" w:lineRule="auto"/>
              <w:rPr>
                <w:rFonts w:ascii="Aptos" w:hAnsi="Aptos"/>
                <w:kern w:val="0"/>
                <w:sz w:val="24"/>
                <w:szCs w:val="24"/>
                <w14:ligatures w14:val="none"/>
              </w:rPr>
            </w:pPr>
            <w:hyperlink r:id="rId31" w:history="1">
              <w:r w:rsidR="005F0568" w:rsidRPr="00FA4E62">
                <w:rPr>
                  <w:rStyle w:val="Hyperlink"/>
                  <w:rFonts w:ascii="Aptos" w:hAnsi="Aptos"/>
                  <w:sz w:val="24"/>
                  <w:szCs w:val="24"/>
                </w:rPr>
                <w:t>enquiries@northeast-ca.gov.uk</w:t>
              </w:r>
            </w:hyperlink>
          </w:p>
          <w:p w14:paraId="18B66374" w14:textId="2E1B21C5"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hideMark/>
          </w:tcPr>
          <w:p w14:paraId="281222F2" w14:textId="7AED4AEA" w:rsidR="00F42B29" w:rsidRPr="0018192A" w:rsidRDefault="00F42B29" w:rsidP="00F42B29">
            <w:pPr>
              <w:rPr>
                <w:rFonts w:ascii="Aptos" w:hAnsi="Aptos"/>
                <w:sz w:val="24"/>
                <w:szCs w:val="24"/>
              </w:rPr>
            </w:pPr>
            <w:r w:rsidRPr="0018192A">
              <w:rPr>
                <w:rFonts w:ascii="Aptos" w:hAnsi="Aptos"/>
                <w:sz w:val="24"/>
                <w:szCs w:val="24"/>
              </w:rPr>
              <w:t xml:space="preserve">NEMCA SM6 </w:t>
            </w:r>
          </w:p>
        </w:tc>
        <w:tc>
          <w:tcPr>
            <w:tcW w:w="1766" w:type="dxa"/>
            <w:noWrap/>
            <w:hideMark/>
          </w:tcPr>
          <w:p w14:paraId="5AD37488" w14:textId="2B63D5A3" w:rsidR="00F42B29" w:rsidRPr="0018192A" w:rsidRDefault="005F0568" w:rsidP="00F42B29">
            <w:pPr>
              <w:rPr>
                <w:rFonts w:ascii="Aptos" w:hAnsi="Aptos"/>
                <w:sz w:val="24"/>
                <w:szCs w:val="24"/>
              </w:rPr>
            </w:pPr>
            <w:r w:rsidRPr="0018192A">
              <w:rPr>
                <w:rFonts w:ascii="Aptos" w:hAnsi="Aptos"/>
                <w:sz w:val="24"/>
                <w:szCs w:val="24"/>
              </w:rPr>
              <w:t>£1</w:t>
            </w:r>
            <w:r>
              <w:rPr>
                <w:rFonts w:ascii="Aptos" w:hAnsi="Aptos"/>
                <w:sz w:val="24"/>
                <w:szCs w:val="24"/>
              </w:rPr>
              <w:t>53</w:t>
            </w:r>
            <w:r w:rsidRPr="0018192A">
              <w:rPr>
                <w:rFonts w:ascii="Aptos" w:hAnsi="Aptos"/>
                <w:sz w:val="24"/>
                <w:szCs w:val="24"/>
              </w:rPr>
              <w:t>,</w:t>
            </w:r>
            <w:r>
              <w:rPr>
                <w:rFonts w:ascii="Aptos" w:hAnsi="Aptos"/>
                <w:sz w:val="24"/>
                <w:szCs w:val="24"/>
              </w:rPr>
              <w:t>182</w:t>
            </w:r>
          </w:p>
        </w:tc>
        <w:tc>
          <w:tcPr>
            <w:tcW w:w="1866" w:type="dxa"/>
            <w:noWrap/>
            <w:hideMark/>
          </w:tcPr>
          <w:p w14:paraId="7D2A5E58" w14:textId="77777777"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75C38DC7" w14:textId="77777777" w:rsidTr="008E5E4A">
        <w:trPr>
          <w:trHeight w:val="285"/>
        </w:trPr>
        <w:tc>
          <w:tcPr>
            <w:tcW w:w="2122" w:type="dxa"/>
            <w:noWrap/>
            <w:hideMark/>
          </w:tcPr>
          <w:p w14:paraId="041EE1CE" w14:textId="522BCD53" w:rsidR="00F42B29" w:rsidRPr="0018192A" w:rsidRDefault="00F42B29" w:rsidP="00F42B29">
            <w:pPr>
              <w:rPr>
                <w:rFonts w:ascii="Aptos" w:hAnsi="Aptos"/>
                <w:sz w:val="24"/>
                <w:szCs w:val="24"/>
              </w:rPr>
            </w:pPr>
            <w:r w:rsidRPr="0018192A">
              <w:rPr>
                <w:rFonts w:ascii="Aptos" w:hAnsi="Aptos"/>
                <w:sz w:val="24"/>
                <w:szCs w:val="24"/>
              </w:rPr>
              <w:t xml:space="preserve">Head of Skills for Business </w:t>
            </w:r>
          </w:p>
        </w:tc>
        <w:tc>
          <w:tcPr>
            <w:tcW w:w="4194" w:type="dxa"/>
            <w:noWrap/>
            <w:hideMark/>
          </w:tcPr>
          <w:p w14:paraId="2FC94D24" w14:textId="03F45053" w:rsidR="00F42B29" w:rsidRPr="0018192A" w:rsidRDefault="00F42B29" w:rsidP="00F42B29">
            <w:pPr>
              <w:rPr>
                <w:rFonts w:ascii="Aptos" w:hAnsi="Aptos"/>
                <w:sz w:val="24"/>
                <w:szCs w:val="24"/>
              </w:rPr>
            </w:pPr>
            <w:r w:rsidRPr="0018192A">
              <w:rPr>
                <w:rFonts w:ascii="Aptos" w:hAnsi="Aptos"/>
                <w:sz w:val="24"/>
                <w:szCs w:val="24"/>
              </w:rPr>
              <w:t xml:space="preserve">The Head of Skills and Inclusion is responsible for devolution deal commitments in relation to education </w:t>
            </w:r>
            <w:r w:rsidRPr="0018192A">
              <w:rPr>
                <w:rFonts w:ascii="Aptos" w:hAnsi="Aptos"/>
                <w:sz w:val="24"/>
                <w:szCs w:val="24"/>
              </w:rPr>
              <w:lastRenderedPageBreak/>
              <w:t>working alongside businesses to create a skilled workforce.</w:t>
            </w:r>
          </w:p>
        </w:tc>
        <w:tc>
          <w:tcPr>
            <w:tcW w:w="2575" w:type="dxa"/>
            <w:noWrap/>
            <w:hideMark/>
          </w:tcPr>
          <w:p w14:paraId="77B6BC2F" w14:textId="77777777" w:rsidR="00F42B29" w:rsidRPr="0018192A" w:rsidRDefault="00000000" w:rsidP="00F42B29">
            <w:pPr>
              <w:spacing w:after="160" w:line="259" w:lineRule="auto"/>
              <w:rPr>
                <w:rFonts w:ascii="Aptos" w:hAnsi="Aptos"/>
                <w:kern w:val="0"/>
                <w:sz w:val="24"/>
                <w:szCs w:val="24"/>
                <w14:ligatures w14:val="none"/>
              </w:rPr>
            </w:pPr>
            <w:hyperlink r:id="rId32" w:history="1">
              <w:r w:rsidR="00F42B29" w:rsidRPr="0018192A">
                <w:rPr>
                  <w:rStyle w:val="Hyperlink"/>
                  <w:rFonts w:ascii="Aptos" w:hAnsi="Aptos"/>
                  <w:sz w:val="24"/>
                  <w:szCs w:val="24"/>
                </w:rPr>
                <w:t>enquiries@northeast-ca.gov.uk</w:t>
              </w:r>
            </w:hyperlink>
          </w:p>
          <w:p w14:paraId="58A1257C" w14:textId="385E4598" w:rsidR="00F42B29" w:rsidRPr="0018192A" w:rsidRDefault="00F42B29" w:rsidP="00F42B29">
            <w:pPr>
              <w:rPr>
                <w:rFonts w:ascii="Aptos" w:hAnsi="Aptos"/>
                <w:sz w:val="24"/>
                <w:szCs w:val="24"/>
              </w:rPr>
            </w:pPr>
            <w:r w:rsidRPr="0018192A">
              <w:rPr>
                <w:rFonts w:ascii="Aptos" w:hAnsi="Aptos"/>
                <w:sz w:val="24"/>
                <w:szCs w:val="24"/>
              </w:rPr>
              <w:lastRenderedPageBreak/>
              <w:t>(0191) 211 5695</w:t>
            </w:r>
          </w:p>
        </w:tc>
        <w:tc>
          <w:tcPr>
            <w:tcW w:w="1546" w:type="dxa"/>
            <w:noWrap/>
            <w:hideMark/>
          </w:tcPr>
          <w:p w14:paraId="3927E3DC" w14:textId="1668C04C" w:rsidR="00F42B29" w:rsidRPr="0018192A" w:rsidRDefault="00F42B29" w:rsidP="00F42B29">
            <w:pPr>
              <w:rPr>
                <w:rFonts w:ascii="Aptos" w:hAnsi="Aptos"/>
                <w:sz w:val="24"/>
                <w:szCs w:val="24"/>
              </w:rPr>
            </w:pPr>
            <w:r w:rsidRPr="0018192A">
              <w:rPr>
                <w:rFonts w:ascii="Aptos" w:hAnsi="Aptos"/>
                <w:sz w:val="24"/>
                <w:szCs w:val="24"/>
              </w:rPr>
              <w:lastRenderedPageBreak/>
              <w:t>NEMCA SM2</w:t>
            </w:r>
          </w:p>
        </w:tc>
        <w:tc>
          <w:tcPr>
            <w:tcW w:w="1766" w:type="dxa"/>
            <w:noWrap/>
            <w:hideMark/>
          </w:tcPr>
          <w:p w14:paraId="4A5D3248" w14:textId="35DCE5C9" w:rsidR="00F42B29" w:rsidRPr="0018192A" w:rsidRDefault="00F42B29" w:rsidP="00F42B29">
            <w:pPr>
              <w:rPr>
                <w:rFonts w:ascii="Aptos" w:hAnsi="Aptos"/>
                <w:sz w:val="24"/>
                <w:szCs w:val="24"/>
              </w:rPr>
            </w:pPr>
            <w:r w:rsidRPr="0018192A">
              <w:rPr>
                <w:rFonts w:ascii="Aptos" w:hAnsi="Aptos"/>
                <w:sz w:val="24"/>
                <w:szCs w:val="24"/>
              </w:rPr>
              <w:t>£77,553</w:t>
            </w:r>
          </w:p>
        </w:tc>
        <w:tc>
          <w:tcPr>
            <w:tcW w:w="1866" w:type="dxa"/>
            <w:noWrap/>
            <w:hideMark/>
          </w:tcPr>
          <w:p w14:paraId="745ED94E" w14:textId="111B5CA3"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535009AA" w14:textId="77777777" w:rsidTr="008E5E4A">
        <w:trPr>
          <w:trHeight w:val="285"/>
        </w:trPr>
        <w:tc>
          <w:tcPr>
            <w:tcW w:w="2122" w:type="dxa"/>
            <w:noWrap/>
          </w:tcPr>
          <w:p w14:paraId="60B787E2" w14:textId="0E3A541D" w:rsidR="00F42B29" w:rsidRPr="0018192A" w:rsidRDefault="00F42B29" w:rsidP="00F42B29">
            <w:pPr>
              <w:rPr>
                <w:rFonts w:ascii="Aptos" w:hAnsi="Aptos"/>
                <w:sz w:val="24"/>
                <w:szCs w:val="24"/>
              </w:rPr>
            </w:pPr>
            <w:r w:rsidRPr="0018192A">
              <w:rPr>
                <w:rFonts w:ascii="Aptos" w:hAnsi="Aptos"/>
                <w:sz w:val="24"/>
                <w:szCs w:val="24"/>
              </w:rPr>
              <w:t>Head of Skills and Inclusion</w:t>
            </w:r>
          </w:p>
        </w:tc>
        <w:tc>
          <w:tcPr>
            <w:tcW w:w="4194" w:type="dxa"/>
            <w:noWrap/>
          </w:tcPr>
          <w:p w14:paraId="7BE4DD50" w14:textId="45E3B428" w:rsidR="00F42B29" w:rsidRPr="0018192A" w:rsidRDefault="00F42B29" w:rsidP="00F42B29">
            <w:pPr>
              <w:rPr>
                <w:rFonts w:ascii="Aptos" w:hAnsi="Aptos"/>
                <w:sz w:val="24"/>
                <w:szCs w:val="24"/>
              </w:rPr>
            </w:pPr>
            <w:r w:rsidRPr="0018192A">
              <w:rPr>
                <w:rFonts w:ascii="Aptos" w:hAnsi="Aptos"/>
                <w:sz w:val="24"/>
                <w:szCs w:val="24"/>
              </w:rPr>
              <w:t>The Head of Skills and Inclusion is responsible for devolution deal commitments in relation delivery of the devolved adult education and skills budget</w:t>
            </w:r>
          </w:p>
        </w:tc>
        <w:tc>
          <w:tcPr>
            <w:tcW w:w="2575" w:type="dxa"/>
            <w:noWrap/>
          </w:tcPr>
          <w:p w14:paraId="498AE28E" w14:textId="77777777" w:rsidR="00F42B29" w:rsidRPr="0018192A" w:rsidRDefault="00000000" w:rsidP="00F42B29">
            <w:pPr>
              <w:spacing w:after="160" w:line="259" w:lineRule="auto"/>
              <w:rPr>
                <w:rFonts w:ascii="Aptos" w:hAnsi="Aptos"/>
                <w:kern w:val="0"/>
                <w:sz w:val="24"/>
                <w:szCs w:val="24"/>
                <w14:ligatures w14:val="none"/>
              </w:rPr>
            </w:pPr>
            <w:hyperlink r:id="rId33" w:history="1">
              <w:r w:rsidR="00F42B29" w:rsidRPr="0018192A">
                <w:rPr>
                  <w:rStyle w:val="Hyperlink"/>
                  <w:rFonts w:ascii="Aptos" w:hAnsi="Aptos"/>
                  <w:sz w:val="24"/>
                  <w:szCs w:val="24"/>
                </w:rPr>
                <w:t>enquiries@northeast-ca.gov.uk</w:t>
              </w:r>
            </w:hyperlink>
          </w:p>
          <w:p w14:paraId="160B3BB4" w14:textId="70223F78" w:rsidR="00F42B29" w:rsidRPr="0018192A" w:rsidRDefault="00F42B29" w:rsidP="00F42B29">
            <w:pPr>
              <w:rPr>
                <w:rFonts w:ascii="Aptos" w:hAnsi="Aptos"/>
                <w:sz w:val="24"/>
                <w:szCs w:val="24"/>
              </w:rPr>
            </w:pPr>
            <w:r w:rsidRPr="0018192A">
              <w:rPr>
                <w:rFonts w:ascii="Aptos" w:hAnsi="Aptos"/>
                <w:sz w:val="24"/>
                <w:szCs w:val="24"/>
              </w:rPr>
              <w:t>(0191) 211 5695</w:t>
            </w:r>
          </w:p>
        </w:tc>
        <w:tc>
          <w:tcPr>
            <w:tcW w:w="1546" w:type="dxa"/>
            <w:noWrap/>
          </w:tcPr>
          <w:p w14:paraId="47FE22C2" w14:textId="0E4CAD9E" w:rsidR="00F42B29" w:rsidRPr="0018192A" w:rsidRDefault="00F42B29" w:rsidP="00F42B29">
            <w:pPr>
              <w:rPr>
                <w:rFonts w:ascii="Aptos" w:hAnsi="Aptos"/>
                <w:sz w:val="24"/>
                <w:szCs w:val="24"/>
              </w:rPr>
            </w:pPr>
            <w:r w:rsidRPr="0018192A">
              <w:rPr>
                <w:rFonts w:ascii="Aptos" w:hAnsi="Aptos"/>
                <w:sz w:val="24"/>
                <w:szCs w:val="24"/>
              </w:rPr>
              <w:t>NEMCA SM4</w:t>
            </w:r>
          </w:p>
        </w:tc>
        <w:tc>
          <w:tcPr>
            <w:tcW w:w="1766" w:type="dxa"/>
            <w:noWrap/>
          </w:tcPr>
          <w:p w14:paraId="7B88596B" w14:textId="2EAD5081" w:rsidR="00F42B29" w:rsidRPr="0018192A" w:rsidRDefault="00F42B29" w:rsidP="00F42B29">
            <w:pPr>
              <w:rPr>
                <w:rFonts w:ascii="Aptos" w:hAnsi="Aptos"/>
                <w:sz w:val="24"/>
                <w:szCs w:val="24"/>
              </w:rPr>
            </w:pPr>
            <w:r w:rsidRPr="0018192A">
              <w:rPr>
                <w:rFonts w:ascii="Aptos" w:hAnsi="Aptos"/>
                <w:sz w:val="24"/>
                <w:szCs w:val="24"/>
              </w:rPr>
              <w:t>£103,286</w:t>
            </w:r>
          </w:p>
        </w:tc>
        <w:tc>
          <w:tcPr>
            <w:tcW w:w="1866" w:type="dxa"/>
            <w:noWrap/>
          </w:tcPr>
          <w:p w14:paraId="38DB621F" w14:textId="49F630FD" w:rsidR="00F42B29" w:rsidRPr="0018192A" w:rsidRDefault="00F42B29" w:rsidP="00F42B29">
            <w:pPr>
              <w:rPr>
                <w:rFonts w:ascii="Aptos" w:hAnsi="Aptos"/>
                <w:sz w:val="24"/>
                <w:szCs w:val="24"/>
              </w:rPr>
            </w:pPr>
            <w:r w:rsidRPr="0018192A">
              <w:rPr>
                <w:rFonts w:ascii="Aptos" w:hAnsi="Aptos"/>
                <w:sz w:val="24"/>
                <w:szCs w:val="24"/>
              </w:rPr>
              <w:t>None</w:t>
            </w:r>
          </w:p>
        </w:tc>
      </w:tr>
      <w:tr w:rsidR="0018192A" w:rsidRPr="00073B97" w14:paraId="37035A19" w14:textId="77777777" w:rsidTr="008E5E4A">
        <w:trPr>
          <w:trHeight w:val="285"/>
        </w:trPr>
        <w:tc>
          <w:tcPr>
            <w:tcW w:w="2122" w:type="dxa"/>
            <w:noWrap/>
          </w:tcPr>
          <w:p w14:paraId="37A41C61" w14:textId="32B19132" w:rsidR="00AB3929" w:rsidRPr="0018192A" w:rsidRDefault="00AB3929" w:rsidP="00AB3929">
            <w:pPr>
              <w:rPr>
                <w:rFonts w:ascii="Aptos" w:hAnsi="Aptos"/>
                <w:sz w:val="24"/>
                <w:szCs w:val="24"/>
              </w:rPr>
            </w:pPr>
            <w:r w:rsidRPr="0018192A">
              <w:rPr>
                <w:rFonts w:ascii="Aptos" w:hAnsi="Aptos"/>
                <w:sz w:val="24"/>
                <w:szCs w:val="24"/>
              </w:rPr>
              <w:t>Head of Public Service Innovation</w:t>
            </w:r>
          </w:p>
        </w:tc>
        <w:tc>
          <w:tcPr>
            <w:tcW w:w="4194" w:type="dxa"/>
            <w:noWrap/>
          </w:tcPr>
          <w:p w14:paraId="2DE1936D" w14:textId="23A96C9B" w:rsidR="00AB3929" w:rsidRPr="0018192A" w:rsidRDefault="00AB3929" w:rsidP="00AB3929">
            <w:pPr>
              <w:rPr>
                <w:rFonts w:ascii="Aptos" w:hAnsi="Aptos"/>
                <w:sz w:val="24"/>
                <w:szCs w:val="24"/>
              </w:rPr>
            </w:pPr>
            <w:r w:rsidRPr="0018192A">
              <w:rPr>
                <w:rFonts w:ascii="Aptos" w:hAnsi="Aptos"/>
                <w:sz w:val="24"/>
                <w:szCs w:val="24"/>
              </w:rPr>
              <w:t>The Head of Public Service Innovation leads delivery in the North East CA’s public sector reform initiatives.</w:t>
            </w:r>
          </w:p>
        </w:tc>
        <w:tc>
          <w:tcPr>
            <w:tcW w:w="2575" w:type="dxa"/>
            <w:noWrap/>
          </w:tcPr>
          <w:p w14:paraId="343FFB7C" w14:textId="77777777" w:rsidR="00AB3929" w:rsidRPr="0018192A" w:rsidRDefault="00000000" w:rsidP="00AB3929">
            <w:pPr>
              <w:spacing w:after="160" w:line="259" w:lineRule="auto"/>
              <w:rPr>
                <w:rFonts w:ascii="Aptos" w:hAnsi="Aptos"/>
                <w:kern w:val="0"/>
                <w:sz w:val="24"/>
                <w:szCs w:val="24"/>
                <w14:ligatures w14:val="none"/>
              </w:rPr>
            </w:pPr>
            <w:hyperlink r:id="rId34" w:history="1">
              <w:r w:rsidR="00AB3929" w:rsidRPr="0018192A">
                <w:rPr>
                  <w:rStyle w:val="Hyperlink"/>
                  <w:rFonts w:ascii="Aptos" w:hAnsi="Aptos"/>
                  <w:sz w:val="24"/>
                  <w:szCs w:val="24"/>
                </w:rPr>
                <w:t>enquiries@northeast-ca.gov.uk</w:t>
              </w:r>
            </w:hyperlink>
          </w:p>
          <w:p w14:paraId="41E17C70" w14:textId="159F8BC2" w:rsidR="00AB3929" w:rsidRPr="0018192A" w:rsidRDefault="00AB3929" w:rsidP="00AB3929">
            <w:pPr>
              <w:rPr>
                <w:rFonts w:ascii="Aptos" w:hAnsi="Aptos"/>
                <w:sz w:val="24"/>
                <w:szCs w:val="24"/>
              </w:rPr>
            </w:pPr>
            <w:r w:rsidRPr="0018192A">
              <w:rPr>
                <w:rFonts w:ascii="Aptos" w:hAnsi="Aptos"/>
                <w:sz w:val="24"/>
                <w:szCs w:val="24"/>
              </w:rPr>
              <w:t>(0191) 211 5695</w:t>
            </w:r>
          </w:p>
        </w:tc>
        <w:tc>
          <w:tcPr>
            <w:tcW w:w="1546" w:type="dxa"/>
            <w:noWrap/>
          </w:tcPr>
          <w:p w14:paraId="026FA53D" w14:textId="0182304A" w:rsidR="00AB3929" w:rsidRPr="0018192A" w:rsidRDefault="00AB3929" w:rsidP="00AB3929">
            <w:pPr>
              <w:rPr>
                <w:rFonts w:ascii="Aptos" w:hAnsi="Aptos"/>
                <w:sz w:val="24"/>
                <w:szCs w:val="24"/>
              </w:rPr>
            </w:pPr>
            <w:r w:rsidRPr="0018192A">
              <w:rPr>
                <w:rFonts w:ascii="Aptos" w:hAnsi="Aptos"/>
                <w:sz w:val="24"/>
                <w:szCs w:val="24"/>
              </w:rPr>
              <w:t>NEMCA SM3</w:t>
            </w:r>
          </w:p>
        </w:tc>
        <w:tc>
          <w:tcPr>
            <w:tcW w:w="1766" w:type="dxa"/>
            <w:noWrap/>
          </w:tcPr>
          <w:p w14:paraId="1022D2C1" w14:textId="78629530" w:rsidR="00AB3929" w:rsidRPr="0018192A" w:rsidRDefault="00AB3929" w:rsidP="00AB3929">
            <w:pPr>
              <w:rPr>
                <w:rFonts w:ascii="Aptos" w:hAnsi="Aptos"/>
                <w:sz w:val="24"/>
                <w:szCs w:val="24"/>
              </w:rPr>
            </w:pPr>
            <w:r w:rsidRPr="0018192A">
              <w:rPr>
                <w:rFonts w:ascii="Aptos" w:hAnsi="Aptos"/>
                <w:sz w:val="24"/>
                <w:szCs w:val="24"/>
              </w:rPr>
              <w:t>£85,885</w:t>
            </w:r>
          </w:p>
        </w:tc>
        <w:tc>
          <w:tcPr>
            <w:tcW w:w="1866" w:type="dxa"/>
            <w:noWrap/>
          </w:tcPr>
          <w:p w14:paraId="22FBF56F" w14:textId="43FBBCEE" w:rsidR="00AB3929" w:rsidRPr="0018192A" w:rsidRDefault="00AB3929" w:rsidP="00AB3929">
            <w:pPr>
              <w:rPr>
                <w:rFonts w:ascii="Aptos" w:hAnsi="Aptos"/>
                <w:sz w:val="24"/>
                <w:szCs w:val="24"/>
              </w:rPr>
            </w:pPr>
            <w:r w:rsidRPr="0018192A">
              <w:rPr>
                <w:rFonts w:ascii="Aptos" w:hAnsi="Aptos"/>
                <w:sz w:val="24"/>
                <w:szCs w:val="24"/>
              </w:rPr>
              <w:t>None</w:t>
            </w:r>
          </w:p>
        </w:tc>
      </w:tr>
      <w:tr w:rsidR="0018192A" w:rsidRPr="00073B97" w14:paraId="3C670867" w14:textId="77777777" w:rsidTr="008E5E4A">
        <w:trPr>
          <w:trHeight w:val="285"/>
        </w:trPr>
        <w:tc>
          <w:tcPr>
            <w:tcW w:w="2122" w:type="dxa"/>
            <w:noWrap/>
            <w:hideMark/>
          </w:tcPr>
          <w:p w14:paraId="6A2302A7" w14:textId="77777777" w:rsidR="00AB3929" w:rsidRPr="0018192A" w:rsidRDefault="00AB3929" w:rsidP="00AB3929">
            <w:pPr>
              <w:rPr>
                <w:rFonts w:ascii="Aptos" w:hAnsi="Aptos"/>
                <w:sz w:val="24"/>
                <w:szCs w:val="24"/>
              </w:rPr>
            </w:pPr>
            <w:r w:rsidRPr="0018192A">
              <w:rPr>
                <w:rFonts w:ascii="Aptos" w:hAnsi="Aptos"/>
                <w:sz w:val="24"/>
                <w:szCs w:val="24"/>
              </w:rPr>
              <w:t>Director of Finance and Investment</w:t>
            </w:r>
          </w:p>
        </w:tc>
        <w:tc>
          <w:tcPr>
            <w:tcW w:w="4194" w:type="dxa"/>
            <w:noWrap/>
            <w:hideMark/>
          </w:tcPr>
          <w:p w14:paraId="5C29A824" w14:textId="6D63EECB" w:rsidR="00AB3929" w:rsidRPr="0018192A" w:rsidRDefault="00AB3929" w:rsidP="00AB3929">
            <w:pPr>
              <w:rPr>
                <w:rFonts w:ascii="Aptos" w:hAnsi="Aptos"/>
                <w:sz w:val="24"/>
                <w:szCs w:val="24"/>
              </w:rPr>
            </w:pPr>
            <w:r w:rsidRPr="0018192A">
              <w:rPr>
                <w:rFonts w:ascii="Aptos" w:hAnsi="Aptos"/>
                <w:sz w:val="24"/>
                <w:szCs w:val="24"/>
              </w:rPr>
              <w:t>The Director of Finance and Investment oversees the financial strategy, budget management, and investment planning to support the North East CA’s strategic goals.  They ensure fiscal responsibility, optimise the use of resources, and lead efforts to sure funding for key projects and initiatives.</w:t>
            </w:r>
          </w:p>
        </w:tc>
        <w:tc>
          <w:tcPr>
            <w:tcW w:w="2575" w:type="dxa"/>
            <w:noWrap/>
            <w:hideMark/>
          </w:tcPr>
          <w:p w14:paraId="59E04F64" w14:textId="2D92E1B5" w:rsidR="005F0568" w:rsidRDefault="005F0568" w:rsidP="00AB3929">
            <w:pPr>
              <w:spacing w:after="160" w:line="259" w:lineRule="auto"/>
            </w:pPr>
            <w:r>
              <w:t>Margaret Scott</w:t>
            </w:r>
          </w:p>
          <w:p w14:paraId="1E1E783C" w14:textId="27D33DDA" w:rsidR="00AB3929" w:rsidRPr="0018192A" w:rsidRDefault="00000000" w:rsidP="00AB3929">
            <w:pPr>
              <w:spacing w:after="160" w:line="259" w:lineRule="auto"/>
              <w:rPr>
                <w:rFonts w:ascii="Aptos" w:hAnsi="Aptos"/>
                <w:kern w:val="0"/>
                <w:sz w:val="24"/>
                <w:szCs w:val="24"/>
                <w14:ligatures w14:val="none"/>
              </w:rPr>
            </w:pPr>
            <w:hyperlink r:id="rId35" w:history="1">
              <w:r w:rsidR="005F0568" w:rsidRPr="00FA4E62">
                <w:rPr>
                  <w:rStyle w:val="Hyperlink"/>
                  <w:rFonts w:ascii="Aptos" w:hAnsi="Aptos"/>
                  <w:sz w:val="24"/>
                  <w:szCs w:val="24"/>
                </w:rPr>
                <w:t>enquiries@northeast-ca.gov.uk</w:t>
              </w:r>
            </w:hyperlink>
          </w:p>
          <w:p w14:paraId="4524675C" w14:textId="11F75EC8" w:rsidR="00AB3929" w:rsidRPr="0018192A" w:rsidRDefault="00AB3929" w:rsidP="00AB3929">
            <w:pPr>
              <w:rPr>
                <w:rFonts w:ascii="Aptos" w:hAnsi="Aptos"/>
                <w:sz w:val="24"/>
                <w:szCs w:val="24"/>
              </w:rPr>
            </w:pPr>
            <w:r w:rsidRPr="0018192A">
              <w:rPr>
                <w:rFonts w:ascii="Aptos" w:hAnsi="Aptos"/>
                <w:sz w:val="24"/>
                <w:szCs w:val="24"/>
              </w:rPr>
              <w:t>(0191) 211 5695</w:t>
            </w:r>
          </w:p>
        </w:tc>
        <w:tc>
          <w:tcPr>
            <w:tcW w:w="1546" w:type="dxa"/>
            <w:noWrap/>
            <w:hideMark/>
          </w:tcPr>
          <w:p w14:paraId="209E1F0C" w14:textId="77777777" w:rsidR="00AB3929" w:rsidRPr="0018192A" w:rsidRDefault="00AB3929" w:rsidP="00AB3929">
            <w:pPr>
              <w:rPr>
                <w:rFonts w:ascii="Aptos" w:hAnsi="Aptos"/>
                <w:sz w:val="24"/>
                <w:szCs w:val="24"/>
              </w:rPr>
            </w:pPr>
            <w:r w:rsidRPr="0018192A">
              <w:rPr>
                <w:rFonts w:ascii="Aptos" w:hAnsi="Aptos"/>
                <w:sz w:val="24"/>
                <w:szCs w:val="24"/>
              </w:rPr>
              <w:t>NEMCA SM6</w:t>
            </w:r>
          </w:p>
        </w:tc>
        <w:tc>
          <w:tcPr>
            <w:tcW w:w="1766" w:type="dxa"/>
            <w:noWrap/>
            <w:hideMark/>
          </w:tcPr>
          <w:p w14:paraId="6D19D50A" w14:textId="3122EE9F" w:rsidR="00AB3929" w:rsidRPr="0018192A" w:rsidRDefault="005F0568" w:rsidP="00AB3929">
            <w:pPr>
              <w:rPr>
                <w:rFonts w:ascii="Aptos" w:hAnsi="Aptos"/>
                <w:sz w:val="24"/>
                <w:szCs w:val="24"/>
              </w:rPr>
            </w:pPr>
            <w:r w:rsidRPr="0018192A">
              <w:rPr>
                <w:rFonts w:ascii="Aptos" w:hAnsi="Aptos"/>
                <w:sz w:val="24"/>
                <w:szCs w:val="24"/>
              </w:rPr>
              <w:t>£1</w:t>
            </w:r>
            <w:r>
              <w:rPr>
                <w:rFonts w:ascii="Aptos" w:hAnsi="Aptos"/>
                <w:sz w:val="24"/>
                <w:szCs w:val="24"/>
              </w:rPr>
              <w:t>53</w:t>
            </w:r>
            <w:r w:rsidRPr="0018192A">
              <w:rPr>
                <w:rFonts w:ascii="Aptos" w:hAnsi="Aptos"/>
                <w:sz w:val="24"/>
                <w:szCs w:val="24"/>
              </w:rPr>
              <w:t>,</w:t>
            </w:r>
            <w:r>
              <w:rPr>
                <w:rFonts w:ascii="Aptos" w:hAnsi="Aptos"/>
                <w:sz w:val="24"/>
                <w:szCs w:val="24"/>
              </w:rPr>
              <w:t>182</w:t>
            </w:r>
          </w:p>
        </w:tc>
        <w:tc>
          <w:tcPr>
            <w:tcW w:w="1866" w:type="dxa"/>
            <w:noWrap/>
            <w:hideMark/>
          </w:tcPr>
          <w:p w14:paraId="130EDDFE" w14:textId="77777777" w:rsidR="00AB3929" w:rsidRPr="0018192A" w:rsidRDefault="00AB3929" w:rsidP="00AB3929">
            <w:pPr>
              <w:rPr>
                <w:rFonts w:ascii="Aptos" w:hAnsi="Aptos"/>
                <w:sz w:val="24"/>
                <w:szCs w:val="24"/>
              </w:rPr>
            </w:pPr>
            <w:r w:rsidRPr="0018192A">
              <w:rPr>
                <w:rFonts w:ascii="Aptos" w:hAnsi="Aptos"/>
                <w:sz w:val="24"/>
                <w:szCs w:val="24"/>
              </w:rPr>
              <w:t>None</w:t>
            </w:r>
          </w:p>
        </w:tc>
      </w:tr>
      <w:tr w:rsidR="0018192A" w:rsidRPr="00073B97" w14:paraId="39C64BB1" w14:textId="77777777" w:rsidTr="008E5E4A">
        <w:trPr>
          <w:trHeight w:val="285"/>
        </w:trPr>
        <w:tc>
          <w:tcPr>
            <w:tcW w:w="2122" w:type="dxa"/>
            <w:noWrap/>
            <w:hideMark/>
          </w:tcPr>
          <w:p w14:paraId="57BA3AEC" w14:textId="491A6FE9" w:rsidR="00AB3929" w:rsidRPr="0018192A" w:rsidRDefault="00AB3929" w:rsidP="00AB3929">
            <w:pPr>
              <w:rPr>
                <w:rFonts w:ascii="Aptos" w:hAnsi="Aptos"/>
                <w:sz w:val="24"/>
                <w:szCs w:val="24"/>
              </w:rPr>
            </w:pPr>
            <w:r w:rsidRPr="0018192A">
              <w:rPr>
                <w:rFonts w:ascii="Aptos" w:hAnsi="Aptos"/>
                <w:sz w:val="24"/>
                <w:szCs w:val="24"/>
              </w:rPr>
              <w:t>Finance Manager</w:t>
            </w:r>
          </w:p>
        </w:tc>
        <w:tc>
          <w:tcPr>
            <w:tcW w:w="4194" w:type="dxa"/>
            <w:noWrap/>
            <w:hideMark/>
          </w:tcPr>
          <w:p w14:paraId="24FA4DAF" w14:textId="2B57F04A" w:rsidR="00AB3929" w:rsidRPr="0018192A" w:rsidRDefault="00AB3929" w:rsidP="00AB3929">
            <w:pPr>
              <w:rPr>
                <w:rFonts w:ascii="Aptos" w:hAnsi="Aptos"/>
                <w:sz w:val="24"/>
                <w:szCs w:val="24"/>
              </w:rPr>
            </w:pPr>
            <w:r w:rsidRPr="0018192A">
              <w:rPr>
                <w:rFonts w:ascii="Aptos" w:eastAsia="Arial" w:hAnsi="Aptos" w:cs="Arial"/>
                <w:sz w:val="24"/>
                <w:szCs w:val="24"/>
                <w:lang w:val="en-US"/>
              </w:rPr>
              <w:t xml:space="preserve"> The Finance Manager provides professional advice, support and guidance on corporate services, especially financial elements. </w:t>
            </w:r>
          </w:p>
          <w:p w14:paraId="1E7351F8" w14:textId="4A9CBC15" w:rsidR="00AB3929" w:rsidRPr="0018192A" w:rsidRDefault="00AB3929" w:rsidP="00AB3929">
            <w:pPr>
              <w:rPr>
                <w:rFonts w:ascii="Aptos" w:eastAsia="Arial" w:hAnsi="Aptos" w:cs="Arial"/>
                <w:sz w:val="24"/>
                <w:szCs w:val="24"/>
              </w:rPr>
            </w:pPr>
          </w:p>
        </w:tc>
        <w:tc>
          <w:tcPr>
            <w:tcW w:w="2575" w:type="dxa"/>
            <w:noWrap/>
            <w:hideMark/>
          </w:tcPr>
          <w:p w14:paraId="40804429" w14:textId="77777777" w:rsidR="00AB3929" w:rsidRPr="0018192A" w:rsidRDefault="00000000" w:rsidP="00AB3929">
            <w:pPr>
              <w:spacing w:after="160" w:line="259" w:lineRule="auto"/>
              <w:rPr>
                <w:rFonts w:ascii="Aptos" w:hAnsi="Aptos"/>
                <w:kern w:val="0"/>
                <w:sz w:val="24"/>
                <w:szCs w:val="24"/>
                <w14:ligatures w14:val="none"/>
              </w:rPr>
            </w:pPr>
            <w:hyperlink r:id="rId36" w:history="1">
              <w:r w:rsidR="00AB3929" w:rsidRPr="0018192A">
                <w:rPr>
                  <w:rStyle w:val="Hyperlink"/>
                  <w:rFonts w:ascii="Aptos" w:hAnsi="Aptos"/>
                  <w:sz w:val="24"/>
                  <w:szCs w:val="24"/>
                </w:rPr>
                <w:t>enquiries@northeast-ca.gov.uk</w:t>
              </w:r>
            </w:hyperlink>
          </w:p>
          <w:p w14:paraId="491C4F97" w14:textId="13C3BDC0" w:rsidR="00AB3929" w:rsidRPr="0018192A" w:rsidRDefault="00AB3929" w:rsidP="00AB3929">
            <w:pPr>
              <w:rPr>
                <w:rFonts w:ascii="Aptos" w:hAnsi="Aptos"/>
                <w:sz w:val="24"/>
                <w:szCs w:val="24"/>
              </w:rPr>
            </w:pPr>
            <w:r w:rsidRPr="0018192A">
              <w:rPr>
                <w:rFonts w:ascii="Aptos" w:hAnsi="Aptos"/>
                <w:sz w:val="24"/>
                <w:szCs w:val="24"/>
              </w:rPr>
              <w:t>(0191) 211 5695</w:t>
            </w:r>
          </w:p>
        </w:tc>
        <w:tc>
          <w:tcPr>
            <w:tcW w:w="1546" w:type="dxa"/>
            <w:noWrap/>
            <w:hideMark/>
          </w:tcPr>
          <w:p w14:paraId="5E262C0B" w14:textId="5D8BA686" w:rsidR="00AB3929" w:rsidRPr="0018192A" w:rsidRDefault="00AB3929" w:rsidP="00AB3929">
            <w:pPr>
              <w:rPr>
                <w:rFonts w:ascii="Aptos" w:hAnsi="Aptos"/>
                <w:sz w:val="24"/>
                <w:szCs w:val="24"/>
              </w:rPr>
            </w:pPr>
            <w:r w:rsidRPr="0018192A">
              <w:rPr>
                <w:rFonts w:ascii="Aptos" w:hAnsi="Aptos"/>
                <w:sz w:val="24"/>
                <w:szCs w:val="24"/>
              </w:rPr>
              <w:t xml:space="preserve">NECA BAND2 </w:t>
            </w:r>
          </w:p>
        </w:tc>
        <w:tc>
          <w:tcPr>
            <w:tcW w:w="1766" w:type="dxa"/>
            <w:noWrap/>
            <w:hideMark/>
          </w:tcPr>
          <w:p w14:paraId="79749A2E" w14:textId="0E442A9E" w:rsidR="00AB3929" w:rsidRPr="0018192A" w:rsidRDefault="003C32C4" w:rsidP="00AB3929">
            <w:pPr>
              <w:rPr>
                <w:rFonts w:ascii="Aptos" w:hAnsi="Aptos"/>
                <w:sz w:val="24"/>
                <w:szCs w:val="24"/>
              </w:rPr>
            </w:pPr>
            <w:r w:rsidRPr="0018192A">
              <w:rPr>
                <w:rFonts w:ascii="Aptos" w:hAnsi="Aptos"/>
                <w:color w:val="000000" w:themeColor="text1"/>
                <w:sz w:val="24"/>
                <w:szCs w:val="24"/>
              </w:rPr>
              <w:t>£66,369</w:t>
            </w:r>
          </w:p>
        </w:tc>
        <w:tc>
          <w:tcPr>
            <w:tcW w:w="1866" w:type="dxa"/>
            <w:noWrap/>
            <w:hideMark/>
          </w:tcPr>
          <w:p w14:paraId="094BBE0A" w14:textId="77777777" w:rsidR="00AB3929" w:rsidRPr="0018192A" w:rsidRDefault="00AB3929" w:rsidP="00AB3929">
            <w:pPr>
              <w:rPr>
                <w:rFonts w:ascii="Aptos" w:hAnsi="Aptos"/>
                <w:sz w:val="24"/>
                <w:szCs w:val="24"/>
              </w:rPr>
            </w:pPr>
            <w:r w:rsidRPr="0018192A">
              <w:rPr>
                <w:rFonts w:ascii="Aptos" w:hAnsi="Aptos"/>
                <w:sz w:val="24"/>
                <w:szCs w:val="24"/>
              </w:rPr>
              <w:t>None</w:t>
            </w:r>
          </w:p>
        </w:tc>
      </w:tr>
      <w:tr w:rsidR="0018192A" w:rsidRPr="00073B97" w14:paraId="7031EB59" w14:textId="77777777" w:rsidTr="008E5E4A">
        <w:trPr>
          <w:trHeight w:val="285"/>
        </w:trPr>
        <w:tc>
          <w:tcPr>
            <w:tcW w:w="2122" w:type="dxa"/>
            <w:noWrap/>
          </w:tcPr>
          <w:p w14:paraId="2C36E0DF" w14:textId="753BC0F5" w:rsidR="00AB3929" w:rsidRPr="0018192A" w:rsidRDefault="00AB3929" w:rsidP="00AB3929">
            <w:pPr>
              <w:rPr>
                <w:rFonts w:ascii="Aptos" w:hAnsi="Aptos"/>
                <w:sz w:val="24"/>
                <w:szCs w:val="24"/>
              </w:rPr>
            </w:pPr>
            <w:r w:rsidRPr="0018192A">
              <w:rPr>
                <w:rFonts w:ascii="Aptos" w:hAnsi="Aptos"/>
                <w:sz w:val="24"/>
                <w:szCs w:val="24"/>
              </w:rPr>
              <w:t>Head of Investment Programme Services</w:t>
            </w:r>
          </w:p>
        </w:tc>
        <w:tc>
          <w:tcPr>
            <w:tcW w:w="4194" w:type="dxa"/>
            <w:noWrap/>
          </w:tcPr>
          <w:p w14:paraId="505D9604" w14:textId="5226F83E" w:rsidR="00AB3929" w:rsidRPr="0018192A" w:rsidRDefault="00AB3929" w:rsidP="00AB3929">
            <w:pPr>
              <w:rPr>
                <w:rFonts w:ascii="Aptos" w:eastAsia="Arial" w:hAnsi="Aptos" w:cs="Arial"/>
                <w:sz w:val="24"/>
                <w:szCs w:val="24"/>
              </w:rPr>
            </w:pPr>
            <w:r w:rsidRPr="0018192A">
              <w:rPr>
                <w:rFonts w:ascii="Aptos" w:eastAsia="Arial" w:hAnsi="Aptos" w:cs="Arial"/>
                <w:sz w:val="24"/>
                <w:szCs w:val="24"/>
              </w:rPr>
              <w:t>The Head of Investment Programme Services is responsible for the coordination and delivery of risk management and assurance activities to ensure delivery of the Combined Authority investment activity in line with best practice</w:t>
            </w:r>
            <w:r w:rsidR="0018192A">
              <w:rPr>
                <w:rFonts w:ascii="Aptos" w:eastAsia="Arial" w:hAnsi="Aptos" w:cs="Arial"/>
                <w:sz w:val="24"/>
                <w:szCs w:val="24"/>
              </w:rPr>
              <w:t>.</w:t>
            </w:r>
          </w:p>
        </w:tc>
        <w:tc>
          <w:tcPr>
            <w:tcW w:w="2575" w:type="dxa"/>
            <w:noWrap/>
          </w:tcPr>
          <w:p w14:paraId="1F46A5DB" w14:textId="77777777" w:rsidR="00AB3929" w:rsidRPr="0018192A" w:rsidRDefault="00000000" w:rsidP="00AB3929">
            <w:pPr>
              <w:spacing w:after="160" w:line="259" w:lineRule="auto"/>
              <w:rPr>
                <w:rFonts w:ascii="Aptos" w:hAnsi="Aptos"/>
                <w:kern w:val="0"/>
                <w:sz w:val="24"/>
                <w:szCs w:val="24"/>
                <w14:ligatures w14:val="none"/>
              </w:rPr>
            </w:pPr>
            <w:hyperlink r:id="rId37" w:history="1">
              <w:r w:rsidR="00AB3929" w:rsidRPr="0018192A">
                <w:rPr>
                  <w:rStyle w:val="Hyperlink"/>
                  <w:rFonts w:ascii="Aptos" w:hAnsi="Aptos"/>
                  <w:sz w:val="24"/>
                  <w:szCs w:val="24"/>
                </w:rPr>
                <w:t>enquiries@northeast-ca.gov.uk</w:t>
              </w:r>
            </w:hyperlink>
          </w:p>
          <w:p w14:paraId="3150EA7A" w14:textId="7455737C" w:rsidR="00AB3929" w:rsidRPr="0018192A" w:rsidRDefault="00AB3929" w:rsidP="00AB3929">
            <w:pPr>
              <w:rPr>
                <w:rFonts w:ascii="Aptos" w:hAnsi="Aptos"/>
                <w:sz w:val="24"/>
                <w:szCs w:val="24"/>
              </w:rPr>
            </w:pPr>
            <w:r w:rsidRPr="0018192A">
              <w:rPr>
                <w:rFonts w:ascii="Aptos" w:hAnsi="Aptos"/>
                <w:sz w:val="24"/>
                <w:szCs w:val="24"/>
              </w:rPr>
              <w:t>(0191) 211 5695</w:t>
            </w:r>
          </w:p>
        </w:tc>
        <w:tc>
          <w:tcPr>
            <w:tcW w:w="1546" w:type="dxa"/>
            <w:noWrap/>
          </w:tcPr>
          <w:p w14:paraId="084007B1" w14:textId="4614BCB5" w:rsidR="00AB3929" w:rsidRPr="0018192A" w:rsidRDefault="00AB3929" w:rsidP="00AB3929">
            <w:pPr>
              <w:rPr>
                <w:rFonts w:ascii="Aptos" w:hAnsi="Aptos"/>
                <w:sz w:val="24"/>
                <w:szCs w:val="24"/>
              </w:rPr>
            </w:pPr>
            <w:r w:rsidRPr="0018192A">
              <w:rPr>
                <w:rFonts w:ascii="Aptos" w:hAnsi="Aptos"/>
                <w:sz w:val="24"/>
                <w:szCs w:val="24"/>
              </w:rPr>
              <w:t>NEMCA SM2</w:t>
            </w:r>
          </w:p>
        </w:tc>
        <w:tc>
          <w:tcPr>
            <w:tcW w:w="1766" w:type="dxa"/>
            <w:noWrap/>
          </w:tcPr>
          <w:p w14:paraId="1B73BBB6" w14:textId="6037F539" w:rsidR="00AB3929" w:rsidRPr="0018192A" w:rsidRDefault="00AB3929" w:rsidP="00AB3929">
            <w:pPr>
              <w:rPr>
                <w:rFonts w:ascii="Aptos" w:hAnsi="Aptos"/>
                <w:sz w:val="24"/>
                <w:szCs w:val="24"/>
              </w:rPr>
            </w:pPr>
            <w:r w:rsidRPr="0018192A">
              <w:rPr>
                <w:rFonts w:ascii="Aptos" w:hAnsi="Aptos"/>
                <w:sz w:val="24"/>
                <w:szCs w:val="24"/>
              </w:rPr>
              <w:t>£77,553</w:t>
            </w:r>
          </w:p>
        </w:tc>
        <w:tc>
          <w:tcPr>
            <w:tcW w:w="1866" w:type="dxa"/>
            <w:noWrap/>
          </w:tcPr>
          <w:p w14:paraId="41F5079D" w14:textId="1AE26FE6" w:rsidR="00AB3929" w:rsidRPr="0018192A" w:rsidRDefault="00AB3929" w:rsidP="00AB3929">
            <w:pPr>
              <w:rPr>
                <w:rFonts w:ascii="Aptos" w:hAnsi="Aptos"/>
                <w:sz w:val="24"/>
                <w:szCs w:val="24"/>
              </w:rPr>
            </w:pPr>
            <w:r w:rsidRPr="0018192A">
              <w:rPr>
                <w:rFonts w:ascii="Aptos" w:hAnsi="Aptos"/>
                <w:sz w:val="24"/>
                <w:szCs w:val="24"/>
              </w:rPr>
              <w:t>None</w:t>
            </w:r>
          </w:p>
        </w:tc>
      </w:tr>
      <w:tr w:rsidR="0018192A" w:rsidRPr="00073B97" w14:paraId="0B868793" w14:textId="77777777" w:rsidTr="008E5E4A">
        <w:trPr>
          <w:trHeight w:val="285"/>
        </w:trPr>
        <w:tc>
          <w:tcPr>
            <w:tcW w:w="2122" w:type="dxa"/>
            <w:noWrap/>
          </w:tcPr>
          <w:p w14:paraId="4E8B9163" w14:textId="58F06B8D" w:rsidR="00AB3929" w:rsidRPr="0018192A" w:rsidRDefault="00AB3929" w:rsidP="00AB3929">
            <w:pPr>
              <w:rPr>
                <w:rFonts w:ascii="Aptos" w:hAnsi="Aptos"/>
                <w:sz w:val="24"/>
                <w:szCs w:val="24"/>
              </w:rPr>
            </w:pPr>
            <w:r w:rsidRPr="0018192A">
              <w:rPr>
                <w:rFonts w:ascii="Aptos" w:hAnsi="Aptos"/>
                <w:sz w:val="24"/>
                <w:szCs w:val="24"/>
              </w:rPr>
              <w:t>Head of Finance</w:t>
            </w:r>
          </w:p>
        </w:tc>
        <w:tc>
          <w:tcPr>
            <w:tcW w:w="4194" w:type="dxa"/>
            <w:noWrap/>
          </w:tcPr>
          <w:p w14:paraId="5B5560EC" w14:textId="17233FB6" w:rsidR="00AB3929" w:rsidRPr="0018192A" w:rsidRDefault="00AB3929" w:rsidP="00AB3929">
            <w:pPr>
              <w:rPr>
                <w:rFonts w:ascii="Aptos" w:eastAsia="Arial" w:hAnsi="Aptos" w:cs="Arial"/>
                <w:sz w:val="24"/>
                <w:szCs w:val="24"/>
              </w:rPr>
            </w:pPr>
            <w:r w:rsidRPr="0018192A">
              <w:rPr>
                <w:rFonts w:ascii="Aptos" w:eastAsia="Arial" w:hAnsi="Aptos" w:cs="Arial"/>
                <w:sz w:val="24"/>
                <w:szCs w:val="24"/>
              </w:rPr>
              <w:t xml:space="preserve">The Head of Finance provides professional advice, support and guidance on corporate services, </w:t>
            </w:r>
            <w:r w:rsidRPr="0018192A">
              <w:rPr>
                <w:rFonts w:ascii="Aptos" w:eastAsia="Arial" w:hAnsi="Aptos" w:cs="Arial"/>
                <w:sz w:val="24"/>
                <w:szCs w:val="24"/>
              </w:rPr>
              <w:lastRenderedPageBreak/>
              <w:t>especially financial elements. Manage the overall finance function and those finance services currently delivered via Service Level Agreement.</w:t>
            </w:r>
          </w:p>
        </w:tc>
        <w:tc>
          <w:tcPr>
            <w:tcW w:w="2575" w:type="dxa"/>
            <w:noWrap/>
          </w:tcPr>
          <w:p w14:paraId="2557EAE2" w14:textId="77777777" w:rsidR="00AB3929" w:rsidRPr="0018192A" w:rsidRDefault="00000000" w:rsidP="00AB3929">
            <w:pPr>
              <w:spacing w:after="160" w:line="259" w:lineRule="auto"/>
              <w:rPr>
                <w:rFonts w:ascii="Aptos" w:hAnsi="Aptos"/>
                <w:kern w:val="0"/>
                <w:sz w:val="24"/>
                <w:szCs w:val="24"/>
                <w14:ligatures w14:val="none"/>
              </w:rPr>
            </w:pPr>
            <w:hyperlink r:id="rId38" w:history="1">
              <w:r w:rsidR="00AB3929" w:rsidRPr="0018192A">
                <w:rPr>
                  <w:rStyle w:val="Hyperlink"/>
                  <w:rFonts w:ascii="Aptos" w:hAnsi="Aptos"/>
                  <w:sz w:val="24"/>
                  <w:szCs w:val="24"/>
                </w:rPr>
                <w:t>enquiries@northeast-ca.gov.uk</w:t>
              </w:r>
            </w:hyperlink>
          </w:p>
          <w:p w14:paraId="75743564" w14:textId="38DAB080" w:rsidR="00AB3929" w:rsidRPr="0018192A" w:rsidRDefault="00AB3929" w:rsidP="00AB3929">
            <w:pPr>
              <w:rPr>
                <w:rFonts w:ascii="Aptos" w:hAnsi="Aptos"/>
                <w:sz w:val="24"/>
                <w:szCs w:val="24"/>
              </w:rPr>
            </w:pPr>
            <w:r w:rsidRPr="0018192A">
              <w:rPr>
                <w:rFonts w:ascii="Aptos" w:hAnsi="Aptos"/>
                <w:sz w:val="24"/>
                <w:szCs w:val="24"/>
              </w:rPr>
              <w:lastRenderedPageBreak/>
              <w:t>(0191) 211 5695</w:t>
            </w:r>
          </w:p>
        </w:tc>
        <w:tc>
          <w:tcPr>
            <w:tcW w:w="1546" w:type="dxa"/>
            <w:noWrap/>
          </w:tcPr>
          <w:p w14:paraId="0631409B" w14:textId="394302F6" w:rsidR="00AB3929" w:rsidRPr="0018192A" w:rsidRDefault="00AB3929" w:rsidP="00AB3929">
            <w:pPr>
              <w:rPr>
                <w:rFonts w:ascii="Aptos" w:hAnsi="Aptos"/>
                <w:sz w:val="24"/>
                <w:szCs w:val="24"/>
              </w:rPr>
            </w:pPr>
            <w:r w:rsidRPr="0018192A">
              <w:rPr>
                <w:rFonts w:ascii="Aptos" w:hAnsi="Aptos"/>
                <w:sz w:val="24"/>
                <w:szCs w:val="24"/>
              </w:rPr>
              <w:lastRenderedPageBreak/>
              <w:t>NEMCA SM3</w:t>
            </w:r>
          </w:p>
        </w:tc>
        <w:tc>
          <w:tcPr>
            <w:tcW w:w="1766" w:type="dxa"/>
            <w:noWrap/>
          </w:tcPr>
          <w:p w14:paraId="2A8836C7" w14:textId="65FC12E0" w:rsidR="00AB3929" w:rsidRPr="0018192A" w:rsidRDefault="00AB3929" w:rsidP="00AB3929">
            <w:pPr>
              <w:rPr>
                <w:rFonts w:ascii="Aptos" w:hAnsi="Aptos"/>
                <w:sz w:val="24"/>
                <w:szCs w:val="24"/>
              </w:rPr>
            </w:pPr>
            <w:r w:rsidRPr="0018192A">
              <w:rPr>
                <w:rFonts w:ascii="Aptos" w:hAnsi="Aptos"/>
                <w:sz w:val="24"/>
                <w:szCs w:val="24"/>
              </w:rPr>
              <w:t>£85,885</w:t>
            </w:r>
          </w:p>
        </w:tc>
        <w:tc>
          <w:tcPr>
            <w:tcW w:w="1866" w:type="dxa"/>
            <w:noWrap/>
          </w:tcPr>
          <w:p w14:paraId="46AA3A2C" w14:textId="6C03CF49" w:rsidR="00AB3929" w:rsidRPr="0018192A" w:rsidRDefault="00AB3929" w:rsidP="00AB3929">
            <w:pPr>
              <w:rPr>
                <w:rFonts w:ascii="Aptos" w:hAnsi="Aptos"/>
                <w:sz w:val="24"/>
                <w:szCs w:val="24"/>
              </w:rPr>
            </w:pPr>
            <w:r w:rsidRPr="0018192A">
              <w:rPr>
                <w:rFonts w:ascii="Aptos" w:hAnsi="Aptos"/>
                <w:sz w:val="24"/>
                <w:szCs w:val="24"/>
              </w:rPr>
              <w:t>None</w:t>
            </w:r>
          </w:p>
        </w:tc>
      </w:tr>
    </w:tbl>
    <w:p w14:paraId="09907B8F" w14:textId="0B39EB7D" w:rsidR="00AA059B" w:rsidRDefault="00AA059B">
      <w:pPr>
        <w:rPr>
          <w:rFonts w:ascii="Aptos" w:eastAsiaTheme="majorEastAsia" w:hAnsi="Aptos" w:cs="Arial"/>
          <w:b/>
          <w:bCs/>
          <w:color w:val="000000" w:themeColor="text1"/>
          <w:sz w:val="32"/>
          <w:szCs w:val="32"/>
        </w:rPr>
      </w:pPr>
      <w:bookmarkStart w:id="17" w:name="_Toc114823673"/>
    </w:p>
    <w:p w14:paraId="104BA593" w14:textId="5569C03C" w:rsidR="008E5E4A" w:rsidRPr="008E5E4A" w:rsidRDefault="00436259" w:rsidP="00227DFA">
      <w:pPr>
        <w:rPr>
          <w:rFonts w:ascii="Aptos" w:hAnsi="Aptos"/>
          <w:b/>
          <w:bCs/>
          <w:sz w:val="32"/>
          <w:szCs w:val="32"/>
        </w:rPr>
      </w:pPr>
      <w:r>
        <w:rPr>
          <w:rFonts w:ascii="Aptos" w:hAnsi="Aptos"/>
          <w:b/>
          <w:bCs/>
          <w:sz w:val="32"/>
          <w:szCs w:val="32"/>
        </w:rPr>
        <w:t>Senior Salaries</w:t>
      </w:r>
    </w:p>
    <w:tbl>
      <w:tblPr>
        <w:tblStyle w:val="TableGrid"/>
        <w:tblW w:w="14029" w:type="dxa"/>
        <w:tblLook w:val="04A0" w:firstRow="1" w:lastRow="0" w:firstColumn="1" w:lastColumn="0" w:noHBand="0" w:noVBand="1"/>
      </w:tblPr>
      <w:tblGrid>
        <w:gridCol w:w="3823"/>
        <w:gridCol w:w="3543"/>
        <w:gridCol w:w="2835"/>
        <w:gridCol w:w="2268"/>
        <w:gridCol w:w="1560"/>
      </w:tblGrid>
      <w:tr w:rsidR="004A65E7" w:rsidRPr="0018192A" w14:paraId="79A748C2" w14:textId="77777777" w:rsidTr="008E5E4A">
        <w:trPr>
          <w:trHeight w:val="290"/>
          <w:tblHeader/>
        </w:trPr>
        <w:tc>
          <w:tcPr>
            <w:tcW w:w="3823" w:type="dxa"/>
            <w:shd w:val="clear" w:color="auto" w:fill="D9D9D9" w:themeFill="background1" w:themeFillShade="D9"/>
            <w:hideMark/>
          </w:tcPr>
          <w:p w14:paraId="6646DBCF" w14:textId="77777777" w:rsidR="004A65E7" w:rsidRPr="0018192A" w:rsidRDefault="004A65E7">
            <w:pPr>
              <w:rPr>
                <w:rFonts w:ascii="Aptos" w:hAnsi="Aptos"/>
                <w:b/>
                <w:bCs/>
                <w:sz w:val="24"/>
                <w:szCs w:val="24"/>
              </w:rPr>
            </w:pPr>
            <w:r w:rsidRPr="0018192A">
              <w:rPr>
                <w:rFonts w:ascii="Aptos" w:hAnsi="Aptos"/>
                <w:b/>
                <w:bCs/>
                <w:sz w:val="24"/>
                <w:szCs w:val="24"/>
              </w:rPr>
              <w:t>Job Title</w:t>
            </w:r>
          </w:p>
        </w:tc>
        <w:tc>
          <w:tcPr>
            <w:tcW w:w="3543" w:type="dxa"/>
            <w:shd w:val="clear" w:color="auto" w:fill="D9D9D9" w:themeFill="background1" w:themeFillShade="D9"/>
            <w:noWrap/>
            <w:hideMark/>
          </w:tcPr>
          <w:p w14:paraId="476B89D6" w14:textId="77777777" w:rsidR="004A65E7" w:rsidRPr="0018192A" w:rsidRDefault="004A65E7">
            <w:pPr>
              <w:rPr>
                <w:rFonts w:ascii="Aptos" w:hAnsi="Aptos"/>
                <w:b/>
                <w:bCs/>
                <w:sz w:val="24"/>
                <w:szCs w:val="24"/>
              </w:rPr>
            </w:pPr>
            <w:r w:rsidRPr="0018192A">
              <w:rPr>
                <w:rFonts w:ascii="Aptos" w:hAnsi="Aptos"/>
                <w:b/>
                <w:bCs/>
                <w:sz w:val="24"/>
                <w:szCs w:val="24"/>
              </w:rPr>
              <w:t>Contact Details</w:t>
            </w:r>
          </w:p>
        </w:tc>
        <w:tc>
          <w:tcPr>
            <w:tcW w:w="2835" w:type="dxa"/>
            <w:shd w:val="clear" w:color="auto" w:fill="D9D9D9" w:themeFill="background1" w:themeFillShade="D9"/>
            <w:noWrap/>
            <w:hideMark/>
          </w:tcPr>
          <w:p w14:paraId="0393B754" w14:textId="77777777" w:rsidR="004A65E7" w:rsidRPr="0018192A" w:rsidRDefault="004A65E7">
            <w:pPr>
              <w:rPr>
                <w:rFonts w:ascii="Aptos" w:hAnsi="Aptos"/>
                <w:b/>
                <w:bCs/>
                <w:sz w:val="24"/>
                <w:szCs w:val="24"/>
              </w:rPr>
            </w:pPr>
            <w:r w:rsidRPr="0018192A">
              <w:rPr>
                <w:rFonts w:ascii="Aptos" w:hAnsi="Aptos"/>
                <w:b/>
                <w:bCs/>
                <w:sz w:val="24"/>
                <w:szCs w:val="24"/>
              </w:rPr>
              <w:t>Grade</w:t>
            </w:r>
          </w:p>
        </w:tc>
        <w:tc>
          <w:tcPr>
            <w:tcW w:w="2268" w:type="dxa"/>
            <w:shd w:val="clear" w:color="auto" w:fill="D9D9D9" w:themeFill="background1" w:themeFillShade="D9"/>
            <w:noWrap/>
            <w:hideMark/>
          </w:tcPr>
          <w:p w14:paraId="54ECCA29" w14:textId="77777777" w:rsidR="004A65E7" w:rsidRPr="0018192A" w:rsidRDefault="004A65E7">
            <w:pPr>
              <w:rPr>
                <w:rFonts w:ascii="Aptos" w:hAnsi="Aptos"/>
                <w:b/>
                <w:bCs/>
                <w:sz w:val="24"/>
                <w:szCs w:val="24"/>
              </w:rPr>
            </w:pPr>
            <w:r w:rsidRPr="0018192A">
              <w:rPr>
                <w:rFonts w:ascii="Aptos" w:hAnsi="Aptos"/>
                <w:b/>
                <w:bCs/>
                <w:sz w:val="24"/>
                <w:szCs w:val="24"/>
              </w:rPr>
              <w:t>Salary Ceiling</w:t>
            </w:r>
          </w:p>
        </w:tc>
        <w:tc>
          <w:tcPr>
            <w:tcW w:w="1560" w:type="dxa"/>
            <w:shd w:val="clear" w:color="auto" w:fill="D9D9D9" w:themeFill="background1" w:themeFillShade="D9"/>
            <w:noWrap/>
            <w:hideMark/>
          </w:tcPr>
          <w:p w14:paraId="1B146D06" w14:textId="77777777" w:rsidR="004A65E7" w:rsidRPr="0018192A" w:rsidRDefault="004A65E7">
            <w:pPr>
              <w:rPr>
                <w:rFonts w:ascii="Aptos" w:hAnsi="Aptos"/>
                <w:b/>
                <w:bCs/>
                <w:sz w:val="24"/>
                <w:szCs w:val="24"/>
              </w:rPr>
            </w:pPr>
            <w:r w:rsidRPr="0018192A">
              <w:rPr>
                <w:rFonts w:ascii="Aptos" w:hAnsi="Aptos"/>
                <w:b/>
                <w:bCs/>
                <w:sz w:val="24"/>
                <w:szCs w:val="24"/>
              </w:rPr>
              <w:t>Bonus</w:t>
            </w:r>
          </w:p>
        </w:tc>
      </w:tr>
      <w:tr w:rsidR="004A65E7" w:rsidRPr="0018192A" w14:paraId="7321BF95" w14:textId="77777777" w:rsidTr="008E5E4A">
        <w:trPr>
          <w:trHeight w:val="580"/>
        </w:trPr>
        <w:tc>
          <w:tcPr>
            <w:tcW w:w="3823" w:type="dxa"/>
            <w:hideMark/>
          </w:tcPr>
          <w:p w14:paraId="219F228E" w14:textId="7124D4C4" w:rsidR="004A65E7" w:rsidRPr="0018192A" w:rsidRDefault="004A65E7">
            <w:pPr>
              <w:rPr>
                <w:rFonts w:ascii="Aptos" w:hAnsi="Aptos"/>
                <w:sz w:val="24"/>
                <w:szCs w:val="24"/>
              </w:rPr>
            </w:pPr>
            <w:r w:rsidRPr="0018192A">
              <w:rPr>
                <w:rFonts w:ascii="Aptos" w:hAnsi="Aptos"/>
                <w:sz w:val="24"/>
                <w:szCs w:val="24"/>
              </w:rPr>
              <w:t>Senior Economic Dev</w:t>
            </w:r>
            <w:r w:rsidR="00C44B68">
              <w:rPr>
                <w:rFonts w:ascii="Aptos" w:hAnsi="Aptos"/>
                <w:sz w:val="24"/>
                <w:szCs w:val="24"/>
              </w:rPr>
              <w:t>elopment</w:t>
            </w:r>
            <w:r w:rsidRPr="0018192A">
              <w:rPr>
                <w:rFonts w:ascii="Aptos" w:hAnsi="Aptos"/>
                <w:sz w:val="24"/>
                <w:szCs w:val="24"/>
              </w:rPr>
              <w:t xml:space="preserve"> &amp; Regen</w:t>
            </w:r>
            <w:r w:rsidR="00C44B68">
              <w:rPr>
                <w:rFonts w:ascii="Aptos" w:hAnsi="Aptos"/>
                <w:sz w:val="24"/>
                <w:szCs w:val="24"/>
              </w:rPr>
              <w:t>eration</w:t>
            </w:r>
            <w:r w:rsidRPr="0018192A">
              <w:rPr>
                <w:rFonts w:ascii="Aptos" w:hAnsi="Aptos"/>
                <w:sz w:val="24"/>
                <w:szCs w:val="24"/>
              </w:rPr>
              <w:t xml:space="preserve"> Officer</w:t>
            </w:r>
          </w:p>
        </w:tc>
        <w:tc>
          <w:tcPr>
            <w:tcW w:w="3543" w:type="dxa"/>
            <w:noWrap/>
            <w:hideMark/>
          </w:tcPr>
          <w:p w14:paraId="1800EE9D" w14:textId="2959563A" w:rsidR="004A65E7" w:rsidRPr="0018192A" w:rsidRDefault="00000000" w:rsidP="004A65E7">
            <w:pPr>
              <w:spacing w:after="160" w:line="259" w:lineRule="auto"/>
              <w:rPr>
                <w:rFonts w:ascii="Aptos" w:hAnsi="Aptos"/>
                <w:kern w:val="0"/>
                <w:sz w:val="24"/>
                <w:szCs w:val="24"/>
                <w14:ligatures w14:val="none"/>
              </w:rPr>
            </w:pPr>
            <w:hyperlink r:id="rId39" w:history="1">
              <w:r w:rsidR="004A65E7" w:rsidRPr="0018192A">
                <w:rPr>
                  <w:rStyle w:val="Hyperlink"/>
                  <w:rFonts w:ascii="Aptos" w:hAnsi="Aptos"/>
                  <w:sz w:val="24"/>
                  <w:szCs w:val="24"/>
                </w:rPr>
                <w:t>enquiries@northeast-ca.gov.uk</w:t>
              </w:r>
            </w:hyperlink>
          </w:p>
          <w:p w14:paraId="70FD6099" w14:textId="76CEB6CD" w:rsidR="004A65E7" w:rsidRPr="0018192A" w:rsidRDefault="004A65E7" w:rsidP="004A65E7">
            <w:pPr>
              <w:rPr>
                <w:rFonts w:ascii="Aptos" w:hAnsi="Aptos"/>
                <w:sz w:val="24"/>
                <w:szCs w:val="24"/>
              </w:rPr>
            </w:pPr>
            <w:r w:rsidRPr="0018192A">
              <w:rPr>
                <w:rFonts w:ascii="Aptos" w:hAnsi="Aptos"/>
                <w:sz w:val="24"/>
                <w:szCs w:val="24"/>
              </w:rPr>
              <w:t>(0191) 211 5695</w:t>
            </w:r>
          </w:p>
        </w:tc>
        <w:tc>
          <w:tcPr>
            <w:tcW w:w="2835" w:type="dxa"/>
            <w:noWrap/>
            <w:hideMark/>
          </w:tcPr>
          <w:p w14:paraId="436FC491" w14:textId="00015E0F" w:rsidR="004A65E7" w:rsidRPr="0018192A" w:rsidRDefault="0018192A">
            <w:pPr>
              <w:rPr>
                <w:rFonts w:ascii="Aptos" w:hAnsi="Aptos"/>
                <w:sz w:val="24"/>
                <w:szCs w:val="24"/>
              </w:rPr>
            </w:pPr>
            <w:r w:rsidRPr="0018192A">
              <w:rPr>
                <w:rFonts w:ascii="Aptos" w:hAnsi="Aptos"/>
                <w:sz w:val="24"/>
                <w:szCs w:val="24"/>
              </w:rPr>
              <w:t>NEMCA N</w:t>
            </w:r>
            <w:r w:rsidR="004A65E7" w:rsidRPr="0018192A">
              <w:rPr>
                <w:rFonts w:ascii="Aptos" w:hAnsi="Aptos"/>
                <w:sz w:val="24"/>
                <w:szCs w:val="24"/>
              </w:rPr>
              <w:t>11</w:t>
            </w:r>
          </w:p>
        </w:tc>
        <w:tc>
          <w:tcPr>
            <w:tcW w:w="2268" w:type="dxa"/>
            <w:noWrap/>
            <w:hideMark/>
          </w:tcPr>
          <w:p w14:paraId="31D4D99A" w14:textId="77777777" w:rsidR="004A65E7" w:rsidRPr="0018192A" w:rsidRDefault="004A65E7" w:rsidP="004A65E7">
            <w:pPr>
              <w:rPr>
                <w:rFonts w:ascii="Aptos" w:hAnsi="Aptos"/>
                <w:sz w:val="24"/>
                <w:szCs w:val="24"/>
              </w:rPr>
            </w:pPr>
            <w:r w:rsidRPr="0018192A">
              <w:rPr>
                <w:rFonts w:ascii="Aptos" w:hAnsi="Aptos"/>
                <w:sz w:val="24"/>
                <w:szCs w:val="24"/>
              </w:rPr>
              <w:t>£57,236</w:t>
            </w:r>
          </w:p>
        </w:tc>
        <w:tc>
          <w:tcPr>
            <w:tcW w:w="1560" w:type="dxa"/>
            <w:noWrap/>
            <w:hideMark/>
          </w:tcPr>
          <w:p w14:paraId="4DACA423" w14:textId="77777777" w:rsidR="004A65E7" w:rsidRPr="0018192A" w:rsidRDefault="004A65E7">
            <w:pPr>
              <w:rPr>
                <w:rFonts w:ascii="Aptos" w:hAnsi="Aptos"/>
                <w:sz w:val="24"/>
                <w:szCs w:val="24"/>
              </w:rPr>
            </w:pPr>
            <w:r w:rsidRPr="0018192A">
              <w:rPr>
                <w:rFonts w:ascii="Aptos" w:hAnsi="Aptos"/>
                <w:sz w:val="24"/>
                <w:szCs w:val="24"/>
              </w:rPr>
              <w:t>None</w:t>
            </w:r>
          </w:p>
        </w:tc>
      </w:tr>
      <w:tr w:rsidR="005F619A" w:rsidRPr="0018192A" w14:paraId="35F9398C" w14:textId="77777777" w:rsidTr="008E5E4A">
        <w:trPr>
          <w:trHeight w:val="580"/>
        </w:trPr>
        <w:tc>
          <w:tcPr>
            <w:tcW w:w="3823" w:type="dxa"/>
            <w:hideMark/>
          </w:tcPr>
          <w:p w14:paraId="6AA0DE41" w14:textId="77777777" w:rsidR="005F619A" w:rsidRPr="0018192A" w:rsidRDefault="005F619A" w:rsidP="005F619A">
            <w:pPr>
              <w:rPr>
                <w:rFonts w:ascii="Aptos" w:hAnsi="Aptos"/>
                <w:sz w:val="24"/>
                <w:szCs w:val="24"/>
              </w:rPr>
            </w:pPr>
            <w:r w:rsidRPr="0018192A">
              <w:rPr>
                <w:rFonts w:ascii="Aptos" w:hAnsi="Aptos"/>
                <w:sz w:val="24"/>
                <w:szCs w:val="24"/>
              </w:rPr>
              <w:t>Strategic People Partner - BP</w:t>
            </w:r>
          </w:p>
          <w:p w14:paraId="70BFB468" w14:textId="379E8134" w:rsidR="005F619A" w:rsidRPr="0018192A" w:rsidRDefault="005F619A" w:rsidP="005F619A">
            <w:pPr>
              <w:rPr>
                <w:rFonts w:ascii="Aptos" w:hAnsi="Aptos"/>
                <w:sz w:val="24"/>
                <w:szCs w:val="24"/>
              </w:rPr>
            </w:pPr>
          </w:p>
        </w:tc>
        <w:tc>
          <w:tcPr>
            <w:tcW w:w="3543" w:type="dxa"/>
            <w:noWrap/>
            <w:hideMark/>
          </w:tcPr>
          <w:p w14:paraId="79BA67FF" w14:textId="77777777" w:rsidR="005F619A" w:rsidRPr="0018192A" w:rsidRDefault="005F619A" w:rsidP="005F619A">
            <w:pPr>
              <w:spacing w:after="160" w:line="259" w:lineRule="auto"/>
              <w:rPr>
                <w:rFonts w:ascii="Aptos" w:hAnsi="Aptos"/>
                <w:kern w:val="0"/>
                <w:sz w:val="24"/>
                <w:szCs w:val="24"/>
                <w14:ligatures w14:val="none"/>
              </w:rPr>
            </w:pPr>
            <w:r w:rsidRPr="0018192A">
              <w:rPr>
                <w:rFonts w:ascii="Aptos" w:hAnsi="Aptos"/>
                <w:sz w:val="24"/>
                <w:szCs w:val="24"/>
              </w:rPr>
              <w:t> </w:t>
            </w:r>
            <w:hyperlink r:id="rId40" w:history="1">
              <w:r w:rsidRPr="0018192A">
                <w:rPr>
                  <w:rStyle w:val="Hyperlink"/>
                  <w:rFonts w:ascii="Aptos" w:hAnsi="Aptos"/>
                  <w:sz w:val="24"/>
                  <w:szCs w:val="24"/>
                </w:rPr>
                <w:t>enquiries@northeast-ca.gov.uk</w:t>
              </w:r>
            </w:hyperlink>
          </w:p>
          <w:p w14:paraId="0578EE99" w14:textId="7F349F23" w:rsidR="005F619A" w:rsidRPr="0018192A" w:rsidRDefault="005F619A" w:rsidP="005F619A">
            <w:pPr>
              <w:rPr>
                <w:rFonts w:ascii="Aptos" w:hAnsi="Aptos"/>
                <w:sz w:val="24"/>
                <w:szCs w:val="24"/>
              </w:rPr>
            </w:pPr>
            <w:r w:rsidRPr="0018192A">
              <w:rPr>
                <w:rFonts w:ascii="Aptos" w:hAnsi="Aptos"/>
                <w:sz w:val="24"/>
                <w:szCs w:val="24"/>
              </w:rPr>
              <w:t>(0191) 211 5695</w:t>
            </w:r>
          </w:p>
        </w:tc>
        <w:tc>
          <w:tcPr>
            <w:tcW w:w="2835" w:type="dxa"/>
            <w:noWrap/>
            <w:hideMark/>
          </w:tcPr>
          <w:p w14:paraId="0B661DF4" w14:textId="4F82073E" w:rsidR="005F619A" w:rsidRPr="0018192A" w:rsidRDefault="005F619A" w:rsidP="005F619A">
            <w:pPr>
              <w:rPr>
                <w:rFonts w:ascii="Aptos" w:hAnsi="Aptos"/>
                <w:sz w:val="24"/>
                <w:szCs w:val="24"/>
              </w:rPr>
            </w:pPr>
            <w:r w:rsidRPr="0018192A">
              <w:rPr>
                <w:rFonts w:ascii="Aptos" w:hAnsi="Aptos"/>
                <w:sz w:val="24"/>
                <w:szCs w:val="24"/>
              </w:rPr>
              <w:t>NEMCA N11</w:t>
            </w:r>
          </w:p>
        </w:tc>
        <w:tc>
          <w:tcPr>
            <w:tcW w:w="2268" w:type="dxa"/>
            <w:noWrap/>
            <w:hideMark/>
          </w:tcPr>
          <w:p w14:paraId="6797E039" w14:textId="404941E4" w:rsidR="005F619A" w:rsidRPr="0018192A" w:rsidRDefault="005F619A" w:rsidP="005F619A">
            <w:pPr>
              <w:rPr>
                <w:rFonts w:ascii="Aptos" w:hAnsi="Aptos"/>
                <w:sz w:val="24"/>
                <w:szCs w:val="24"/>
              </w:rPr>
            </w:pPr>
            <w:r w:rsidRPr="0018192A">
              <w:rPr>
                <w:rFonts w:ascii="Aptos" w:hAnsi="Aptos"/>
                <w:sz w:val="24"/>
                <w:szCs w:val="24"/>
              </w:rPr>
              <w:t>£57,236</w:t>
            </w:r>
          </w:p>
        </w:tc>
        <w:tc>
          <w:tcPr>
            <w:tcW w:w="1560" w:type="dxa"/>
            <w:noWrap/>
            <w:hideMark/>
          </w:tcPr>
          <w:p w14:paraId="4881C898" w14:textId="048A60D4" w:rsidR="005F619A" w:rsidRPr="0018192A" w:rsidRDefault="005F619A" w:rsidP="005F619A">
            <w:pPr>
              <w:rPr>
                <w:rFonts w:ascii="Aptos" w:hAnsi="Aptos"/>
                <w:sz w:val="24"/>
                <w:szCs w:val="24"/>
              </w:rPr>
            </w:pPr>
            <w:r w:rsidRPr="0018192A">
              <w:rPr>
                <w:rFonts w:ascii="Aptos" w:hAnsi="Aptos"/>
                <w:sz w:val="24"/>
                <w:szCs w:val="24"/>
              </w:rPr>
              <w:t>None</w:t>
            </w:r>
          </w:p>
        </w:tc>
      </w:tr>
      <w:tr w:rsidR="009A18F6" w:rsidRPr="0018192A" w14:paraId="3FDA10CF" w14:textId="77777777" w:rsidTr="008E5E4A">
        <w:trPr>
          <w:trHeight w:val="580"/>
        </w:trPr>
        <w:tc>
          <w:tcPr>
            <w:tcW w:w="3823" w:type="dxa"/>
          </w:tcPr>
          <w:p w14:paraId="6E0A4B05" w14:textId="4A77DED1" w:rsidR="009A18F6" w:rsidRPr="0018192A" w:rsidRDefault="00250184" w:rsidP="005F619A">
            <w:pPr>
              <w:rPr>
                <w:rFonts w:ascii="Aptos" w:hAnsi="Aptos"/>
                <w:sz w:val="24"/>
                <w:szCs w:val="24"/>
                <w:highlight w:val="yellow"/>
              </w:rPr>
            </w:pPr>
            <w:r w:rsidRPr="0018192A">
              <w:rPr>
                <w:rFonts w:ascii="Aptos" w:hAnsi="Aptos"/>
                <w:sz w:val="24"/>
                <w:szCs w:val="24"/>
              </w:rPr>
              <w:t>Strategic Finance Manager</w:t>
            </w:r>
          </w:p>
        </w:tc>
        <w:tc>
          <w:tcPr>
            <w:tcW w:w="3543" w:type="dxa"/>
            <w:noWrap/>
          </w:tcPr>
          <w:p w14:paraId="42E0B831" w14:textId="77777777" w:rsidR="00250184" w:rsidRPr="0018192A" w:rsidRDefault="00000000" w:rsidP="00250184">
            <w:pPr>
              <w:spacing w:after="160" w:line="259" w:lineRule="auto"/>
              <w:rPr>
                <w:rFonts w:ascii="Aptos" w:hAnsi="Aptos"/>
                <w:kern w:val="0"/>
                <w:sz w:val="24"/>
                <w:szCs w:val="24"/>
                <w14:ligatures w14:val="none"/>
              </w:rPr>
            </w:pPr>
            <w:hyperlink r:id="rId41" w:history="1">
              <w:r w:rsidR="00250184" w:rsidRPr="0018192A">
                <w:rPr>
                  <w:rStyle w:val="Hyperlink"/>
                  <w:rFonts w:ascii="Aptos" w:hAnsi="Aptos"/>
                  <w:sz w:val="24"/>
                  <w:szCs w:val="24"/>
                </w:rPr>
                <w:t>enquiries@northeast-ca.gov.uk</w:t>
              </w:r>
            </w:hyperlink>
          </w:p>
          <w:p w14:paraId="1BECEF5C" w14:textId="4207199A" w:rsidR="009A18F6" w:rsidRPr="0018192A" w:rsidRDefault="00250184" w:rsidP="00250184">
            <w:pPr>
              <w:rPr>
                <w:rFonts w:ascii="Aptos" w:hAnsi="Aptos"/>
                <w:sz w:val="24"/>
                <w:szCs w:val="24"/>
                <w:highlight w:val="yellow"/>
              </w:rPr>
            </w:pPr>
            <w:r w:rsidRPr="0018192A">
              <w:rPr>
                <w:rFonts w:ascii="Aptos" w:hAnsi="Aptos"/>
                <w:sz w:val="24"/>
                <w:szCs w:val="24"/>
              </w:rPr>
              <w:t>(0191) 211 5695</w:t>
            </w:r>
          </w:p>
        </w:tc>
        <w:tc>
          <w:tcPr>
            <w:tcW w:w="2835" w:type="dxa"/>
            <w:noWrap/>
          </w:tcPr>
          <w:p w14:paraId="6BA76FAA" w14:textId="1688EE63" w:rsidR="009A18F6" w:rsidRPr="0018192A" w:rsidRDefault="00C139A5" w:rsidP="005F619A">
            <w:pPr>
              <w:rPr>
                <w:rFonts w:ascii="Aptos" w:hAnsi="Aptos"/>
                <w:sz w:val="24"/>
                <w:szCs w:val="24"/>
                <w:highlight w:val="yellow"/>
              </w:rPr>
            </w:pPr>
            <w:r w:rsidRPr="0018192A">
              <w:rPr>
                <w:rFonts w:ascii="Aptos" w:hAnsi="Aptos"/>
                <w:sz w:val="24"/>
                <w:szCs w:val="24"/>
              </w:rPr>
              <w:t>NOSPPT2</w:t>
            </w:r>
          </w:p>
        </w:tc>
        <w:tc>
          <w:tcPr>
            <w:tcW w:w="2268" w:type="dxa"/>
            <w:noWrap/>
          </w:tcPr>
          <w:p w14:paraId="1173C565" w14:textId="49D6B8D9" w:rsidR="009A18F6" w:rsidRPr="0018192A" w:rsidRDefault="00C139A5" w:rsidP="005F619A">
            <w:pPr>
              <w:rPr>
                <w:rFonts w:ascii="Aptos" w:hAnsi="Aptos"/>
                <w:sz w:val="24"/>
                <w:szCs w:val="24"/>
              </w:rPr>
            </w:pPr>
            <w:r w:rsidRPr="0018192A">
              <w:rPr>
                <w:rFonts w:ascii="Aptos" w:hAnsi="Aptos"/>
                <w:sz w:val="24"/>
                <w:szCs w:val="24"/>
              </w:rPr>
              <w:t>£65,224</w:t>
            </w:r>
          </w:p>
        </w:tc>
        <w:tc>
          <w:tcPr>
            <w:tcW w:w="1560" w:type="dxa"/>
            <w:noWrap/>
          </w:tcPr>
          <w:p w14:paraId="21687841" w14:textId="70AF0860" w:rsidR="009A18F6" w:rsidRPr="0018192A" w:rsidRDefault="00803E3C" w:rsidP="005F619A">
            <w:pPr>
              <w:rPr>
                <w:rFonts w:ascii="Aptos" w:hAnsi="Aptos"/>
                <w:sz w:val="24"/>
                <w:szCs w:val="24"/>
              </w:rPr>
            </w:pPr>
            <w:r w:rsidRPr="0018192A">
              <w:rPr>
                <w:rFonts w:ascii="Aptos" w:hAnsi="Aptos"/>
                <w:sz w:val="24"/>
                <w:szCs w:val="24"/>
              </w:rPr>
              <w:t>None</w:t>
            </w:r>
          </w:p>
        </w:tc>
      </w:tr>
      <w:tr w:rsidR="008C0695" w:rsidRPr="0018192A" w14:paraId="3D2F7583" w14:textId="77777777" w:rsidTr="008E5E4A">
        <w:trPr>
          <w:trHeight w:val="580"/>
        </w:trPr>
        <w:tc>
          <w:tcPr>
            <w:tcW w:w="3823" w:type="dxa"/>
          </w:tcPr>
          <w:p w14:paraId="2B4E287B" w14:textId="3F6B6627" w:rsidR="008C0695" w:rsidRPr="0018192A" w:rsidRDefault="008C0695" w:rsidP="008C0695">
            <w:pPr>
              <w:rPr>
                <w:rFonts w:ascii="Aptos" w:hAnsi="Aptos"/>
                <w:sz w:val="24"/>
                <w:szCs w:val="24"/>
              </w:rPr>
            </w:pPr>
            <w:r w:rsidRPr="0018192A">
              <w:rPr>
                <w:rFonts w:ascii="Aptos" w:hAnsi="Aptos"/>
                <w:sz w:val="24"/>
                <w:szCs w:val="24"/>
              </w:rPr>
              <w:t>Senior Finance Business Partner</w:t>
            </w:r>
          </w:p>
        </w:tc>
        <w:tc>
          <w:tcPr>
            <w:tcW w:w="3543" w:type="dxa"/>
            <w:noWrap/>
          </w:tcPr>
          <w:p w14:paraId="0061EE1C" w14:textId="77777777" w:rsidR="008C0695" w:rsidRPr="0018192A" w:rsidRDefault="00000000" w:rsidP="008C0695">
            <w:pPr>
              <w:spacing w:after="160" w:line="259" w:lineRule="auto"/>
              <w:rPr>
                <w:rFonts w:ascii="Aptos" w:hAnsi="Aptos"/>
                <w:kern w:val="0"/>
                <w:sz w:val="24"/>
                <w:szCs w:val="24"/>
                <w14:ligatures w14:val="none"/>
              </w:rPr>
            </w:pPr>
            <w:hyperlink r:id="rId42" w:history="1">
              <w:r w:rsidR="008C0695" w:rsidRPr="0018192A">
                <w:rPr>
                  <w:rStyle w:val="Hyperlink"/>
                  <w:rFonts w:ascii="Aptos" w:hAnsi="Aptos"/>
                  <w:sz w:val="24"/>
                  <w:szCs w:val="24"/>
                </w:rPr>
                <w:t>enquiries@northeast-ca.gov.uk</w:t>
              </w:r>
            </w:hyperlink>
          </w:p>
          <w:p w14:paraId="7073BC24" w14:textId="47F84817" w:rsidR="008C0695" w:rsidRPr="0018192A" w:rsidRDefault="008C0695" w:rsidP="008C0695">
            <w:pPr>
              <w:rPr>
                <w:rFonts w:ascii="Aptos" w:hAnsi="Aptos"/>
                <w:sz w:val="24"/>
                <w:szCs w:val="24"/>
              </w:rPr>
            </w:pPr>
            <w:r w:rsidRPr="0018192A">
              <w:rPr>
                <w:rFonts w:ascii="Aptos" w:hAnsi="Aptos"/>
                <w:sz w:val="24"/>
                <w:szCs w:val="24"/>
              </w:rPr>
              <w:t>(0191) 211 5695</w:t>
            </w:r>
          </w:p>
        </w:tc>
        <w:tc>
          <w:tcPr>
            <w:tcW w:w="2835" w:type="dxa"/>
            <w:noWrap/>
          </w:tcPr>
          <w:p w14:paraId="23059988" w14:textId="7CE31E2E" w:rsidR="008C0695" w:rsidRPr="0018192A" w:rsidRDefault="008C0695" w:rsidP="008C0695">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28DFB1FA" w14:textId="3009CBBD" w:rsidR="008C0695" w:rsidRPr="0018192A" w:rsidRDefault="008C0695" w:rsidP="008C0695">
            <w:pPr>
              <w:rPr>
                <w:rFonts w:ascii="Aptos" w:hAnsi="Aptos"/>
                <w:sz w:val="24"/>
                <w:szCs w:val="24"/>
              </w:rPr>
            </w:pPr>
            <w:r w:rsidRPr="0018192A">
              <w:rPr>
                <w:rFonts w:ascii="Aptos" w:hAnsi="Aptos"/>
                <w:sz w:val="24"/>
                <w:szCs w:val="24"/>
              </w:rPr>
              <w:t>£57,236</w:t>
            </w:r>
          </w:p>
        </w:tc>
        <w:tc>
          <w:tcPr>
            <w:tcW w:w="1560" w:type="dxa"/>
            <w:noWrap/>
          </w:tcPr>
          <w:p w14:paraId="28BB86CF" w14:textId="17988E9E" w:rsidR="008C0695" w:rsidRPr="0018192A" w:rsidRDefault="00C139A5" w:rsidP="008C0695">
            <w:pPr>
              <w:rPr>
                <w:rFonts w:ascii="Aptos" w:hAnsi="Aptos"/>
                <w:sz w:val="24"/>
                <w:szCs w:val="24"/>
              </w:rPr>
            </w:pPr>
            <w:r w:rsidRPr="0018192A">
              <w:rPr>
                <w:rFonts w:ascii="Aptos" w:hAnsi="Aptos"/>
                <w:sz w:val="24"/>
                <w:szCs w:val="24"/>
              </w:rPr>
              <w:t>None</w:t>
            </w:r>
          </w:p>
        </w:tc>
      </w:tr>
      <w:tr w:rsidR="008C0695" w:rsidRPr="0018192A" w14:paraId="5B2FD7C5" w14:textId="77777777" w:rsidTr="008E5E4A">
        <w:trPr>
          <w:trHeight w:val="580"/>
        </w:trPr>
        <w:tc>
          <w:tcPr>
            <w:tcW w:w="3823" w:type="dxa"/>
          </w:tcPr>
          <w:p w14:paraId="0FA0FE89" w14:textId="236C9F6F" w:rsidR="008C0695" w:rsidRPr="0018192A" w:rsidRDefault="008C0695" w:rsidP="008C0695">
            <w:pPr>
              <w:rPr>
                <w:rFonts w:ascii="Aptos" w:hAnsi="Aptos"/>
                <w:sz w:val="24"/>
                <w:szCs w:val="24"/>
              </w:rPr>
            </w:pPr>
            <w:r w:rsidRPr="0018192A">
              <w:rPr>
                <w:rFonts w:ascii="Aptos" w:hAnsi="Aptos"/>
                <w:sz w:val="24"/>
                <w:szCs w:val="24"/>
              </w:rPr>
              <w:t>Senior Programme Manager ZEV Infrastructure &amp; Development</w:t>
            </w:r>
          </w:p>
        </w:tc>
        <w:tc>
          <w:tcPr>
            <w:tcW w:w="3543" w:type="dxa"/>
            <w:noWrap/>
          </w:tcPr>
          <w:p w14:paraId="66123477" w14:textId="77777777" w:rsidR="008C0695" w:rsidRPr="0018192A" w:rsidRDefault="00000000" w:rsidP="008C0695">
            <w:pPr>
              <w:spacing w:after="160" w:line="259" w:lineRule="auto"/>
              <w:rPr>
                <w:rFonts w:ascii="Aptos" w:hAnsi="Aptos"/>
                <w:kern w:val="0"/>
                <w:sz w:val="24"/>
                <w:szCs w:val="24"/>
                <w14:ligatures w14:val="none"/>
              </w:rPr>
            </w:pPr>
            <w:hyperlink r:id="rId43" w:history="1">
              <w:r w:rsidR="008C0695" w:rsidRPr="0018192A">
                <w:rPr>
                  <w:rStyle w:val="Hyperlink"/>
                  <w:rFonts w:ascii="Aptos" w:hAnsi="Aptos"/>
                  <w:sz w:val="24"/>
                  <w:szCs w:val="24"/>
                </w:rPr>
                <w:t>enquiries@northeast-ca.gov.uk</w:t>
              </w:r>
            </w:hyperlink>
          </w:p>
          <w:p w14:paraId="2E5190FB" w14:textId="6373B144" w:rsidR="008C0695" w:rsidRPr="0018192A" w:rsidRDefault="008C0695" w:rsidP="008C0695">
            <w:pPr>
              <w:rPr>
                <w:rFonts w:ascii="Aptos" w:hAnsi="Aptos"/>
                <w:sz w:val="24"/>
                <w:szCs w:val="24"/>
              </w:rPr>
            </w:pPr>
            <w:r w:rsidRPr="0018192A">
              <w:rPr>
                <w:rFonts w:ascii="Aptos" w:hAnsi="Aptos"/>
                <w:sz w:val="24"/>
                <w:szCs w:val="24"/>
              </w:rPr>
              <w:t>(0191) 211 5695</w:t>
            </w:r>
          </w:p>
        </w:tc>
        <w:tc>
          <w:tcPr>
            <w:tcW w:w="2835" w:type="dxa"/>
            <w:noWrap/>
          </w:tcPr>
          <w:p w14:paraId="0A33C467" w14:textId="68645717" w:rsidR="008C0695" w:rsidRPr="0018192A" w:rsidRDefault="008C0695" w:rsidP="008C0695">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7F026760" w14:textId="6C6E01F1" w:rsidR="008C0695" w:rsidRPr="0018192A" w:rsidRDefault="008C0695" w:rsidP="008C0695">
            <w:pPr>
              <w:rPr>
                <w:rFonts w:ascii="Aptos" w:hAnsi="Aptos"/>
                <w:sz w:val="24"/>
                <w:szCs w:val="24"/>
              </w:rPr>
            </w:pPr>
            <w:r w:rsidRPr="0018192A">
              <w:rPr>
                <w:rFonts w:ascii="Aptos" w:hAnsi="Aptos"/>
                <w:sz w:val="24"/>
                <w:szCs w:val="24"/>
              </w:rPr>
              <w:t>£57,236</w:t>
            </w:r>
          </w:p>
        </w:tc>
        <w:tc>
          <w:tcPr>
            <w:tcW w:w="1560" w:type="dxa"/>
            <w:noWrap/>
          </w:tcPr>
          <w:p w14:paraId="1A44C46A" w14:textId="534D6CAA" w:rsidR="008C0695" w:rsidRPr="0018192A" w:rsidRDefault="008C0695" w:rsidP="008C0695">
            <w:pPr>
              <w:rPr>
                <w:rFonts w:ascii="Aptos" w:hAnsi="Aptos"/>
                <w:sz w:val="24"/>
                <w:szCs w:val="24"/>
              </w:rPr>
            </w:pPr>
            <w:r w:rsidRPr="0018192A">
              <w:rPr>
                <w:rFonts w:ascii="Aptos" w:hAnsi="Aptos"/>
                <w:sz w:val="24"/>
                <w:szCs w:val="24"/>
              </w:rPr>
              <w:t>None</w:t>
            </w:r>
          </w:p>
        </w:tc>
      </w:tr>
      <w:tr w:rsidR="001E61A8" w:rsidRPr="0018192A" w14:paraId="2A97FA10" w14:textId="77777777" w:rsidTr="008E5E4A">
        <w:trPr>
          <w:trHeight w:val="580"/>
        </w:trPr>
        <w:tc>
          <w:tcPr>
            <w:tcW w:w="3823" w:type="dxa"/>
          </w:tcPr>
          <w:p w14:paraId="2E97AD0F" w14:textId="502CD0C2" w:rsidR="001E61A8" w:rsidRPr="0018192A" w:rsidRDefault="001E61A8" w:rsidP="001E61A8">
            <w:pPr>
              <w:rPr>
                <w:rFonts w:ascii="Aptos" w:hAnsi="Aptos"/>
                <w:sz w:val="24"/>
                <w:szCs w:val="24"/>
              </w:rPr>
            </w:pPr>
            <w:r w:rsidRPr="0018192A">
              <w:rPr>
                <w:rFonts w:ascii="Aptos" w:hAnsi="Aptos"/>
                <w:sz w:val="24"/>
                <w:szCs w:val="24"/>
              </w:rPr>
              <w:t>Programme Manager – Net Zero &amp; Energy</w:t>
            </w:r>
          </w:p>
        </w:tc>
        <w:tc>
          <w:tcPr>
            <w:tcW w:w="3543" w:type="dxa"/>
            <w:noWrap/>
          </w:tcPr>
          <w:p w14:paraId="4F13188F" w14:textId="77777777" w:rsidR="001E61A8" w:rsidRPr="0018192A" w:rsidRDefault="00000000" w:rsidP="001E61A8">
            <w:pPr>
              <w:spacing w:after="160" w:line="259" w:lineRule="auto"/>
              <w:rPr>
                <w:rFonts w:ascii="Aptos" w:hAnsi="Aptos"/>
                <w:kern w:val="0"/>
                <w:sz w:val="24"/>
                <w:szCs w:val="24"/>
                <w14:ligatures w14:val="none"/>
              </w:rPr>
            </w:pPr>
            <w:hyperlink r:id="rId44" w:history="1">
              <w:r w:rsidR="001E61A8" w:rsidRPr="0018192A">
                <w:rPr>
                  <w:rStyle w:val="Hyperlink"/>
                  <w:rFonts w:ascii="Aptos" w:hAnsi="Aptos"/>
                  <w:sz w:val="24"/>
                  <w:szCs w:val="24"/>
                </w:rPr>
                <w:t>enquiries@northeast-ca.gov.uk</w:t>
              </w:r>
            </w:hyperlink>
          </w:p>
          <w:p w14:paraId="6BF0A52F" w14:textId="77777777" w:rsidR="001E61A8" w:rsidRDefault="001E61A8" w:rsidP="001E61A8">
            <w:pPr>
              <w:rPr>
                <w:rFonts w:ascii="Aptos" w:hAnsi="Aptos"/>
                <w:sz w:val="24"/>
                <w:szCs w:val="24"/>
              </w:rPr>
            </w:pPr>
            <w:r w:rsidRPr="0018192A">
              <w:rPr>
                <w:rFonts w:ascii="Aptos" w:hAnsi="Aptos"/>
                <w:sz w:val="24"/>
                <w:szCs w:val="24"/>
              </w:rPr>
              <w:t>(0191) 211 5695</w:t>
            </w:r>
          </w:p>
          <w:p w14:paraId="0BD6D6DE" w14:textId="2AA21884" w:rsidR="00C44B68" w:rsidRPr="0018192A" w:rsidRDefault="00C44B68" w:rsidP="001E61A8">
            <w:pPr>
              <w:rPr>
                <w:rFonts w:ascii="Aptos" w:hAnsi="Aptos"/>
                <w:sz w:val="24"/>
                <w:szCs w:val="24"/>
              </w:rPr>
            </w:pPr>
          </w:p>
        </w:tc>
        <w:tc>
          <w:tcPr>
            <w:tcW w:w="2835" w:type="dxa"/>
            <w:noWrap/>
          </w:tcPr>
          <w:p w14:paraId="4BFDC1E3" w14:textId="27934F61" w:rsidR="001E61A8" w:rsidRPr="0018192A" w:rsidRDefault="001E61A8" w:rsidP="001E61A8">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610406FE" w14:textId="59590465" w:rsidR="001E61A8" w:rsidRPr="0018192A" w:rsidRDefault="001E61A8" w:rsidP="001E61A8">
            <w:pPr>
              <w:rPr>
                <w:rFonts w:ascii="Aptos" w:hAnsi="Aptos"/>
                <w:sz w:val="24"/>
                <w:szCs w:val="24"/>
              </w:rPr>
            </w:pPr>
            <w:r w:rsidRPr="0018192A">
              <w:rPr>
                <w:rFonts w:ascii="Aptos" w:hAnsi="Aptos"/>
                <w:sz w:val="24"/>
                <w:szCs w:val="24"/>
              </w:rPr>
              <w:t>£57,236</w:t>
            </w:r>
          </w:p>
        </w:tc>
        <w:tc>
          <w:tcPr>
            <w:tcW w:w="1560" w:type="dxa"/>
            <w:noWrap/>
          </w:tcPr>
          <w:p w14:paraId="728D1CD5" w14:textId="470A6D75" w:rsidR="001E61A8" w:rsidRPr="0018192A" w:rsidRDefault="001E61A8" w:rsidP="001E61A8">
            <w:pPr>
              <w:rPr>
                <w:rFonts w:ascii="Aptos" w:hAnsi="Aptos"/>
                <w:sz w:val="24"/>
                <w:szCs w:val="24"/>
              </w:rPr>
            </w:pPr>
            <w:r w:rsidRPr="0018192A">
              <w:rPr>
                <w:rFonts w:ascii="Aptos" w:hAnsi="Aptos"/>
                <w:sz w:val="24"/>
                <w:szCs w:val="24"/>
              </w:rPr>
              <w:t>None</w:t>
            </w:r>
          </w:p>
        </w:tc>
      </w:tr>
      <w:tr w:rsidR="001E61A8" w:rsidRPr="0018192A" w14:paraId="13A25CFF" w14:textId="77777777" w:rsidTr="008E5E4A">
        <w:trPr>
          <w:trHeight w:val="580"/>
        </w:trPr>
        <w:tc>
          <w:tcPr>
            <w:tcW w:w="3823" w:type="dxa"/>
          </w:tcPr>
          <w:p w14:paraId="7FCE6177" w14:textId="17A65E2B" w:rsidR="001E61A8" w:rsidRPr="0018192A" w:rsidRDefault="001E61A8" w:rsidP="001E61A8">
            <w:pPr>
              <w:rPr>
                <w:rFonts w:ascii="Aptos" w:hAnsi="Aptos"/>
                <w:sz w:val="24"/>
                <w:szCs w:val="24"/>
              </w:rPr>
            </w:pPr>
            <w:r w:rsidRPr="0018192A">
              <w:rPr>
                <w:rFonts w:ascii="Aptos" w:hAnsi="Aptos"/>
                <w:sz w:val="24"/>
                <w:szCs w:val="24"/>
              </w:rPr>
              <w:t>Senior Finance Business Partner</w:t>
            </w:r>
          </w:p>
        </w:tc>
        <w:tc>
          <w:tcPr>
            <w:tcW w:w="3543" w:type="dxa"/>
            <w:noWrap/>
          </w:tcPr>
          <w:p w14:paraId="7EA5F11D" w14:textId="77777777" w:rsidR="00C44B68" w:rsidRDefault="00000000" w:rsidP="00C44B68">
            <w:pPr>
              <w:spacing w:after="160" w:line="259" w:lineRule="auto"/>
              <w:rPr>
                <w:rStyle w:val="Hyperlink"/>
                <w:rFonts w:ascii="Aptos" w:hAnsi="Aptos"/>
                <w:sz w:val="24"/>
                <w:szCs w:val="24"/>
              </w:rPr>
            </w:pPr>
            <w:hyperlink r:id="rId45" w:history="1">
              <w:r w:rsidR="001E61A8" w:rsidRPr="0018192A">
                <w:rPr>
                  <w:rStyle w:val="Hyperlink"/>
                  <w:rFonts w:ascii="Aptos" w:hAnsi="Aptos"/>
                  <w:sz w:val="24"/>
                  <w:szCs w:val="24"/>
                </w:rPr>
                <w:t>enquiries@northeast-ca.gov.uk</w:t>
              </w:r>
            </w:hyperlink>
          </w:p>
          <w:p w14:paraId="2B7E1907" w14:textId="075C6546" w:rsidR="001E61A8" w:rsidRPr="0018192A" w:rsidRDefault="001E61A8" w:rsidP="00C44B68">
            <w:pPr>
              <w:spacing w:after="160" w:line="259" w:lineRule="auto"/>
              <w:rPr>
                <w:rFonts w:ascii="Aptos" w:hAnsi="Aptos"/>
                <w:sz w:val="24"/>
                <w:szCs w:val="24"/>
              </w:rPr>
            </w:pPr>
            <w:r w:rsidRPr="0018192A">
              <w:rPr>
                <w:rFonts w:ascii="Aptos" w:hAnsi="Aptos"/>
                <w:sz w:val="24"/>
                <w:szCs w:val="24"/>
              </w:rPr>
              <w:t>(0191) 211 5695</w:t>
            </w:r>
          </w:p>
        </w:tc>
        <w:tc>
          <w:tcPr>
            <w:tcW w:w="2835" w:type="dxa"/>
            <w:noWrap/>
          </w:tcPr>
          <w:p w14:paraId="1F92F2B1" w14:textId="58145E26" w:rsidR="001E61A8" w:rsidRPr="0018192A" w:rsidRDefault="001E61A8" w:rsidP="001E61A8">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63753F46" w14:textId="206CB864" w:rsidR="001E61A8" w:rsidRPr="0018192A" w:rsidRDefault="001E61A8" w:rsidP="001E61A8">
            <w:pPr>
              <w:rPr>
                <w:rFonts w:ascii="Aptos" w:hAnsi="Aptos"/>
                <w:sz w:val="24"/>
                <w:szCs w:val="24"/>
              </w:rPr>
            </w:pPr>
            <w:r w:rsidRPr="0018192A">
              <w:rPr>
                <w:rFonts w:ascii="Aptos" w:hAnsi="Aptos"/>
                <w:sz w:val="24"/>
                <w:szCs w:val="24"/>
              </w:rPr>
              <w:t>£57,236</w:t>
            </w:r>
          </w:p>
        </w:tc>
        <w:tc>
          <w:tcPr>
            <w:tcW w:w="1560" w:type="dxa"/>
            <w:noWrap/>
          </w:tcPr>
          <w:p w14:paraId="24094B81" w14:textId="05EA8CFA" w:rsidR="001E61A8" w:rsidRPr="0018192A" w:rsidRDefault="001E61A8" w:rsidP="001E61A8">
            <w:pPr>
              <w:rPr>
                <w:rFonts w:ascii="Aptos" w:hAnsi="Aptos"/>
                <w:sz w:val="24"/>
                <w:szCs w:val="24"/>
              </w:rPr>
            </w:pPr>
            <w:r w:rsidRPr="0018192A">
              <w:rPr>
                <w:rFonts w:ascii="Aptos" w:hAnsi="Aptos"/>
                <w:sz w:val="24"/>
                <w:szCs w:val="24"/>
              </w:rPr>
              <w:t>None</w:t>
            </w:r>
          </w:p>
        </w:tc>
      </w:tr>
      <w:tr w:rsidR="001E61A8" w:rsidRPr="0018192A" w14:paraId="7E3B4D6A" w14:textId="77777777" w:rsidTr="008E5E4A">
        <w:trPr>
          <w:trHeight w:val="580"/>
        </w:trPr>
        <w:tc>
          <w:tcPr>
            <w:tcW w:w="3823" w:type="dxa"/>
          </w:tcPr>
          <w:p w14:paraId="7A4D3A56" w14:textId="4DFA7D05" w:rsidR="001E61A8" w:rsidRPr="0018192A" w:rsidRDefault="001E61A8" w:rsidP="001E61A8">
            <w:pPr>
              <w:rPr>
                <w:rFonts w:ascii="Aptos" w:hAnsi="Aptos"/>
                <w:sz w:val="24"/>
                <w:szCs w:val="24"/>
              </w:rPr>
            </w:pPr>
            <w:r w:rsidRPr="0018192A">
              <w:rPr>
                <w:rFonts w:ascii="Aptos" w:hAnsi="Aptos"/>
                <w:sz w:val="24"/>
                <w:szCs w:val="24"/>
              </w:rPr>
              <w:t>Financial Modelling Lead</w:t>
            </w:r>
          </w:p>
        </w:tc>
        <w:tc>
          <w:tcPr>
            <w:tcW w:w="3543" w:type="dxa"/>
            <w:noWrap/>
          </w:tcPr>
          <w:p w14:paraId="157A8C62" w14:textId="77777777" w:rsidR="001E61A8" w:rsidRPr="0018192A" w:rsidRDefault="00000000" w:rsidP="001E61A8">
            <w:pPr>
              <w:spacing w:after="160" w:line="259" w:lineRule="auto"/>
              <w:rPr>
                <w:rFonts w:ascii="Aptos" w:hAnsi="Aptos"/>
                <w:kern w:val="0"/>
                <w:sz w:val="24"/>
                <w:szCs w:val="24"/>
                <w14:ligatures w14:val="none"/>
              </w:rPr>
            </w:pPr>
            <w:hyperlink r:id="rId46" w:history="1">
              <w:r w:rsidR="001E61A8" w:rsidRPr="0018192A">
                <w:rPr>
                  <w:rStyle w:val="Hyperlink"/>
                  <w:rFonts w:ascii="Aptos" w:hAnsi="Aptos"/>
                  <w:sz w:val="24"/>
                  <w:szCs w:val="24"/>
                </w:rPr>
                <w:t>enquiries@northeast-ca.gov.uk</w:t>
              </w:r>
            </w:hyperlink>
          </w:p>
          <w:p w14:paraId="7FC3EA6D" w14:textId="19683677" w:rsidR="001E61A8" w:rsidRPr="0018192A" w:rsidRDefault="001E61A8" w:rsidP="001E61A8">
            <w:pPr>
              <w:rPr>
                <w:rFonts w:ascii="Aptos" w:hAnsi="Aptos"/>
                <w:sz w:val="24"/>
                <w:szCs w:val="24"/>
              </w:rPr>
            </w:pPr>
            <w:r w:rsidRPr="0018192A">
              <w:rPr>
                <w:rFonts w:ascii="Aptos" w:hAnsi="Aptos"/>
                <w:sz w:val="24"/>
                <w:szCs w:val="24"/>
              </w:rPr>
              <w:t>(0191) 211 5695</w:t>
            </w:r>
          </w:p>
        </w:tc>
        <w:tc>
          <w:tcPr>
            <w:tcW w:w="2835" w:type="dxa"/>
            <w:noWrap/>
          </w:tcPr>
          <w:p w14:paraId="1A055B19" w14:textId="4DFE22CF" w:rsidR="001E61A8" w:rsidRPr="0018192A" w:rsidRDefault="001E61A8" w:rsidP="001E61A8">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5A849F87" w14:textId="298A4627" w:rsidR="001E61A8" w:rsidRPr="0018192A" w:rsidRDefault="001E61A8" w:rsidP="001E61A8">
            <w:pPr>
              <w:rPr>
                <w:rFonts w:ascii="Aptos" w:hAnsi="Aptos"/>
                <w:sz w:val="24"/>
                <w:szCs w:val="24"/>
              </w:rPr>
            </w:pPr>
            <w:r w:rsidRPr="0018192A">
              <w:rPr>
                <w:rFonts w:ascii="Aptos" w:hAnsi="Aptos"/>
                <w:sz w:val="24"/>
                <w:szCs w:val="24"/>
              </w:rPr>
              <w:t>£57,236</w:t>
            </w:r>
          </w:p>
        </w:tc>
        <w:tc>
          <w:tcPr>
            <w:tcW w:w="1560" w:type="dxa"/>
            <w:noWrap/>
          </w:tcPr>
          <w:p w14:paraId="2CE8E8E4" w14:textId="38B20FAC" w:rsidR="001E61A8" w:rsidRPr="0018192A" w:rsidRDefault="001E61A8" w:rsidP="001E61A8">
            <w:pPr>
              <w:rPr>
                <w:rFonts w:ascii="Aptos" w:hAnsi="Aptos"/>
                <w:sz w:val="24"/>
                <w:szCs w:val="24"/>
              </w:rPr>
            </w:pPr>
            <w:r w:rsidRPr="0018192A">
              <w:rPr>
                <w:rFonts w:ascii="Aptos" w:hAnsi="Aptos"/>
                <w:sz w:val="24"/>
                <w:szCs w:val="24"/>
              </w:rPr>
              <w:t>None</w:t>
            </w:r>
          </w:p>
        </w:tc>
      </w:tr>
      <w:tr w:rsidR="00894F6C" w:rsidRPr="0018192A" w14:paraId="7842CBCC" w14:textId="77777777" w:rsidTr="008E5E4A">
        <w:trPr>
          <w:trHeight w:val="580"/>
        </w:trPr>
        <w:tc>
          <w:tcPr>
            <w:tcW w:w="3823" w:type="dxa"/>
          </w:tcPr>
          <w:p w14:paraId="113E4D02" w14:textId="09DD7901" w:rsidR="00894F6C" w:rsidRPr="0018192A" w:rsidRDefault="00894F6C" w:rsidP="00894F6C">
            <w:pPr>
              <w:rPr>
                <w:rFonts w:ascii="Aptos" w:hAnsi="Aptos"/>
                <w:sz w:val="24"/>
                <w:szCs w:val="24"/>
              </w:rPr>
            </w:pPr>
            <w:r w:rsidRPr="0018192A">
              <w:rPr>
                <w:rFonts w:ascii="Aptos" w:hAnsi="Aptos"/>
                <w:sz w:val="24"/>
                <w:szCs w:val="24"/>
              </w:rPr>
              <w:t>Strategic People Partner – Talent and L&amp;D</w:t>
            </w:r>
          </w:p>
        </w:tc>
        <w:tc>
          <w:tcPr>
            <w:tcW w:w="3543" w:type="dxa"/>
            <w:noWrap/>
          </w:tcPr>
          <w:p w14:paraId="38B97221" w14:textId="77777777" w:rsidR="00894F6C" w:rsidRPr="0018192A" w:rsidRDefault="00000000" w:rsidP="00894F6C">
            <w:pPr>
              <w:spacing w:after="160" w:line="259" w:lineRule="auto"/>
              <w:rPr>
                <w:rFonts w:ascii="Aptos" w:hAnsi="Aptos"/>
                <w:kern w:val="0"/>
                <w:sz w:val="24"/>
                <w:szCs w:val="24"/>
                <w14:ligatures w14:val="none"/>
              </w:rPr>
            </w:pPr>
            <w:hyperlink r:id="rId47" w:history="1">
              <w:r w:rsidR="00894F6C" w:rsidRPr="0018192A">
                <w:rPr>
                  <w:rStyle w:val="Hyperlink"/>
                  <w:rFonts w:ascii="Aptos" w:hAnsi="Aptos"/>
                  <w:sz w:val="24"/>
                  <w:szCs w:val="24"/>
                </w:rPr>
                <w:t>enquiries@northeast-ca.gov.uk</w:t>
              </w:r>
            </w:hyperlink>
          </w:p>
          <w:p w14:paraId="1E1D1048" w14:textId="3D5C23EC" w:rsidR="00894F6C" w:rsidRPr="0018192A" w:rsidRDefault="00894F6C" w:rsidP="00894F6C">
            <w:pPr>
              <w:rPr>
                <w:rFonts w:ascii="Aptos" w:hAnsi="Aptos"/>
                <w:sz w:val="24"/>
                <w:szCs w:val="24"/>
              </w:rPr>
            </w:pPr>
            <w:r w:rsidRPr="0018192A">
              <w:rPr>
                <w:rFonts w:ascii="Aptos" w:hAnsi="Aptos"/>
                <w:sz w:val="24"/>
                <w:szCs w:val="24"/>
              </w:rPr>
              <w:lastRenderedPageBreak/>
              <w:t>(0191) 211 5695</w:t>
            </w:r>
          </w:p>
        </w:tc>
        <w:tc>
          <w:tcPr>
            <w:tcW w:w="2835" w:type="dxa"/>
            <w:noWrap/>
          </w:tcPr>
          <w:p w14:paraId="5C0669BB" w14:textId="2E80F565" w:rsidR="00894F6C" w:rsidRPr="0018192A" w:rsidRDefault="00894F6C" w:rsidP="00894F6C">
            <w:pPr>
              <w:rPr>
                <w:rFonts w:ascii="Aptos" w:hAnsi="Aptos"/>
                <w:sz w:val="24"/>
                <w:szCs w:val="24"/>
              </w:rPr>
            </w:pPr>
            <w:r w:rsidRPr="0018192A">
              <w:rPr>
                <w:rFonts w:ascii="Aptos" w:hAnsi="Aptos"/>
                <w:sz w:val="24"/>
                <w:szCs w:val="24"/>
              </w:rPr>
              <w:lastRenderedPageBreak/>
              <w:t>NEMCA N10</w:t>
            </w:r>
          </w:p>
        </w:tc>
        <w:tc>
          <w:tcPr>
            <w:tcW w:w="2268" w:type="dxa"/>
            <w:noWrap/>
          </w:tcPr>
          <w:p w14:paraId="7D130106" w14:textId="045C6303" w:rsidR="00894F6C" w:rsidRPr="0018192A" w:rsidRDefault="00894F6C" w:rsidP="00894F6C">
            <w:pPr>
              <w:rPr>
                <w:rFonts w:ascii="Aptos" w:hAnsi="Aptos"/>
                <w:sz w:val="24"/>
                <w:szCs w:val="24"/>
              </w:rPr>
            </w:pPr>
            <w:r w:rsidRPr="0018192A">
              <w:rPr>
                <w:rFonts w:ascii="Aptos" w:hAnsi="Aptos"/>
                <w:sz w:val="24"/>
                <w:szCs w:val="24"/>
              </w:rPr>
              <w:t>£52,805</w:t>
            </w:r>
          </w:p>
        </w:tc>
        <w:tc>
          <w:tcPr>
            <w:tcW w:w="1560" w:type="dxa"/>
            <w:noWrap/>
          </w:tcPr>
          <w:p w14:paraId="5D1B3811" w14:textId="674F12D9" w:rsidR="00894F6C" w:rsidRPr="0018192A" w:rsidRDefault="00894F6C" w:rsidP="00894F6C">
            <w:pPr>
              <w:rPr>
                <w:rFonts w:ascii="Aptos" w:hAnsi="Aptos"/>
                <w:sz w:val="24"/>
                <w:szCs w:val="24"/>
              </w:rPr>
            </w:pPr>
            <w:r w:rsidRPr="0018192A">
              <w:rPr>
                <w:rFonts w:ascii="Aptos" w:hAnsi="Aptos"/>
                <w:sz w:val="24"/>
                <w:szCs w:val="24"/>
              </w:rPr>
              <w:t>None</w:t>
            </w:r>
          </w:p>
        </w:tc>
      </w:tr>
      <w:tr w:rsidR="00894F6C" w:rsidRPr="0018192A" w14:paraId="5F8AFABC" w14:textId="77777777" w:rsidTr="008E5E4A">
        <w:trPr>
          <w:trHeight w:val="580"/>
        </w:trPr>
        <w:tc>
          <w:tcPr>
            <w:tcW w:w="3823" w:type="dxa"/>
            <w:hideMark/>
          </w:tcPr>
          <w:p w14:paraId="352190E4" w14:textId="77777777" w:rsidR="00894F6C" w:rsidRPr="0018192A" w:rsidRDefault="00894F6C" w:rsidP="00894F6C">
            <w:pPr>
              <w:rPr>
                <w:rFonts w:ascii="Aptos" w:hAnsi="Aptos"/>
                <w:sz w:val="24"/>
                <w:szCs w:val="24"/>
              </w:rPr>
            </w:pPr>
            <w:r w:rsidRPr="0018192A">
              <w:rPr>
                <w:rFonts w:ascii="Aptos" w:hAnsi="Aptos"/>
                <w:sz w:val="24"/>
                <w:szCs w:val="24"/>
              </w:rPr>
              <w:t>Strategic Governance Lead</w:t>
            </w:r>
          </w:p>
        </w:tc>
        <w:tc>
          <w:tcPr>
            <w:tcW w:w="3543" w:type="dxa"/>
            <w:noWrap/>
            <w:hideMark/>
          </w:tcPr>
          <w:p w14:paraId="60675F42" w14:textId="77777777" w:rsidR="00894F6C" w:rsidRPr="0018192A" w:rsidRDefault="00894F6C" w:rsidP="00894F6C">
            <w:pPr>
              <w:spacing w:after="160" w:line="259" w:lineRule="auto"/>
              <w:rPr>
                <w:rFonts w:ascii="Aptos" w:hAnsi="Aptos"/>
                <w:kern w:val="0"/>
                <w:sz w:val="24"/>
                <w:szCs w:val="24"/>
                <w14:ligatures w14:val="none"/>
              </w:rPr>
            </w:pPr>
            <w:r w:rsidRPr="0018192A">
              <w:rPr>
                <w:rFonts w:ascii="Aptos" w:hAnsi="Aptos"/>
                <w:sz w:val="24"/>
                <w:szCs w:val="24"/>
              </w:rPr>
              <w:t> </w:t>
            </w:r>
            <w:hyperlink r:id="rId48" w:history="1">
              <w:r w:rsidRPr="0018192A">
                <w:rPr>
                  <w:rStyle w:val="Hyperlink"/>
                  <w:rFonts w:ascii="Aptos" w:hAnsi="Aptos"/>
                  <w:sz w:val="24"/>
                  <w:szCs w:val="24"/>
                </w:rPr>
                <w:t>enquiries@northeast-ca.gov.uk</w:t>
              </w:r>
            </w:hyperlink>
          </w:p>
          <w:p w14:paraId="3E903A26" w14:textId="77777777" w:rsidR="00894F6C" w:rsidRDefault="00894F6C" w:rsidP="00894F6C">
            <w:pPr>
              <w:rPr>
                <w:rFonts w:ascii="Aptos" w:hAnsi="Aptos"/>
                <w:sz w:val="24"/>
                <w:szCs w:val="24"/>
              </w:rPr>
            </w:pPr>
            <w:r w:rsidRPr="0018192A">
              <w:rPr>
                <w:rFonts w:ascii="Aptos" w:hAnsi="Aptos"/>
                <w:sz w:val="24"/>
                <w:szCs w:val="24"/>
              </w:rPr>
              <w:t>(0191) 211 5695</w:t>
            </w:r>
          </w:p>
          <w:p w14:paraId="63C05D48" w14:textId="78BE6109" w:rsidR="00AA059B" w:rsidRPr="0018192A" w:rsidRDefault="00AA059B" w:rsidP="00894F6C">
            <w:pPr>
              <w:rPr>
                <w:rFonts w:ascii="Aptos" w:hAnsi="Aptos"/>
                <w:sz w:val="24"/>
                <w:szCs w:val="24"/>
              </w:rPr>
            </w:pPr>
          </w:p>
        </w:tc>
        <w:tc>
          <w:tcPr>
            <w:tcW w:w="2835" w:type="dxa"/>
            <w:noWrap/>
            <w:hideMark/>
          </w:tcPr>
          <w:p w14:paraId="65C786EB" w14:textId="77777777" w:rsidR="00894F6C" w:rsidRPr="0018192A" w:rsidRDefault="00894F6C" w:rsidP="00894F6C">
            <w:pPr>
              <w:rPr>
                <w:rFonts w:ascii="Aptos" w:hAnsi="Aptos"/>
                <w:sz w:val="24"/>
                <w:szCs w:val="24"/>
              </w:rPr>
            </w:pPr>
            <w:r w:rsidRPr="0018192A">
              <w:rPr>
                <w:rFonts w:ascii="Aptos" w:hAnsi="Aptos"/>
                <w:sz w:val="24"/>
                <w:szCs w:val="24"/>
              </w:rPr>
              <w:t>NEMCA SM3</w:t>
            </w:r>
          </w:p>
        </w:tc>
        <w:tc>
          <w:tcPr>
            <w:tcW w:w="2268" w:type="dxa"/>
            <w:noWrap/>
            <w:hideMark/>
          </w:tcPr>
          <w:p w14:paraId="328FD790" w14:textId="77777777" w:rsidR="00894F6C" w:rsidRPr="0018192A" w:rsidRDefault="00894F6C" w:rsidP="00894F6C">
            <w:pPr>
              <w:rPr>
                <w:rFonts w:ascii="Aptos" w:hAnsi="Aptos"/>
                <w:sz w:val="24"/>
                <w:szCs w:val="24"/>
              </w:rPr>
            </w:pPr>
            <w:r w:rsidRPr="0018192A">
              <w:rPr>
                <w:rFonts w:ascii="Aptos" w:hAnsi="Aptos"/>
                <w:sz w:val="24"/>
                <w:szCs w:val="24"/>
              </w:rPr>
              <w:t>£85,885</w:t>
            </w:r>
          </w:p>
        </w:tc>
        <w:tc>
          <w:tcPr>
            <w:tcW w:w="1560" w:type="dxa"/>
            <w:noWrap/>
            <w:hideMark/>
          </w:tcPr>
          <w:p w14:paraId="534D8242" w14:textId="77777777" w:rsidR="00894F6C" w:rsidRPr="0018192A" w:rsidRDefault="00894F6C" w:rsidP="00894F6C">
            <w:pPr>
              <w:rPr>
                <w:rFonts w:ascii="Aptos" w:hAnsi="Aptos"/>
                <w:sz w:val="24"/>
                <w:szCs w:val="24"/>
              </w:rPr>
            </w:pPr>
            <w:r w:rsidRPr="0018192A">
              <w:rPr>
                <w:rFonts w:ascii="Aptos" w:hAnsi="Aptos"/>
                <w:sz w:val="24"/>
                <w:szCs w:val="24"/>
              </w:rPr>
              <w:t>None</w:t>
            </w:r>
          </w:p>
        </w:tc>
      </w:tr>
      <w:tr w:rsidR="00894F6C" w:rsidRPr="0018192A" w14:paraId="757D51AD" w14:textId="77777777" w:rsidTr="008E5E4A">
        <w:trPr>
          <w:trHeight w:val="290"/>
        </w:trPr>
        <w:tc>
          <w:tcPr>
            <w:tcW w:w="3823" w:type="dxa"/>
            <w:hideMark/>
          </w:tcPr>
          <w:p w14:paraId="71C1F98D" w14:textId="77777777" w:rsidR="00894F6C" w:rsidRPr="0018192A" w:rsidRDefault="00894F6C" w:rsidP="00894F6C">
            <w:pPr>
              <w:rPr>
                <w:rFonts w:ascii="Aptos" w:hAnsi="Aptos"/>
                <w:sz w:val="24"/>
                <w:szCs w:val="24"/>
              </w:rPr>
            </w:pPr>
            <w:r w:rsidRPr="0018192A">
              <w:rPr>
                <w:rFonts w:ascii="Aptos" w:hAnsi="Aptos"/>
                <w:sz w:val="24"/>
                <w:szCs w:val="24"/>
              </w:rPr>
              <w:t>Principal Skills Manager</w:t>
            </w:r>
          </w:p>
        </w:tc>
        <w:tc>
          <w:tcPr>
            <w:tcW w:w="3543" w:type="dxa"/>
            <w:noWrap/>
            <w:hideMark/>
          </w:tcPr>
          <w:p w14:paraId="556D5B2D" w14:textId="77777777" w:rsidR="00894F6C" w:rsidRPr="0018192A" w:rsidRDefault="00894F6C" w:rsidP="00894F6C">
            <w:pPr>
              <w:spacing w:after="160" w:line="259" w:lineRule="auto"/>
              <w:rPr>
                <w:rFonts w:ascii="Aptos" w:hAnsi="Aptos"/>
                <w:kern w:val="0"/>
                <w:sz w:val="24"/>
                <w:szCs w:val="24"/>
                <w14:ligatures w14:val="none"/>
              </w:rPr>
            </w:pPr>
            <w:r w:rsidRPr="0018192A">
              <w:rPr>
                <w:rFonts w:ascii="Aptos" w:hAnsi="Aptos"/>
                <w:sz w:val="24"/>
                <w:szCs w:val="24"/>
              </w:rPr>
              <w:t> </w:t>
            </w:r>
            <w:hyperlink r:id="rId49" w:history="1">
              <w:r w:rsidRPr="0018192A">
                <w:rPr>
                  <w:rStyle w:val="Hyperlink"/>
                  <w:rFonts w:ascii="Aptos" w:hAnsi="Aptos"/>
                  <w:sz w:val="24"/>
                  <w:szCs w:val="24"/>
                </w:rPr>
                <w:t>enquiries@northeast-ca.gov.uk</w:t>
              </w:r>
            </w:hyperlink>
          </w:p>
          <w:p w14:paraId="398F8EB5" w14:textId="5F4FA922" w:rsidR="00894F6C" w:rsidRPr="0018192A" w:rsidRDefault="00894F6C" w:rsidP="00894F6C">
            <w:pPr>
              <w:rPr>
                <w:rFonts w:ascii="Aptos" w:hAnsi="Aptos"/>
                <w:sz w:val="24"/>
                <w:szCs w:val="24"/>
              </w:rPr>
            </w:pPr>
            <w:r w:rsidRPr="0018192A">
              <w:rPr>
                <w:rFonts w:ascii="Aptos" w:hAnsi="Aptos"/>
                <w:sz w:val="24"/>
                <w:szCs w:val="24"/>
              </w:rPr>
              <w:t>(0191) 211 5695</w:t>
            </w:r>
          </w:p>
        </w:tc>
        <w:tc>
          <w:tcPr>
            <w:tcW w:w="2835" w:type="dxa"/>
            <w:noWrap/>
            <w:hideMark/>
          </w:tcPr>
          <w:p w14:paraId="53629297" w14:textId="77777777" w:rsidR="00894F6C" w:rsidRPr="0018192A" w:rsidRDefault="00894F6C" w:rsidP="00894F6C">
            <w:pPr>
              <w:rPr>
                <w:rFonts w:ascii="Aptos" w:hAnsi="Aptos"/>
                <w:sz w:val="24"/>
                <w:szCs w:val="24"/>
              </w:rPr>
            </w:pPr>
            <w:r w:rsidRPr="0018192A">
              <w:rPr>
                <w:rFonts w:ascii="Aptos" w:hAnsi="Aptos"/>
                <w:sz w:val="24"/>
                <w:szCs w:val="24"/>
              </w:rPr>
              <w:t>NEMCA SM1</w:t>
            </w:r>
          </w:p>
        </w:tc>
        <w:tc>
          <w:tcPr>
            <w:tcW w:w="2268" w:type="dxa"/>
            <w:noWrap/>
            <w:hideMark/>
          </w:tcPr>
          <w:p w14:paraId="079E86B9" w14:textId="77777777" w:rsidR="00894F6C" w:rsidRPr="0018192A" w:rsidRDefault="00894F6C" w:rsidP="00894F6C">
            <w:pPr>
              <w:rPr>
                <w:rFonts w:ascii="Aptos" w:hAnsi="Aptos"/>
                <w:sz w:val="24"/>
                <w:szCs w:val="24"/>
              </w:rPr>
            </w:pPr>
            <w:r w:rsidRPr="0018192A">
              <w:rPr>
                <w:rFonts w:ascii="Aptos" w:hAnsi="Aptos"/>
                <w:sz w:val="24"/>
                <w:szCs w:val="24"/>
              </w:rPr>
              <w:t>£61,739</w:t>
            </w:r>
          </w:p>
        </w:tc>
        <w:tc>
          <w:tcPr>
            <w:tcW w:w="1560" w:type="dxa"/>
            <w:noWrap/>
            <w:hideMark/>
          </w:tcPr>
          <w:p w14:paraId="67A30ED8" w14:textId="77777777" w:rsidR="00894F6C" w:rsidRPr="0018192A" w:rsidRDefault="00894F6C" w:rsidP="00894F6C">
            <w:pPr>
              <w:rPr>
                <w:rFonts w:ascii="Aptos" w:hAnsi="Aptos"/>
                <w:sz w:val="24"/>
                <w:szCs w:val="24"/>
              </w:rPr>
            </w:pPr>
            <w:r w:rsidRPr="0018192A">
              <w:rPr>
                <w:rFonts w:ascii="Aptos" w:hAnsi="Aptos"/>
                <w:sz w:val="24"/>
                <w:szCs w:val="24"/>
              </w:rPr>
              <w:t>None</w:t>
            </w:r>
          </w:p>
        </w:tc>
      </w:tr>
      <w:tr w:rsidR="00990478" w:rsidRPr="0018192A" w14:paraId="0A47ADE1" w14:textId="77777777" w:rsidTr="008E5E4A">
        <w:trPr>
          <w:trHeight w:val="580"/>
        </w:trPr>
        <w:tc>
          <w:tcPr>
            <w:tcW w:w="3823" w:type="dxa"/>
          </w:tcPr>
          <w:p w14:paraId="7439D88D" w14:textId="4E5C7CD2" w:rsidR="00990478" w:rsidRPr="0018192A" w:rsidRDefault="00990478" w:rsidP="00894F6C">
            <w:pPr>
              <w:rPr>
                <w:rFonts w:ascii="Aptos" w:hAnsi="Aptos"/>
                <w:sz w:val="24"/>
                <w:szCs w:val="24"/>
              </w:rPr>
            </w:pPr>
            <w:r w:rsidRPr="0018192A">
              <w:rPr>
                <w:rFonts w:ascii="Aptos" w:hAnsi="Aptos"/>
                <w:sz w:val="24"/>
                <w:szCs w:val="24"/>
              </w:rPr>
              <w:t>Policy &amp; Economy Adviser</w:t>
            </w:r>
          </w:p>
        </w:tc>
        <w:tc>
          <w:tcPr>
            <w:tcW w:w="3543" w:type="dxa"/>
            <w:noWrap/>
          </w:tcPr>
          <w:p w14:paraId="153EF12E" w14:textId="77777777" w:rsidR="00990478" w:rsidRPr="0018192A" w:rsidRDefault="00000000" w:rsidP="00990478">
            <w:pPr>
              <w:spacing w:after="160" w:line="259" w:lineRule="auto"/>
              <w:rPr>
                <w:rFonts w:ascii="Aptos" w:hAnsi="Aptos"/>
                <w:kern w:val="0"/>
                <w:sz w:val="24"/>
                <w:szCs w:val="24"/>
                <w14:ligatures w14:val="none"/>
              </w:rPr>
            </w:pPr>
            <w:hyperlink r:id="rId50" w:history="1">
              <w:r w:rsidR="00990478" w:rsidRPr="0018192A">
                <w:rPr>
                  <w:rStyle w:val="Hyperlink"/>
                  <w:rFonts w:ascii="Aptos" w:hAnsi="Aptos"/>
                  <w:sz w:val="24"/>
                  <w:szCs w:val="24"/>
                </w:rPr>
                <w:t>enquiries@northeast-ca.gov.uk</w:t>
              </w:r>
            </w:hyperlink>
          </w:p>
          <w:p w14:paraId="6A358AF6" w14:textId="2AB73DEA" w:rsidR="00990478" w:rsidRPr="0018192A" w:rsidRDefault="00990478" w:rsidP="00990478">
            <w:pPr>
              <w:rPr>
                <w:rFonts w:ascii="Aptos" w:hAnsi="Aptos"/>
                <w:sz w:val="24"/>
                <w:szCs w:val="24"/>
              </w:rPr>
            </w:pPr>
            <w:r w:rsidRPr="0018192A">
              <w:rPr>
                <w:rFonts w:ascii="Aptos" w:hAnsi="Aptos"/>
                <w:sz w:val="24"/>
                <w:szCs w:val="24"/>
              </w:rPr>
              <w:t>(0191) 211 5695</w:t>
            </w:r>
          </w:p>
        </w:tc>
        <w:tc>
          <w:tcPr>
            <w:tcW w:w="2835" w:type="dxa"/>
            <w:noWrap/>
          </w:tcPr>
          <w:p w14:paraId="2320F562" w14:textId="4093EFA2" w:rsidR="00990478" w:rsidRPr="0018192A" w:rsidRDefault="00990478" w:rsidP="00894F6C">
            <w:pPr>
              <w:rPr>
                <w:rFonts w:ascii="Aptos" w:hAnsi="Aptos"/>
                <w:sz w:val="24"/>
                <w:szCs w:val="24"/>
              </w:rPr>
            </w:pPr>
            <w:r w:rsidRPr="0018192A">
              <w:rPr>
                <w:rFonts w:ascii="Aptos" w:hAnsi="Aptos"/>
                <w:sz w:val="24"/>
                <w:szCs w:val="24"/>
              </w:rPr>
              <w:t>NEMCA NOSPT</w:t>
            </w:r>
          </w:p>
        </w:tc>
        <w:tc>
          <w:tcPr>
            <w:tcW w:w="2268" w:type="dxa"/>
            <w:noWrap/>
          </w:tcPr>
          <w:p w14:paraId="0FB59264" w14:textId="44BED537" w:rsidR="00DC4F8B" w:rsidRPr="0018192A" w:rsidRDefault="00DC4F8B" w:rsidP="00DC4F8B">
            <w:pPr>
              <w:rPr>
                <w:rFonts w:ascii="Aptos" w:hAnsi="Aptos"/>
                <w:sz w:val="24"/>
                <w:szCs w:val="24"/>
              </w:rPr>
            </w:pPr>
            <w:r w:rsidRPr="0018192A">
              <w:rPr>
                <w:rFonts w:ascii="Aptos" w:hAnsi="Aptos"/>
                <w:sz w:val="24"/>
                <w:szCs w:val="24"/>
              </w:rPr>
              <w:t>£50,266.00</w:t>
            </w:r>
          </w:p>
          <w:p w14:paraId="4272674D" w14:textId="77777777" w:rsidR="00990478" w:rsidRPr="0018192A" w:rsidRDefault="00990478" w:rsidP="00894F6C">
            <w:pPr>
              <w:rPr>
                <w:rFonts w:ascii="Aptos" w:hAnsi="Aptos"/>
                <w:sz w:val="24"/>
                <w:szCs w:val="24"/>
              </w:rPr>
            </w:pPr>
          </w:p>
        </w:tc>
        <w:tc>
          <w:tcPr>
            <w:tcW w:w="1560" w:type="dxa"/>
            <w:noWrap/>
          </w:tcPr>
          <w:p w14:paraId="39F1BF61" w14:textId="1D795E62" w:rsidR="00990478" w:rsidRPr="0018192A" w:rsidRDefault="00DC4F8B" w:rsidP="00894F6C">
            <w:pPr>
              <w:rPr>
                <w:rFonts w:ascii="Aptos" w:hAnsi="Aptos"/>
                <w:sz w:val="24"/>
                <w:szCs w:val="24"/>
              </w:rPr>
            </w:pPr>
            <w:r w:rsidRPr="0018192A">
              <w:rPr>
                <w:rFonts w:ascii="Aptos" w:hAnsi="Aptos"/>
                <w:sz w:val="24"/>
                <w:szCs w:val="24"/>
              </w:rPr>
              <w:t>None</w:t>
            </w:r>
          </w:p>
        </w:tc>
      </w:tr>
      <w:tr w:rsidR="00704336" w:rsidRPr="0018192A" w14:paraId="111CC8A5" w14:textId="77777777" w:rsidTr="008E5E4A">
        <w:trPr>
          <w:trHeight w:val="580"/>
        </w:trPr>
        <w:tc>
          <w:tcPr>
            <w:tcW w:w="3823" w:type="dxa"/>
          </w:tcPr>
          <w:p w14:paraId="4E582F35" w14:textId="77777777" w:rsidR="00704336" w:rsidRPr="0018192A" w:rsidRDefault="00704336" w:rsidP="00704336">
            <w:pPr>
              <w:rPr>
                <w:rFonts w:ascii="Aptos" w:hAnsi="Aptos"/>
                <w:sz w:val="24"/>
                <w:szCs w:val="24"/>
              </w:rPr>
            </w:pPr>
            <w:r w:rsidRPr="0018192A">
              <w:rPr>
                <w:rFonts w:ascii="Aptos" w:hAnsi="Aptos"/>
                <w:sz w:val="24"/>
                <w:szCs w:val="24"/>
              </w:rPr>
              <w:t>Senior Specialist Investment Programme</w:t>
            </w:r>
          </w:p>
          <w:p w14:paraId="73EB1CFF" w14:textId="77777777" w:rsidR="00704336" w:rsidRPr="0018192A" w:rsidRDefault="00704336" w:rsidP="00704336">
            <w:pPr>
              <w:rPr>
                <w:rFonts w:ascii="Aptos" w:hAnsi="Aptos"/>
                <w:sz w:val="24"/>
                <w:szCs w:val="24"/>
              </w:rPr>
            </w:pPr>
          </w:p>
        </w:tc>
        <w:tc>
          <w:tcPr>
            <w:tcW w:w="3543" w:type="dxa"/>
            <w:noWrap/>
          </w:tcPr>
          <w:p w14:paraId="41805F78"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51" w:history="1">
              <w:r w:rsidRPr="0018192A">
                <w:rPr>
                  <w:rStyle w:val="Hyperlink"/>
                  <w:rFonts w:ascii="Aptos" w:hAnsi="Aptos"/>
                  <w:sz w:val="24"/>
                  <w:szCs w:val="24"/>
                </w:rPr>
                <w:t>enquiries@northeast-ca.gov.uk</w:t>
              </w:r>
            </w:hyperlink>
          </w:p>
          <w:p w14:paraId="1DC46A8F" w14:textId="74DB629F"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tcPr>
          <w:p w14:paraId="1338B69C" w14:textId="1F635A69" w:rsidR="00704336" w:rsidRPr="0018192A" w:rsidRDefault="00704336" w:rsidP="00704336">
            <w:pPr>
              <w:rPr>
                <w:rFonts w:ascii="Aptos" w:hAnsi="Aptos"/>
                <w:sz w:val="24"/>
                <w:szCs w:val="24"/>
              </w:rPr>
            </w:pPr>
            <w:r w:rsidRPr="0018192A">
              <w:rPr>
                <w:rFonts w:ascii="Aptos" w:hAnsi="Aptos"/>
                <w:sz w:val="24"/>
                <w:szCs w:val="24"/>
              </w:rPr>
              <w:t>NEMCA SM1</w:t>
            </w:r>
          </w:p>
        </w:tc>
        <w:tc>
          <w:tcPr>
            <w:tcW w:w="2268" w:type="dxa"/>
            <w:noWrap/>
          </w:tcPr>
          <w:p w14:paraId="01C23D2B" w14:textId="4190304E" w:rsidR="00704336" w:rsidRPr="0018192A" w:rsidRDefault="00704336" w:rsidP="00704336">
            <w:pPr>
              <w:rPr>
                <w:rFonts w:ascii="Aptos" w:hAnsi="Aptos"/>
                <w:sz w:val="24"/>
                <w:szCs w:val="24"/>
              </w:rPr>
            </w:pPr>
            <w:r w:rsidRPr="0018192A">
              <w:rPr>
                <w:rFonts w:ascii="Aptos" w:hAnsi="Aptos"/>
                <w:sz w:val="24"/>
                <w:szCs w:val="24"/>
              </w:rPr>
              <w:t>£61,739</w:t>
            </w:r>
          </w:p>
        </w:tc>
        <w:tc>
          <w:tcPr>
            <w:tcW w:w="1560" w:type="dxa"/>
            <w:noWrap/>
          </w:tcPr>
          <w:p w14:paraId="13B13A78" w14:textId="539A0916" w:rsidR="00704336" w:rsidRPr="0018192A" w:rsidRDefault="00704336" w:rsidP="00704336">
            <w:pPr>
              <w:rPr>
                <w:rFonts w:ascii="Aptos" w:hAnsi="Aptos"/>
                <w:sz w:val="24"/>
                <w:szCs w:val="24"/>
              </w:rPr>
            </w:pPr>
            <w:r w:rsidRPr="0018192A">
              <w:rPr>
                <w:rFonts w:ascii="Aptos" w:hAnsi="Aptos"/>
                <w:sz w:val="24"/>
                <w:szCs w:val="24"/>
              </w:rPr>
              <w:t>None</w:t>
            </w:r>
          </w:p>
        </w:tc>
      </w:tr>
      <w:tr w:rsidR="00787408" w:rsidRPr="0018192A" w14:paraId="1D8E5010" w14:textId="77777777" w:rsidTr="008E5E4A">
        <w:trPr>
          <w:trHeight w:val="580"/>
        </w:trPr>
        <w:tc>
          <w:tcPr>
            <w:tcW w:w="3823" w:type="dxa"/>
            <w:hideMark/>
          </w:tcPr>
          <w:p w14:paraId="63B3588D" w14:textId="279C8FA5" w:rsidR="00787408" w:rsidRPr="0018192A" w:rsidRDefault="00787408" w:rsidP="00787408">
            <w:pPr>
              <w:rPr>
                <w:rFonts w:ascii="Aptos" w:hAnsi="Aptos"/>
                <w:sz w:val="24"/>
                <w:szCs w:val="24"/>
              </w:rPr>
            </w:pPr>
            <w:r w:rsidRPr="0018192A">
              <w:rPr>
                <w:rFonts w:ascii="Aptos" w:hAnsi="Aptos"/>
                <w:sz w:val="24"/>
                <w:szCs w:val="24"/>
              </w:rPr>
              <w:t>Senior Programme Manager</w:t>
            </w:r>
          </w:p>
        </w:tc>
        <w:tc>
          <w:tcPr>
            <w:tcW w:w="3543" w:type="dxa"/>
            <w:noWrap/>
            <w:hideMark/>
          </w:tcPr>
          <w:p w14:paraId="4FA924CF" w14:textId="77777777" w:rsidR="00787408" w:rsidRPr="0018192A" w:rsidRDefault="00787408" w:rsidP="00787408">
            <w:pPr>
              <w:spacing w:after="160" w:line="259" w:lineRule="auto"/>
              <w:rPr>
                <w:rFonts w:ascii="Aptos" w:hAnsi="Aptos"/>
                <w:kern w:val="0"/>
                <w:sz w:val="24"/>
                <w:szCs w:val="24"/>
                <w14:ligatures w14:val="none"/>
              </w:rPr>
            </w:pPr>
            <w:r w:rsidRPr="0018192A">
              <w:rPr>
                <w:rFonts w:ascii="Aptos" w:hAnsi="Aptos"/>
                <w:sz w:val="24"/>
                <w:szCs w:val="24"/>
              </w:rPr>
              <w:t> </w:t>
            </w:r>
            <w:hyperlink r:id="rId52" w:history="1">
              <w:r w:rsidRPr="0018192A">
                <w:rPr>
                  <w:rStyle w:val="Hyperlink"/>
                  <w:rFonts w:ascii="Aptos" w:hAnsi="Aptos"/>
                  <w:sz w:val="24"/>
                  <w:szCs w:val="24"/>
                </w:rPr>
                <w:t>enquiries@northeast-ca.gov.uk</w:t>
              </w:r>
            </w:hyperlink>
          </w:p>
          <w:p w14:paraId="7258F90E" w14:textId="26F5FC7B" w:rsidR="00787408" w:rsidRPr="0018192A" w:rsidRDefault="00787408" w:rsidP="00787408">
            <w:pPr>
              <w:rPr>
                <w:rFonts w:ascii="Aptos" w:hAnsi="Aptos"/>
                <w:sz w:val="24"/>
                <w:szCs w:val="24"/>
              </w:rPr>
            </w:pPr>
            <w:r w:rsidRPr="0018192A">
              <w:rPr>
                <w:rFonts w:ascii="Aptos" w:hAnsi="Aptos"/>
                <w:sz w:val="24"/>
                <w:szCs w:val="24"/>
              </w:rPr>
              <w:t>(0191) 211 5695</w:t>
            </w:r>
          </w:p>
        </w:tc>
        <w:tc>
          <w:tcPr>
            <w:tcW w:w="2835" w:type="dxa"/>
            <w:noWrap/>
            <w:hideMark/>
          </w:tcPr>
          <w:p w14:paraId="5A577423" w14:textId="1F695A23" w:rsidR="00787408" w:rsidRPr="0018192A" w:rsidRDefault="00787408" w:rsidP="00787408">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680F4BD6" w14:textId="3438603F" w:rsidR="00787408" w:rsidRPr="0018192A" w:rsidRDefault="00787408" w:rsidP="00787408">
            <w:pPr>
              <w:rPr>
                <w:rFonts w:ascii="Aptos" w:hAnsi="Aptos"/>
                <w:sz w:val="24"/>
                <w:szCs w:val="24"/>
              </w:rPr>
            </w:pPr>
            <w:r w:rsidRPr="0018192A">
              <w:rPr>
                <w:rFonts w:ascii="Aptos" w:hAnsi="Aptos"/>
                <w:sz w:val="24"/>
                <w:szCs w:val="24"/>
              </w:rPr>
              <w:t>£57,236</w:t>
            </w:r>
          </w:p>
        </w:tc>
        <w:tc>
          <w:tcPr>
            <w:tcW w:w="1560" w:type="dxa"/>
            <w:noWrap/>
            <w:hideMark/>
          </w:tcPr>
          <w:p w14:paraId="2DDD4AE0" w14:textId="7EB78661" w:rsidR="00787408" w:rsidRPr="0018192A" w:rsidRDefault="00787408" w:rsidP="00787408">
            <w:pPr>
              <w:rPr>
                <w:rFonts w:ascii="Aptos" w:hAnsi="Aptos"/>
                <w:sz w:val="24"/>
                <w:szCs w:val="24"/>
              </w:rPr>
            </w:pPr>
            <w:r w:rsidRPr="0018192A">
              <w:rPr>
                <w:rFonts w:ascii="Aptos" w:hAnsi="Aptos"/>
                <w:sz w:val="24"/>
                <w:szCs w:val="24"/>
              </w:rPr>
              <w:t>None</w:t>
            </w:r>
          </w:p>
        </w:tc>
      </w:tr>
      <w:tr w:rsidR="00704336" w:rsidRPr="0018192A" w14:paraId="7CD7DF57" w14:textId="77777777" w:rsidTr="008E5E4A">
        <w:trPr>
          <w:trHeight w:val="580"/>
        </w:trPr>
        <w:tc>
          <w:tcPr>
            <w:tcW w:w="3823" w:type="dxa"/>
            <w:hideMark/>
          </w:tcPr>
          <w:p w14:paraId="7CEDBEE7" w14:textId="4037ED59" w:rsidR="00704336" w:rsidRPr="0018192A" w:rsidRDefault="00787408" w:rsidP="00704336">
            <w:pPr>
              <w:rPr>
                <w:rFonts w:ascii="Aptos" w:hAnsi="Aptos"/>
                <w:sz w:val="24"/>
                <w:szCs w:val="24"/>
              </w:rPr>
            </w:pPr>
            <w:r w:rsidRPr="0018192A">
              <w:rPr>
                <w:rFonts w:ascii="Aptos" w:hAnsi="Aptos"/>
                <w:sz w:val="24"/>
                <w:szCs w:val="24"/>
              </w:rPr>
              <w:t>Principal Programme Delivery Manager</w:t>
            </w:r>
          </w:p>
        </w:tc>
        <w:tc>
          <w:tcPr>
            <w:tcW w:w="3543" w:type="dxa"/>
            <w:noWrap/>
            <w:hideMark/>
          </w:tcPr>
          <w:p w14:paraId="34541012"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53" w:history="1">
              <w:r w:rsidRPr="0018192A">
                <w:rPr>
                  <w:rStyle w:val="Hyperlink"/>
                  <w:rFonts w:ascii="Aptos" w:hAnsi="Aptos"/>
                  <w:sz w:val="24"/>
                  <w:szCs w:val="24"/>
                </w:rPr>
                <w:t>enquiries@northeast-ca.gov.uk</w:t>
              </w:r>
            </w:hyperlink>
          </w:p>
          <w:p w14:paraId="47C19E0D" w14:textId="17F94D2C"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69D940F2" w14:textId="77777777" w:rsidR="00704336" w:rsidRPr="0018192A" w:rsidRDefault="00704336" w:rsidP="00704336">
            <w:pPr>
              <w:rPr>
                <w:rFonts w:ascii="Aptos" w:hAnsi="Aptos"/>
                <w:sz w:val="24"/>
                <w:szCs w:val="24"/>
              </w:rPr>
            </w:pPr>
            <w:r w:rsidRPr="0018192A">
              <w:rPr>
                <w:rFonts w:ascii="Aptos" w:hAnsi="Aptos"/>
                <w:sz w:val="24"/>
                <w:szCs w:val="24"/>
              </w:rPr>
              <w:t>NEMCA SM1</w:t>
            </w:r>
          </w:p>
        </w:tc>
        <w:tc>
          <w:tcPr>
            <w:tcW w:w="2268" w:type="dxa"/>
            <w:noWrap/>
            <w:hideMark/>
          </w:tcPr>
          <w:p w14:paraId="4E9D7727" w14:textId="77777777" w:rsidR="00704336" w:rsidRPr="0018192A" w:rsidRDefault="00704336" w:rsidP="00704336">
            <w:pPr>
              <w:rPr>
                <w:rFonts w:ascii="Aptos" w:hAnsi="Aptos"/>
                <w:sz w:val="24"/>
                <w:szCs w:val="24"/>
              </w:rPr>
            </w:pPr>
            <w:r w:rsidRPr="0018192A">
              <w:rPr>
                <w:rFonts w:ascii="Aptos" w:hAnsi="Aptos"/>
                <w:sz w:val="24"/>
                <w:szCs w:val="24"/>
              </w:rPr>
              <w:t>£61,739</w:t>
            </w:r>
          </w:p>
        </w:tc>
        <w:tc>
          <w:tcPr>
            <w:tcW w:w="1560" w:type="dxa"/>
            <w:noWrap/>
            <w:hideMark/>
          </w:tcPr>
          <w:p w14:paraId="09F0FAF3"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0615A5CB" w14:textId="77777777" w:rsidTr="008E5E4A">
        <w:trPr>
          <w:trHeight w:val="580"/>
        </w:trPr>
        <w:tc>
          <w:tcPr>
            <w:tcW w:w="3823" w:type="dxa"/>
            <w:hideMark/>
          </w:tcPr>
          <w:p w14:paraId="00A00D1D" w14:textId="77777777" w:rsidR="00704336" w:rsidRPr="0018192A" w:rsidRDefault="00704336" w:rsidP="00704336">
            <w:pPr>
              <w:rPr>
                <w:rFonts w:ascii="Aptos" w:hAnsi="Aptos"/>
                <w:sz w:val="24"/>
                <w:szCs w:val="24"/>
              </w:rPr>
            </w:pPr>
            <w:r w:rsidRPr="0018192A">
              <w:rPr>
                <w:rFonts w:ascii="Aptos" w:hAnsi="Aptos"/>
                <w:sz w:val="24"/>
                <w:szCs w:val="24"/>
              </w:rPr>
              <w:t>Programme Manager (Skills)</w:t>
            </w:r>
          </w:p>
        </w:tc>
        <w:tc>
          <w:tcPr>
            <w:tcW w:w="3543" w:type="dxa"/>
            <w:noWrap/>
            <w:hideMark/>
          </w:tcPr>
          <w:p w14:paraId="30A73856"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54" w:history="1">
              <w:r w:rsidRPr="0018192A">
                <w:rPr>
                  <w:rStyle w:val="Hyperlink"/>
                  <w:rFonts w:ascii="Aptos" w:hAnsi="Aptos"/>
                  <w:sz w:val="24"/>
                  <w:szCs w:val="24"/>
                </w:rPr>
                <w:t>enquiries@northeast-ca.gov.uk</w:t>
              </w:r>
            </w:hyperlink>
          </w:p>
          <w:p w14:paraId="1723B26E" w14:textId="1A28F8FC"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4F80F5D6" w14:textId="77777777" w:rsidR="00704336" w:rsidRPr="0018192A" w:rsidRDefault="00704336" w:rsidP="00704336">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2163E9D9" w14:textId="77777777" w:rsidR="00704336" w:rsidRPr="0018192A" w:rsidRDefault="00704336" w:rsidP="00704336">
            <w:pPr>
              <w:rPr>
                <w:rFonts w:ascii="Aptos" w:hAnsi="Aptos"/>
                <w:sz w:val="24"/>
                <w:szCs w:val="24"/>
              </w:rPr>
            </w:pPr>
            <w:r w:rsidRPr="0018192A">
              <w:rPr>
                <w:rFonts w:ascii="Aptos" w:hAnsi="Aptos"/>
                <w:sz w:val="24"/>
                <w:szCs w:val="24"/>
              </w:rPr>
              <w:t>£57,236</w:t>
            </w:r>
          </w:p>
        </w:tc>
        <w:tc>
          <w:tcPr>
            <w:tcW w:w="1560" w:type="dxa"/>
            <w:noWrap/>
            <w:hideMark/>
          </w:tcPr>
          <w:p w14:paraId="110EF690"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749938D7" w14:textId="77777777" w:rsidTr="008E5E4A">
        <w:trPr>
          <w:trHeight w:val="580"/>
        </w:trPr>
        <w:tc>
          <w:tcPr>
            <w:tcW w:w="3823" w:type="dxa"/>
            <w:hideMark/>
          </w:tcPr>
          <w:p w14:paraId="0786080F" w14:textId="77777777" w:rsidR="00704336" w:rsidRPr="0018192A" w:rsidRDefault="00704336" w:rsidP="00704336">
            <w:pPr>
              <w:rPr>
                <w:rFonts w:ascii="Aptos" w:hAnsi="Aptos"/>
                <w:sz w:val="24"/>
                <w:szCs w:val="24"/>
              </w:rPr>
            </w:pPr>
            <w:r w:rsidRPr="0018192A">
              <w:rPr>
                <w:rFonts w:ascii="Aptos" w:hAnsi="Aptos"/>
                <w:sz w:val="24"/>
                <w:szCs w:val="24"/>
              </w:rPr>
              <w:t>Enterprise Adviser Hub Lead</w:t>
            </w:r>
          </w:p>
        </w:tc>
        <w:tc>
          <w:tcPr>
            <w:tcW w:w="3543" w:type="dxa"/>
            <w:noWrap/>
            <w:hideMark/>
          </w:tcPr>
          <w:p w14:paraId="78F890F8"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55" w:history="1">
              <w:r w:rsidRPr="0018192A">
                <w:rPr>
                  <w:rStyle w:val="Hyperlink"/>
                  <w:rFonts w:ascii="Aptos" w:hAnsi="Aptos"/>
                  <w:sz w:val="24"/>
                  <w:szCs w:val="24"/>
                </w:rPr>
                <w:t>enquiries@northeast-ca.gov.uk</w:t>
              </w:r>
            </w:hyperlink>
          </w:p>
          <w:p w14:paraId="3BEFDA7A" w14:textId="72DE7C77"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7B9D488B" w14:textId="77777777" w:rsidR="00704336" w:rsidRPr="0018192A" w:rsidRDefault="00704336" w:rsidP="00704336">
            <w:pPr>
              <w:rPr>
                <w:rFonts w:ascii="Aptos" w:hAnsi="Aptos"/>
                <w:sz w:val="24"/>
                <w:szCs w:val="24"/>
              </w:rPr>
            </w:pPr>
            <w:r w:rsidRPr="0018192A">
              <w:rPr>
                <w:rFonts w:ascii="Aptos" w:hAnsi="Aptos"/>
                <w:sz w:val="24"/>
                <w:szCs w:val="24"/>
              </w:rPr>
              <w:t>NEMCA N10</w:t>
            </w:r>
          </w:p>
        </w:tc>
        <w:tc>
          <w:tcPr>
            <w:tcW w:w="2268" w:type="dxa"/>
            <w:noWrap/>
            <w:hideMark/>
          </w:tcPr>
          <w:p w14:paraId="5BF4EE9C" w14:textId="77777777" w:rsidR="00704336" w:rsidRPr="0018192A" w:rsidRDefault="00704336" w:rsidP="00704336">
            <w:pPr>
              <w:rPr>
                <w:rFonts w:ascii="Aptos" w:hAnsi="Aptos"/>
                <w:sz w:val="24"/>
                <w:szCs w:val="24"/>
              </w:rPr>
            </w:pPr>
            <w:r w:rsidRPr="0018192A">
              <w:rPr>
                <w:rFonts w:ascii="Aptos" w:hAnsi="Aptos"/>
                <w:sz w:val="24"/>
                <w:szCs w:val="24"/>
              </w:rPr>
              <w:t>£52,805</w:t>
            </w:r>
          </w:p>
        </w:tc>
        <w:tc>
          <w:tcPr>
            <w:tcW w:w="1560" w:type="dxa"/>
            <w:noWrap/>
            <w:hideMark/>
          </w:tcPr>
          <w:p w14:paraId="5E72C916"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6D0A5B3E" w14:textId="77777777" w:rsidTr="008E5E4A">
        <w:trPr>
          <w:trHeight w:val="580"/>
        </w:trPr>
        <w:tc>
          <w:tcPr>
            <w:tcW w:w="3823" w:type="dxa"/>
            <w:hideMark/>
          </w:tcPr>
          <w:p w14:paraId="352686DE" w14:textId="77777777" w:rsidR="00704336" w:rsidRPr="0018192A" w:rsidRDefault="00704336" w:rsidP="00704336">
            <w:pPr>
              <w:rPr>
                <w:rFonts w:ascii="Aptos" w:hAnsi="Aptos"/>
                <w:sz w:val="24"/>
                <w:szCs w:val="24"/>
              </w:rPr>
            </w:pPr>
            <w:r w:rsidRPr="0018192A">
              <w:rPr>
                <w:rFonts w:ascii="Aptos" w:hAnsi="Aptos"/>
                <w:sz w:val="24"/>
                <w:szCs w:val="24"/>
              </w:rPr>
              <w:t>Senior Communications Advisor</w:t>
            </w:r>
          </w:p>
        </w:tc>
        <w:tc>
          <w:tcPr>
            <w:tcW w:w="3543" w:type="dxa"/>
            <w:noWrap/>
            <w:hideMark/>
          </w:tcPr>
          <w:p w14:paraId="205CF4D6"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56" w:history="1">
              <w:r w:rsidRPr="0018192A">
                <w:rPr>
                  <w:rStyle w:val="Hyperlink"/>
                  <w:rFonts w:ascii="Aptos" w:hAnsi="Aptos"/>
                  <w:sz w:val="24"/>
                  <w:szCs w:val="24"/>
                </w:rPr>
                <w:t>enquiries@northeast-ca.gov.uk</w:t>
              </w:r>
            </w:hyperlink>
          </w:p>
          <w:p w14:paraId="2210C8BE" w14:textId="29298A7D"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78F1EF8C" w14:textId="77777777" w:rsidR="00704336" w:rsidRPr="0018192A" w:rsidRDefault="00704336" w:rsidP="00704336">
            <w:pPr>
              <w:rPr>
                <w:rFonts w:ascii="Aptos" w:hAnsi="Aptos"/>
                <w:sz w:val="24"/>
                <w:szCs w:val="24"/>
              </w:rPr>
            </w:pPr>
            <w:r w:rsidRPr="0018192A">
              <w:rPr>
                <w:rFonts w:ascii="Aptos" w:hAnsi="Aptos"/>
                <w:sz w:val="24"/>
                <w:szCs w:val="24"/>
              </w:rPr>
              <w:t>NEMCA N10</w:t>
            </w:r>
          </w:p>
        </w:tc>
        <w:tc>
          <w:tcPr>
            <w:tcW w:w="2268" w:type="dxa"/>
            <w:noWrap/>
            <w:hideMark/>
          </w:tcPr>
          <w:p w14:paraId="747FB57B" w14:textId="77777777" w:rsidR="00704336" w:rsidRPr="0018192A" w:rsidRDefault="00704336" w:rsidP="00704336">
            <w:pPr>
              <w:rPr>
                <w:rFonts w:ascii="Aptos" w:hAnsi="Aptos"/>
                <w:sz w:val="24"/>
                <w:szCs w:val="24"/>
              </w:rPr>
            </w:pPr>
            <w:r w:rsidRPr="0018192A">
              <w:rPr>
                <w:rFonts w:ascii="Aptos" w:hAnsi="Aptos"/>
                <w:sz w:val="24"/>
                <w:szCs w:val="24"/>
              </w:rPr>
              <w:t>£52,805</w:t>
            </w:r>
          </w:p>
        </w:tc>
        <w:tc>
          <w:tcPr>
            <w:tcW w:w="1560" w:type="dxa"/>
            <w:noWrap/>
            <w:hideMark/>
          </w:tcPr>
          <w:p w14:paraId="626237FA"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383B6A7C" w14:textId="77777777" w:rsidTr="008E5E4A">
        <w:trPr>
          <w:trHeight w:val="290"/>
        </w:trPr>
        <w:tc>
          <w:tcPr>
            <w:tcW w:w="3823" w:type="dxa"/>
            <w:hideMark/>
          </w:tcPr>
          <w:p w14:paraId="415B492B" w14:textId="77777777" w:rsidR="00704336" w:rsidRPr="0018192A" w:rsidRDefault="00704336" w:rsidP="00704336">
            <w:pPr>
              <w:rPr>
                <w:rFonts w:ascii="Aptos" w:hAnsi="Aptos"/>
                <w:sz w:val="24"/>
                <w:szCs w:val="24"/>
              </w:rPr>
            </w:pPr>
            <w:r w:rsidRPr="0018192A">
              <w:rPr>
                <w:rFonts w:ascii="Aptos" w:hAnsi="Aptos"/>
                <w:sz w:val="24"/>
                <w:szCs w:val="24"/>
              </w:rPr>
              <w:t>Programme Manager</w:t>
            </w:r>
          </w:p>
        </w:tc>
        <w:tc>
          <w:tcPr>
            <w:tcW w:w="3543" w:type="dxa"/>
            <w:noWrap/>
            <w:hideMark/>
          </w:tcPr>
          <w:p w14:paraId="0FB323BA"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57" w:history="1">
              <w:r w:rsidRPr="0018192A">
                <w:rPr>
                  <w:rStyle w:val="Hyperlink"/>
                  <w:rFonts w:ascii="Aptos" w:hAnsi="Aptos"/>
                  <w:sz w:val="24"/>
                  <w:szCs w:val="24"/>
                </w:rPr>
                <w:t>enquiries@northeast-ca.gov.uk</w:t>
              </w:r>
            </w:hyperlink>
          </w:p>
          <w:p w14:paraId="6612C2F9" w14:textId="666E4540"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78CEA7D1" w14:textId="77777777" w:rsidR="00704336" w:rsidRPr="0018192A" w:rsidRDefault="00704336" w:rsidP="00704336">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2B08E334" w14:textId="77777777" w:rsidR="00704336" w:rsidRPr="0018192A" w:rsidRDefault="00704336" w:rsidP="00704336">
            <w:pPr>
              <w:rPr>
                <w:rFonts w:ascii="Aptos" w:hAnsi="Aptos"/>
                <w:sz w:val="24"/>
                <w:szCs w:val="24"/>
              </w:rPr>
            </w:pPr>
            <w:r w:rsidRPr="0018192A">
              <w:rPr>
                <w:rFonts w:ascii="Aptos" w:hAnsi="Aptos"/>
                <w:sz w:val="24"/>
                <w:szCs w:val="24"/>
              </w:rPr>
              <w:t>£57,236</w:t>
            </w:r>
          </w:p>
        </w:tc>
        <w:tc>
          <w:tcPr>
            <w:tcW w:w="1560" w:type="dxa"/>
            <w:noWrap/>
            <w:hideMark/>
          </w:tcPr>
          <w:p w14:paraId="0F01197C"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713FE50D" w14:textId="77777777" w:rsidTr="008E5E4A">
        <w:trPr>
          <w:trHeight w:val="290"/>
        </w:trPr>
        <w:tc>
          <w:tcPr>
            <w:tcW w:w="3823" w:type="dxa"/>
            <w:hideMark/>
          </w:tcPr>
          <w:p w14:paraId="01F5E42E" w14:textId="1C9D2F6A" w:rsidR="001F0882" w:rsidRPr="0018192A" w:rsidRDefault="001F0882" w:rsidP="001F0882">
            <w:pPr>
              <w:rPr>
                <w:rFonts w:ascii="Aptos" w:hAnsi="Aptos"/>
                <w:sz w:val="24"/>
                <w:szCs w:val="24"/>
              </w:rPr>
            </w:pPr>
            <w:r w:rsidRPr="0018192A">
              <w:rPr>
                <w:rFonts w:ascii="Aptos" w:hAnsi="Aptos"/>
                <w:sz w:val="24"/>
                <w:szCs w:val="24"/>
              </w:rPr>
              <w:t>Strategic People Partner Culture, Engagement &amp; Comms</w:t>
            </w:r>
          </w:p>
          <w:p w14:paraId="5A70F8FA" w14:textId="7BED4F8C" w:rsidR="00704336" w:rsidRPr="0018192A" w:rsidRDefault="00704336" w:rsidP="00704336">
            <w:pPr>
              <w:rPr>
                <w:rFonts w:ascii="Aptos" w:hAnsi="Aptos"/>
                <w:sz w:val="24"/>
                <w:szCs w:val="24"/>
              </w:rPr>
            </w:pPr>
          </w:p>
        </w:tc>
        <w:tc>
          <w:tcPr>
            <w:tcW w:w="3543" w:type="dxa"/>
            <w:noWrap/>
            <w:hideMark/>
          </w:tcPr>
          <w:p w14:paraId="44FE00DC"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58" w:history="1">
              <w:r w:rsidRPr="0018192A">
                <w:rPr>
                  <w:rStyle w:val="Hyperlink"/>
                  <w:rFonts w:ascii="Aptos" w:hAnsi="Aptos"/>
                  <w:sz w:val="24"/>
                  <w:szCs w:val="24"/>
                </w:rPr>
                <w:t>enquiries@northeast-ca.gov.uk</w:t>
              </w:r>
            </w:hyperlink>
          </w:p>
          <w:p w14:paraId="3B0C782C" w14:textId="5F73BEE1"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686AF24B" w14:textId="77777777" w:rsidR="00704336" w:rsidRPr="0018192A" w:rsidRDefault="00704336" w:rsidP="00704336">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69DE1DEE" w14:textId="77777777" w:rsidR="00704336" w:rsidRPr="0018192A" w:rsidRDefault="00704336" w:rsidP="00704336">
            <w:pPr>
              <w:rPr>
                <w:rFonts w:ascii="Aptos" w:hAnsi="Aptos"/>
                <w:sz w:val="24"/>
                <w:szCs w:val="24"/>
              </w:rPr>
            </w:pPr>
            <w:r w:rsidRPr="0018192A">
              <w:rPr>
                <w:rFonts w:ascii="Aptos" w:hAnsi="Aptos"/>
                <w:sz w:val="24"/>
                <w:szCs w:val="24"/>
              </w:rPr>
              <w:t>£57,236</w:t>
            </w:r>
          </w:p>
        </w:tc>
        <w:tc>
          <w:tcPr>
            <w:tcW w:w="1560" w:type="dxa"/>
            <w:noWrap/>
            <w:hideMark/>
          </w:tcPr>
          <w:p w14:paraId="092F28E1"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1F0882" w:rsidRPr="0018192A" w14:paraId="089072CC" w14:textId="77777777" w:rsidTr="008E5E4A">
        <w:trPr>
          <w:trHeight w:val="580"/>
        </w:trPr>
        <w:tc>
          <w:tcPr>
            <w:tcW w:w="3823" w:type="dxa"/>
            <w:hideMark/>
          </w:tcPr>
          <w:p w14:paraId="3B430F18" w14:textId="0C1C3750" w:rsidR="001F0882" w:rsidRPr="0018192A" w:rsidRDefault="001F0882" w:rsidP="001F0882">
            <w:pPr>
              <w:rPr>
                <w:rFonts w:ascii="Aptos" w:hAnsi="Aptos"/>
                <w:sz w:val="24"/>
                <w:szCs w:val="24"/>
              </w:rPr>
            </w:pPr>
            <w:r w:rsidRPr="0018192A">
              <w:rPr>
                <w:rFonts w:ascii="Aptos" w:hAnsi="Aptos"/>
                <w:sz w:val="24"/>
                <w:szCs w:val="24"/>
              </w:rPr>
              <w:lastRenderedPageBreak/>
              <w:t>Research,</w:t>
            </w:r>
            <w:r w:rsidR="0018192A" w:rsidRPr="0018192A">
              <w:rPr>
                <w:rFonts w:ascii="Aptos" w:hAnsi="Aptos"/>
                <w:sz w:val="24"/>
                <w:szCs w:val="24"/>
              </w:rPr>
              <w:t xml:space="preserve"> </w:t>
            </w:r>
            <w:r w:rsidRPr="0018192A">
              <w:rPr>
                <w:rFonts w:ascii="Aptos" w:hAnsi="Aptos"/>
                <w:sz w:val="24"/>
                <w:szCs w:val="24"/>
              </w:rPr>
              <w:t>Evidence &amp; Analysis Prog</w:t>
            </w:r>
            <w:r w:rsidR="0018192A" w:rsidRPr="0018192A">
              <w:rPr>
                <w:rFonts w:ascii="Aptos" w:hAnsi="Aptos"/>
                <w:sz w:val="24"/>
                <w:szCs w:val="24"/>
              </w:rPr>
              <w:t>ramme</w:t>
            </w:r>
            <w:r w:rsidRPr="0018192A">
              <w:rPr>
                <w:rFonts w:ascii="Aptos" w:hAnsi="Aptos"/>
                <w:sz w:val="24"/>
                <w:szCs w:val="24"/>
              </w:rPr>
              <w:t xml:space="preserve"> M</w:t>
            </w:r>
            <w:r w:rsidR="0018192A" w:rsidRPr="0018192A">
              <w:rPr>
                <w:rFonts w:ascii="Aptos" w:hAnsi="Aptos"/>
                <w:sz w:val="24"/>
                <w:szCs w:val="24"/>
              </w:rPr>
              <w:t>anager</w:t>
            </w:r>
          </w:p>
        </w:tc>
        <w:tc>
          <w:tcPr>
            <w:tcW w:w="3543" w:type="dxa"/>
            <w:noWrap/>
            <w:hideMark/>
          </w:tcPr>
          <w:p w14:paraId="77EAB962" w14:textId="77777777" w:rsidR="001F0882" w:rsidRPr="0018192A" w:rsidRDefault="001F0882" w:rsidP="001F0882">
            <w:pPr>
              <w:spacing w:after="160" w:line="259" w:lineRule="auto"/>
              <w:rPr>
                <w:rFonts w:ascii="Aptos" w:hAnsi="Aptos"/>
                <w:kern w:val="0"/>
                <w:sz w:val="24"/>
                <w:szCs w:val="24"/>
                <w14:ligatures w14:val="none"/>
              </w:rPr>
            </w:pPr>
            <w:r w:rsidRPr="0018192A">
              <w:rPr>
                <w:rFonts w:ascii="Aptos" w:hAnsi="Aptos"/>
                <w:sz w:val="24"/>
                <w:szCs w:val="24"/>
              </w:rPr>
              <w:t> </w:t>
            </w:r>
            <w:hyperlink r:id="rId59" w:history="1">
              <w:r w:rsidRPr="0018192A">
                <w:rPr>
                  <w:rStyle w:val="Hyperlink"/>
                  <w:rFonts w:ascii="Aptos" w:hAnsi="Aptos"/>
                  <w:sz w:val="24"/>
                  <w:szCs w:val="24"/>
                </w:rPr>
                <w:t>enquiries@northeast-ca.gov.uk</w:t>
              </w:r>
            </w:hyperlink>
          </w:p>
          <w:p w14:paraId="16A6F0CD" w14:textId="02D6E2C9" w:rsidR="001F0882" w:rsidRPr="0018192A" w:rsidRDefault="001F0882" w:rsidP="001F0882">
            <w:pPr>
              <w:rPr>
                <w:rFonts w:ascii="Aptos" w:hAnsi="Aptos"/>
                <w:sz w:val="24"/>
                <w:szCs w:val="24"/>
              </w:rPr>
            </w:pPr>
            <w:r w:rsidRPr="0018192A">
              <w:rPr>
                <w:rFonts w:ascii="Aptos" w:hAnsi="Aptos"/>
                <w:sz w:val="24"/>
                <w:szCs w:val="24"/>
              </w:rPr>
              <w:t>(0191) 211 5695</w:t>
            </w:r>
          </w:p>
        </w:tc>
        <w:tc>
          <w:tcPr>
            <w:tcW w:w="2835" w:type="dxa"/>
            <w:noWrap/>
            <w:hideMark/>
          </w:tcPr>
          <w:p w14:paraId="1D709D3A" w14:textId="32793265" w:rsidR="001F0882" w:rsidRPr="0018192A" w:rsidRDefault="001F0882" w:rsidP="001F0882">
            <w:pPr>
              <w:rPr>
                <w:rFonts w:ascii="Aptos" w:hAnsi="Aptos"/>
                <w:sz w:val="24"/>
                <w:szCs w:val="24"/>
              </w:rPr>
            </w:pPr>
            <w:r w:rsidRPr="0018192A">
              <w:rPr>
                <w:rFonts w:ascii="Aptos" w:hAnsi="Aptos"/>
                <w:sz w:val="24"/>
                <w:szCs w:val="24"/>
              </w:rPr>
              <w:t>NEMCA SM1</w:t>
            </w:r>
          </w:p>
        </w:tc>
        <w:tc>
          <w:tcPr>
            <w:tcW w:w="2268" w:type="dxa"/>
            <w:noWrap/>
            <w:hideMark/>
          </w:tcPr>
          <w:p w14:paraId="044C68C1" w14:textId="7BB852F5" w:rsidR="001F0882" w:rsidRPr="0018192A" w:rsidRDefault="001F0882" w:rsidP="001F0882">
            <w:pPr>
              <w:rPr>
                <w:rFonts w:ascii="Aptos" w:hAnsi="Aptos"/>
                <w:sz w:val="24"/>
                <w:szCs w:val="24"/>
              </w:rPr>
            </w:pPr>
            <w:r w:rsidRPr="0018192A">
              <w:rPr>
                <w:rFonts w:ascii="Aptos" w:hAnsi="Aptos"/>
                <w:sz w:val="24"/>
                <w:szCs w:val="24"/>
              </w:rPr>
              <w:t>£61,739</w:t>
            </w:r>
          </w:p>
        </w:tc>
        <w:tc>
          <w:tcPr>
            <w:tcW w:w="1560" w:type="dxa"/>
            <w:noWrap/>
            <w:hideMark/>
          </w:tcPr>
          <w:p w14:paraId="025B6DD0" w14:textId="4528CDA3" w:rsidR="001F0882" w:rsidRPr="0018192A" w:rsidRDefault="001F0882" w:rsidP="001F0882">
            <w:pPr>
              <w:rPr>
                <w:rFonts w:ascii="Aptos" w:hAnsi="Aptos"/>
                <w:sz w:val="24"/>
                <w:szCs w:val="24"/>
              </w:rPr>
            </w:pPr>
            <w:r w:rsidRPr="0018192A">
              <w:rPr>
                <w:rFonts w:ascii="Aptos" w:hAnsi="Aptos"/>
                <w:sz w:val="24"/>
                <w:szCs w:val="24"/>
              </w:rPr>
              <w:t>None</w:t>
            </w:r>
          </w:p>
        </w:tc>
      </w:tr>
      <w:tr w:rsidR="00704336" w:rsidRPr="0018192A" w14:paraId="3C50D6DA" w14:textId="77777777" w:rsidTr="008E5E4A">
        <w:trPr>
          <w:trHeight w:val="580"/>
        </w:trPr>
        <w:tc>
          <w:tcPr>
            <w:tcW w:w="3823" w:type="dxa"/>
            <w:hideMark/>
          </w:tcPr>
          <w:p w14:paraId="2890B25D" w14:textId="77777777" w:rsidR="00704336" w:rsidRPr="0018192A" w:rsidRDefault="00704336" w:rsidP="00704336">
            <w:pPr>
              <w:rPr>
                <w:rFonts w:ascii="Aptos" w:hAnsi="Aptos"/>
                <w:sz w:val="24"/>
                <w:szCs w:val="24"/>
              </w:rPr>
            </w:pPr>
            <w:r w:rsidRPr="0018192A">
              <w:rPr>
                <w:rFonts w:ascii="Aptos" w:hAnsi="Aptos"/>
                <w:sz w:val="24"/>
                <w:szCs w:val="24"/>
              </w:rPr>
              <w:t>Regional Lead (Education Challenge)</w:t>
            </w:r>
          </w:p>
        </w:tc>
        <w:tc>
          <w:tcPr>
            <w:tcW w:w="3543" w:type="dxa"/>
            <w:noWrap/>
            <w:hideMark/>
          </w:tcPr>
          <w:p w14:paraId="2BDE4525"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60" w:history="1">
              <w:r w:rsidRPr="0018192A">
                <w:rPr>
                  <w:rStyle w:val="Hyperlink"/>
                  <w:rFonts w:ascii="Aptos" w:hAnsi="Aptos"/>
                  <w:sz w:val="24"/>
                  <w:szCs w:val="24"/>
                </w:rPr>
                <w:t>enquiries@northeast-ca.gov.uk</w:t>
              </w:r>
            </w:hyperlink>
          </w:p>
          <w:p w14:paraId="5217515F" w14:textId="090F6234"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639991EC" w14:textId="77777777" w:rsidR="00704336" w:rsidRPr="0018192A" w:rsidRDefault="00704336" w:rsidP="00704336">
            <w:pPr>
              <w:rPr>
                <w:rFonts w:ascii="Aptos" w:hAnsi="Aptos"/>
                <w:sz w:val="24"/>
                <w:szCs w:val="24"/>
              </w:rPr>
            </w:pPr>
            <w:r w:rsidRPr="0018192A">
              <w:rPr>
                <w:rFonts w:ascii="Aptos" w:hAnsi="Aptos"/>
                <w:sz w:val="24"/>
                <w:szCs w:val="24"/>
              </w:rPr>
              <w:t>NEMCA SM1</w:t>
            </w:r>
          </w:p>
        </w:tc>
        <w:tc>
          <w:tcPr>
            <w:tcW w:w="2268" w:type="dxa"/>
            <w:noWrap/>
            <w:hideMark/>
          </w:tcPr>
          <w:p w14:paraId="157FFC2E" w14:textId="77777777" w:rsidR="00704336" w:rsidRPr="0018192A" w:rsidRDefault="00704336" w:rsidP="00704336">
            <w:pPr>
              <w:rPr>
                <w:rFonts w:ascii="Aptos" w:hAnsi="Aptos"/>
                <w:sz w:val="24"/>
                <w:szCs w:val="24"/>
              </w:rPr>
            </w:pPr>
            <w:r w:rsidRPr="0018192A">
              <w:rPr>
                <w:rFonts w:ascii="Aptos" w:hAnsi="Aptos"/>
                <w:sz w:val="24"/>
                <w:szCs w:val="24"/>
              </w:rPr>
              <w:t>£61,739</w:t>
            </w:r>
          </w:p>
        </w:tc>
        <w:tc>
          <w:tcPr>
            <w:tcW w:w="1560" w:type="dxa"/>
            <w:noWrap/>
            <w:hideMark/>
          </w:tcPr>
          <w:p w14:paraId="69FA2456"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090898F4" w14:textId="77777777" w:rsidTr="008E5E4A">
        <w:trPr>
          <w:trHeight w:val="580"/>
        </w:trPr>
        <w:tc>
          <w:tcPr>
            <w:tcW w:w="3823" w:type="dxa"/>
            <w:hideMark/>
          </w:tcPr>
          <w:p w14:paraId="044F3A59" w14:textId="77777777" w:rsidR="00704336" w:rsidRPr="0018192A" w:rsidRDefault="00704336" w:rsidP="00704336">
            <w:pPr>
              <w:rPr>
                <w:rFonts w:ascii="Aptos" w:hAnsi="Aptos"/>
                <w:sz w:val="24"/>
                <w:szCs w:val="24"/>
              </w:rPr>
            </w:pPr>
            <w:r w:rsidRPr="0018192A">
              <w:rPr>
                <w:rFonts w:ascii="Aptos" w:hAnsi="Aptos"/>
                <w:sz w:val="24"/>
                <w:szCs w:val="24"/>
              </w:rPr>
              <w:t>Programme Manager (Skills)</w:t>
            </w:r>
          </w:p>
        </w:tc>
        <w:tc>
          <w:tcPr>
            <w:tcW w:w="3543" w:type="dxa"/>
            <w:noWrap/>
            <w:hideMark/>
          </w:tcPr>
          <w:p w14:paraId="0156D4AB"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61" w:history="1">
              <w:r w:rsidRPr="0018192A">
                <w:rPr>
                  <w:rStyle w:val="Hyperlink"/>
                  <w:rFonts w:ascii="Aptos" w:hAnsi="Aptos"/>
                  <w:sz w:val="24"/>
                  <w:szCs w:val="24"/>
                </w:rPr>
                <w:t>enquiries@northeast-ca.gov.uk</w:t>
              </w:r>
            </w:hyperlink>
          </w:p>
          <w:p w14:paraId="6E7E10F1" w14:textId="7B296096"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755CD89F" w14:textId="77777777" w:rsidR="00704336" w:rsidRPr="0018192A" w:rsidRDefault="00704336" w:rsidP="00704336">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05EF3B55" w14:textId="77777777" w:rsidR="00704336" w:rsidRPr="0018192A" w:rsidRDefault="00704336" w:rsidP="00704336">
            <w:pPr>
              <w:rPr>
                <w:rFonts w:ascii="Aptos" w:hAnsi="Aptos"/>
                <w:sz w:val="24"/>
                <w:szCs w:val="24"/>
              </w:rPr>
            </w:pPr>
            <w:r w:rsidRPr="0018192A">
              <w:rPr>
                <w:rFonts w:ascii="Aptos" w:hAnsi="Aptos"/>
                <w:sz w:val="24"/>
                <w:szCs w:val="24"/>
              </w:rPr>
              <w:t>£57,236</w:t>
            </w:r>
          </w:p>
        </w:tc>
        <w:tc>
          <w:tcPr>
            <w:tcW w:w="1560" w:type="dxa"/>
            <w:noWrap/>
            <w:hideMark/>
          </w:tcPr>
          <w:p w14:paraId="45C3F130"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0E015893" w14:textId="77777777" w:rsidTr="008E5E4A">
        <w:trPr>
          <w:trHeight w:val="290"/>
        </w:trPr>
        <w:tc>
          <w:tcPr>
            <w:tcW w:w="3823" w:type="dxa"/>
            <w:hideMark/>
          </w:tcPr>
          <w:p w14:paraId="29E08C4D" w14:textId="77777777" w:rsidR="00704336" w:rsidRPr="0018192A" w:rsidRDefault="00704336" w:rsidP="00704336">
            <w:pPr>
              <w:rPr>
                <w:rFonts w:ascii="Aptos" w:hAnsi="Aptos"/>
                <w:sz w:val="24"/>
                <w:szCs w:val="24"/>
              </w:rPr>
            </w:pPr>
            <w:r w:rsidRPr="0018192A">
              <w:rPr>
                <w:rFonts w:ascii="Aptos" w:hAnsi="Aptos"/>
                <w:sz w:val="24"/>
                <w:szCs w:val="24"/>
              </w:rPr>
              <w:t>Careers Facilitator</w:t>
            </w:r>
          </w:p>
        </w:tc>
        <w:tc>
          <w:tcPr>
            <w:tcW w:w="3543" w:type="dxa"/>
            <w:noWrap/>
            <w:hideMark/>
          </w:tcPr>
          <w:p w14:paraId="7706BE13"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62" w:history="1">
              <w:r w:rsidRPr="0018192A">
                <w:rPr>
                  <w:rStyle w:val="Hyperlink"/>
                  <w:rFonts w:ascii="Aptos" w:hAnsi="Aptos"/>
                  <w:sz w:val="24"/>
                  <w:szCs w:val="24"/>
                </w:rPr>
                <w:t>enquiries@northeast-ca.gov.uk</w:t>
              </w:r>
            </w:hyperlink>
          </w:p>
          <w:p w14:paraId="267340A3" w14:textId="58B6E8EB"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2E837ED0" w14:textId="77777777" w:rsidR="00704336" w:rsidRPr="0018192A" w:rsidRDefault="00704336" w:rsidP="00704336">
            <w:pPr>
              <w:rPr>
                <w:rFonts w:ascii="Aptos" w:hAnsi="Aptos"/>
                <w:sz w:val="24"/>
                <w:szCs w:val="24"/>
              </w:rPr>
            </w:pPr>
            <w:r w:rsidRPr="0018192A">
              <w:rPr>
                <w:rFonts w:ascii="Aptos" w:hAnsi="Aptos"/>
                <w:sz w:val="24"/>
                <w:szCs w:val="24"/>
              </w:rPr>
              <w:t>NEMCA N10</w:t>
            </w:r>
          </w:p>
        </w:tc>
        <w:tc>
          <w:tcPr>
            <w:tcW w:w="2268" w:type="dxa"/>
            <w:noWrap/>
            <w:hideMark/>
          </w:tcPr>
          <w:p w14:paraId="05A4C3FD" w14:textId="77777777" w:rsidR="00704336" w:rsidRPr="0018192A" w:rsidRDefault="00704336" w:rsidP="00704336">
            <w:pPr>
              <w:rPr>
                <w:rFonts w:ascii="Aptos" w:hAnsi="Aptos"/>
                <w:sz w:val="24"/>
                <w:szCs w:val="24"/>
              </w:rPr>
            </w:pPr>
            <w:r w:rsidRPr="0018192A">
              <w:rPr>
                <w:rFonts w:ascii="Aptos" w:hAnsi="Aptos"/>
                <w:sz w:val="24"/>
                <w:szCs w:val="24"/>
              </w:rPr>
              <w:t>£52,805</w:t>
            </w:r>
          </w:p>
        </w:tc>
        <w:tc>
          <w:tcPr>
            <w:tcW w:w="1560" w:type="dxa"/>
            <w:noWrap/>
            <w:hideMark/>
          </w:tcPr>
          <w:p w14:paraId="1CFF6CE5"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04336" w:rsidRPr="0018192A" w14:paraId="4A2FBA37" w14:textId="77777777" w:rsidTr="008E5E4A">
        <w:trPr>
          <w:trHeight w:val="580"/>
        </w:trPr>
        <w:tc>
          <w:tcPr>
            <w:tcW w:w="3823" w:type="dxa"/>
            <w:hideMark/>
          </w:tcPr>
          <w:p w14:paraId="64AFA889" w14:textId="7FD29786" w:rsidR="00704336" w:rsidRPr="0018192A" w:rsidRDefault="00704336" w:rsidP="00704336">
            <w:pPr>
              <w:rPr>
                <w:rFonts w:ascii="Aptos" w:hAnsi="Aptos"/>
                <w:sz w:val="24"/>
                <w:szCs w:val="24"/>
              </w:rPr>
            </w:pPr>
            <w:r w:rsidRPr="0018192A">
              <w:rPr>
                <w:rFonts w:ascii="Aptos" w:hAnsi="Aptos"/>
                <w:sz w:val="24"/>
                <w:szCs w:val="24"/>
              </w:rPr>
              <w:t xml:space="preserve">Careers Facilitator </w:t>
            </w:r>
          </w:p>
        </w:tc>
        <w:tc>
          <w:tcPr>
            <w:tcW w:w="3543" w:type="dxa"/>
            <w:noWrap/>
            <w:hideMark/>
          </w:tcPr>
          <w:p w14:paraId="23E78DA0" w14:textId="77777777" w:rsidR="00704336" w:rsidRPr="0018192A" w:rsidRDefault="00704336" w:rsidP="00704336">
            <w:pPr>
              <w:spacing w:after="160" w:line="259" w:lineRule="auto"/>
              <w:rPr>
                <w:rFonts w:ascii="Aptos" w:hAnsi="Aptos"/>
                <w:kern w:val="0"/>
                <w:sz w:val="24"/>
                <w:szCs w:val="24"/>
                <w14:ligatures w14:val="none"/>
              </w:rPr>
            </w:pPr>
            <w:r w:rsidRPr="0018192A">
              <w:rPr>
                <w:rFonts w:ascii="Aptos" w:hAnsi="Aptos"/>
                <w:sz w:val="24"/>
                <w:szCs w:val="24"/>
              </w:rPr>
              <w:t> </w:t>
            </w:r>
            <w:hyperlink r:id="rId63" w:history="1">
              <w:r w:rsidRPr="0018192A">
                <w:rPr>
                  <w:rStyle w:val="Hyperlink"/>
                  <w:rFonts w:ascii="Aptos" w:hAnsi="Aptos"/>
                  <w:sz w:val="24"/>
                  <w:szCs w:val="24"/>
                </w:rPr>
                <w:t>enquiries@northeast-ca.gov.uk</w:t>
              </w:r>
            </w:hyperlink>
          </w:p>
          <w:p w14:paraId="41E18542" w14:textId="0530E63B" w:rsidR="00704336" w:rsidRPr="0018192A" w:rsidRDefault="00704336" w:rsidP="00704336">
            <w:pPr>
              <w:rPr>
                <w:rFonts w:ascii="Aptos" w:hAnsi="Aptos"/>
                <w:sz w:val="24"/>
                <w:szCs w:val="24"/>
              </w:rPr>
            </w:pPr>
            <w:r w:rsidRPr="0018192A">
              <w:rPr>
                <w:rFonts w:ascii="Aptos" w:hAnsi="Aptos"/>
                <w:sz w:val="24"/>
                <w:szCs w:val="24"/>
              </w:rPr>
              <w:t>(0191) 211 5695</w:t>
            </w:r>
          </w:p>
        </w:tc>
        <w:tc>
          <w:tcPr>
            <w:tcW w:w="2835" w:type="dxa"/>
            <w:noWrap/>
            <w:hideMark/>
          </w:tcPr>
          <w:p w14:paraId="03C207A0" w14:textId="77777777" w:rsidR="00704336" w:rsidRPr="0018192A" w:rsidRDefault="00704336" w:rsidP="00704336">
            <w:pPr>
              <w:rPr>
                <w:rFonts w:ascii="Aptos" w:hAnsi="Aptos"/>
                <w:sz w:val="24"/>
                <w:szCs w:val="24"/>
              </w:rPr>
            </w:pPr>
            <w:r w:rsidRPr="0018192A">
              <w:rPr>
                <w:rFonts w:ascii="Aptos" w:hAnsi="Aptos"/>
                <w:sz w:val="24"/>
                <w:szCs w:val="24"/>
              </w:rPr>
              <w:t>NEMCA N10</w:t>
            </w:r>
          </w:p>
        </w:tc>
        <w:tc>
          <w:tcPr>
            <w:tcW w:w="2268" w:type="dxa"/>
            <w:noWrap/>
            <w:hideMark/>
          </w:tcPr>
          <w:p w14:paraId="45AB4603" w14:textId="77777777" w:rsidR="00704336" w:rsidRPr="0018192A" w:rsidRDefault="00704336" w:rsidP="00704336">
            <w:pPr>
              <w:rPr>
                <w:rFonts w:ascii="Aptos" w:hAnsi="Aptos"/>
                <w:sz w:val="24"/>
                <w:szCs w:val="24"/>
              </w:rPr>
            </w:pPr>
            <w:r w:rsidRPr="0018192A">
              <w:rPr>
                <w:rFonts w:ascii="Aptos" w:hAnsi="Aptos"/>
                <w:sz w:val="24"/>
                <w:szCs w:val="24"/>
              </w:rPr>
              <w:t>£52,805</w:t>
            </w:r>
          </w:p>
        </w:tc>
        <w:tc>
          <w:tcPr>
            <w:tcW w:w="1560" w:type="dxa"/>
            <w:noWrap/>
            <w:hideMark/>
          </w:tcPr>
          <w:p w14:paraId="56A9C677" w14:textId="77777777" w:rsidR="00704336" w:rsidRPr="0018192A" w:rsidRDefault="00704336" w:rsidP="00704336">
            <w:pPr>
              <w:rPr>
                <w:rFonts w:ascii="Aptos" w:hAnsi="Aptos"/>
                <w:sz w:val="24"/>
                <w:szCs w:val="24"/>
              </w:rPr>
            </w:pPr>
            <w:r w:rsidRPr="0018192A">
              <w:rPr>
                <w:rFonts w:ascii="Aptos" w:hAnsi="Aptos"/>
                <w:sz w:val="24"/>
                <w:szCs w:val="24"/>
              </w:rPr>
              <w:t>None</w:t>
            </w:r>
          </w:p>
        </w:tc>
      </w:tr>
      <w:tr w:rsidR="00776279" w:rsidRPr="0018192A" w14:paraId="2D9DF9CF" w14:textId="77777777" w:rsidTr="008E5E4A">
        <w:trPr>
          <w:trHeight w:val="580"/>
        </w:trPr>
        <w:tc>
          <w:tcPr>
            <w:tcW w:w="3823" w:type="dxa"/>
          </w:tcPr>
          <w:p w14:paraId="1F08A44B" w14:textId="3F963004" w:rsidR="00776279" w:rsidRPr="0018192A" w:rsidRDefault="00776279" w:rsidP="00776279">
            <w:pPr>
              <w:rPr>
                <w:rFonts w:ascii="Aptos" w:hAnsi="Aptos"/>
                <w:sz w:val="24"/>
                <w:szCs w:val="24"/>
              </w:rPr>
            </w:pPr>
            <w:r w:rsidRPr="0018192A">
              <w:rPr>
                <w:rFonts w:ascii="Aptos" w:hAnsi="Aptos"/>
                <w:sz w:val="24"/>
                <w:szCs w:val="24"/>
              </w:rPr>
              <w:t>Careers Facilitator</w:t>
            </w:r>
          </w:p>
        </w:tc>
        <w:tc>
          <w:tcPr>
            <w:tcW w:w="3543" w:type="dxa"/>
            <w:noWrap/>
          </w:tcPr>
          <w:p w14:paraId="7FBCEF6D" w14:textId="77777777" w:rsidR="00776279" w:rsidRPr="0018192A" w:rsidRDefault="00776279" w:rsidP="00776279">
            <w:pPr>
              <w:spacing w:after="160" w:line="259" w:lineRule="auto"/>
              <w:rPr>
                <w:rFonts w:ascii="Aptos" w:hAnsi="Aptos"/>
                <w:kern w:val="0"/>
                <w:sz w:val="24"/>
                <w:szCs w:val="24"/>
                <w14:ligatures w14:val="none"/>
              </w:rPr>
            </w:pPr>
            <w:r w:rsidRPr="0018192A">
              <w:rPr>
                <w:rFonts w:ascii="Aptos" w:hAnsi="Aptos"/>
                <w:sz w:val="24"/>
                <w:szCs w:val="24"/>
              </w:rPr>
              <w:t> </w:t>
            </w:r>
            <w:hyperlink r:id="rId64" w:history="1">
              <w:r w:rsidRPr="0018192A">
                <w:rPr>
                  <w:rStyle w:val="Hyperlink"/>
                  <w:rFonts w:ascii="Aptos" w:hAnsi="Aptos"/>
                  <w:sz w:val="24"/>
                  <w:szCs w:val="24"/>
                </w:rPr>
                <w:t>enquiries@northeast-ca.gov.uk</w:t>
              </w:r>
            </w:hyperlink>
          </w:p>
          <w:p w14:paraId="2993A2FF" w14:textId="0E3A30F8" w:rsidR="00776279" w:rsidRPr="0018192A" w:rsidRDefault="00776279" w:rsidP="00776279">
            <w:pPr>
              <w:rPr>
                <w:rFonts w:ascii="Aptos" w:hAnsi="Aptos"/>
                <w:sz w:val="24"/>
                <w:szCs w:val="24"/>
              </w:rPr>
            </w:pPr>
            <w:r w:rsidRPr="0018192A">
              <w:rPr>
                <w:rFonts w:ascii="Aptos" w:hAnsi="Aptos"/>
                <w:sz w:val="24"/>
                <w:szCs w:val="24"/>
              </w:rPr>
              <w:t>(0191) 211 5695</w:t>
            </w:r>
          </w:p>
        </w:tc>
        <w:tc>
          <w:tcPr>
            <w:tcW w:w="2835" w:type="dxa"/>
            <w:noWrap/>
          </w:tcPr>
          <w:p w14:paraId="1FE0CAA2" w14:textId="6975640C" w:rsidR="00776279" w:rsidRPr="0018192A" w:rsidRDefault="00776279" w:rsidP="00776279">
            <w:pPr>
              <w:rPr>
                <w:rFonts w:ascii="Aptos" w:hAnsi="Aptos"/>
                <w:sz w:val="24"/>
                <w:szCs w:val="24"/>
              </w:rPr>
            </w:pPr>
            <w:r w:rsidRPr="0018192A">
              <w:rPr>
                <w:rFonts w:ascii="Aptos" w:hAnsi="Aptos"/>
                <w:sz w:val="24"/>
                <w:szCs w:val="24"/>
              </w:rPr>
              <w:t>NEMCA N10</w:t>
            </w:r>
          </w:p>
        </w:tc>
        <w:tc>
          <w:tcPr>
            <w:tcW w:w="2268" w:type="dxa"/>
            <w:noWrap/>
          </w:tcPr>
          <w:p w14:paraId="0DCA72F6" w14:textId="578C04E9" w:rsidR="00776279" w:rsidRPr="0018192A" w:rsidRDefault="00776279" w:rsidP="00776279">
            <w:pPr>
              <w:rPr>
                <w:rFonts w:ascii="Aptos" w:hAnsi="Aptos"/>
                <w:sz w:val="24"/>
                <w:szCs w:val="24"/>
              </w:rPr>
            </w:pPr>
            <w:r w:rsidRPr="0018192A">
              <w:rPr>
                <w:rFonts w:ascii="Aptos" w:hAnsi="Aptos"/>
                <w:sz w:val="24"/>
                <w:szCs w:val="24"/>
              </w:rPr>
              <w:t>£52,805</w:t>
            </w:r>
          </w:p>
        </w:tc>
        <w:tc>
          <w:tcPr>
            <w:tcW w:w="1560" w:type="dxa"/>
            <w:noWrap/>
          </w:tcPr>
          <w:p w14:paraId="2AA8ED22" w14:textId="31A555B5" w:rsidR="00776279" w:rsidRPr="0018192A" w:rsidRDefault="00776279" w:rsidP="00776279">
            <w:pPr>
              <w:rPr>
                <w:rFonts w:ascii="Aptos" w:hAnsi="Aptos"/>
                <w:sz w:val="24"/>
                <w:szCs w:val="24"/>
              </w:rPr>
            </w:pPr>
            <w:r w:rsidRPr="0018192A">
              <w:rPr>
                <w:rFonts w:ascii="Aptos" w:hAnsi="Aptos"/>
                <w:sz w:val="24"/>
                <w:szCs w:val="24"/>
              </w:rPr>
              <w:t>None</w:t>
            </w:r>
          </w:p>
        </w:tc>
      </w:tr>
      <w:tr w:rsidR="00776279" w:rsidRPr="0018192A" w14:paraId="15F7C9CC" w14:textId="77777777" w:rsidTr="008E5E4A">
        <w:trPr>
          <w:trHeight w:val="580"/>
        </w:trPr>
        <w:tc>
          <w:tcPr>
            <w:tcW w:w="3823" w:type="dxa"/>
          </w:tcPr>
          <w:p w14:paraId="2B52B349" w14:textId="2ED5CC48" w:rsidR="00776279" w:rsidRPr="0018192A" w:rsidRDefault="00776279" w:rsidP="00776279">
            <w:pPr>
              <w:rPr>
                <w:rFonts w:ascii="Aptos" w:hAnsi="Aptos"/>
                <w:sz w:val="24"/>
                <w:szCs w:val="24"/>
              </w:rPr>
            </w:pPr>
            <w:r w:rsidRPr="0018192A">
              <w:rPr>
                <w:rFonts w:ascii="Aptos" w:hAnsi="Aptos"/>
                <w:sz w:val="24"/>
                <w:szCs w:val="24"/>
              </w:rPr>
              <w:t xml:space="preserve">Careers Facilitator </w:t>
            </w:r>
          </w:p>
        </w:tc>
        <w:tc>
          <w:tcPr>
            <w:tcW w:w="3543" w:type="dxa"/>
            <w:noWrap/>
          </w:tcPr>
          <w:p w14:paraId="5B0AC397" w14:textId="77777777" w:rsidR="00776279" w:rsidRPr="0018192A" w:rsidRDefault="00776279" w:rsidP="00776279">
            <w:pPr>
              <w:spacing w:after="160" w:line="259" w:lineRule="auto"/>
              <w:rPr>
                <w:rFonts w:ascii="Aptos" w:hAnsi="Aptos"/>
                <w:kern w:val="0"/>
                <w:sz w:val="24"/>
                <w:szCs w:val="24"/>
                <w14:ligatures w14:val="none"/>
              </w:rPr>
            </w:pPr>
            <w:r w:rsidRPr="0018192A">
              <w:rPr>
                <w:rFonts w:ascii="Aptos" w:hAnsi="Aptos"/>
                <w:sz w:val="24"/>
                <w:szCs w:val="24"/>
              </w:rPr>
              <w:t> </w:t>
            </w:r>
            <w:hyperlink r:id="rId65" w:history="1">
              <w:r w:rsidRPr="0018192A">
                <w:rPr>
                  <w:rStyle w:val="Hyperlink"/>
                  <w:rFonts w:ascii="Aptos" w:hAnsi="Aptos"/>
                  <w:sz w:val="24"/>
                  <w:szCs w:val="24"/>
                </w:rPr>
                <w:t>enquiries@northeast-ca.gov.uk</w:t>
              </w:r>
            </w:hyperlink>
          </w:p>
          <w:p w14:paraId="1EB4C380" w14:textId="46FE651A" w:rsidR="00776279" w:rsidRPr="0018192A" w:rsidRDefault="00776279" w:rsidP="00776279">
            <w:pPr>
              <w:rPr>
                <w:rFonts w:ascii="Aptos" w:hAnsi="Aptos"/>
                <w:sz w:val="24"/>
                <w:szCs w:val="24"/>
              </w:rPr>
            </w:pPr>
            <w:r w:rsidRPr="0018192A">
              <w:rPr>
                <w:rFonts w:ascii="Aptos" w:hAnsi="Aptos"/>
                <w:sz w:val="24"/>
                <w:szCs w:val="24"/>
              </w:rPr>
              <w:t>(0191) 211 5695</w:t>
            </w:r>
          </w:p>
        </w:tc>
        <w:tc>
          <w:tcPr>
            <w:tcW w:w="2835" w:type="dxa"/>
            <w:noWrap/>
          </w:tcPr>
          <w:p w14:paraId="17BCD706" w14:textId="287969D8" w:rsidR="00776279" w:rsidRPr="0018192A" w:rsidRDefault="00776279" w:rsidP="00776279">
            <w:pPr>
              <w:rPr>
                <w:rFonts w:ascii="Aptos" w:hAnsi="Aptos"/>
                <w:sz w:val="24"/>
                <w:szCs w:val="24"/>
              </w:rPr>
            </w:pPr>
            <w:r w:rsidRPr="0018192A">
              <w:rPr>
                <w:rFonts w:ascii="Aptos" w:hAnsi="Aptos"/>
                <w:sz w:val="24"/>
                <w:szCs w:val="24"/>
              </w:rPr>
              <w:t>NEMCA N10</w:t>
            </w:r>
          </w:p>
        </w:tc>
        <w:tc>
          <w:tcPr>
            <w:tcW w:w="2268" w:type="dxa"/>
            <w:noWrap/>
          </w:tcPr>
          <w:p w14:paraId="4291CCA2" w14:textId="54DE3D50" w:rsidR="00776279" w:rsidRPr="0018192A" w:rsidRDefault="00776279" w:rsidP="00776279">
            <w:pPr>
              <w:rPr>
                <w:rFonts w:ascii="Aptos" w:hAnsi="Aptos"/>
                <w:sz w:val="24"/>
                <w:szCs w:val="24"/>
              </w:rPr>
            </w:pPr>
            <w:r w:rsidRPr="0018192A">
              <w:rPr>
                <w:rFonts w:ascii="Aptos" w:hAnsi="Aptos"/>
                <w:sz w:val="24"/>
                <w:szCs w:val="24"/>
              </w:rPr>
              <w:t>£52,805</w:t>
            </w:r>
          </w:p>
        </w:tc>
        <w:tc>
          <w:tcPr>
            <w:tcW w:w="1560" w:type="dxa"/>
            <w:noWrap/>
          </w:tcPr>
          <w:p w14:paraId="6E643951" w14:textId="6CE30897" w:rsidR="00776279" w:rsidRPr="0018192A" w:rsidRDefault="00776279" w:rsidP="00776279">
            <w:pPr>
              <w:rPr>
                <w:rFonts w:ascii="Aptos" w:hAnsi="Aptos"/>
                <w:sz w:val="24"/>
                <w:szCs w:val="24"/>
              </w:rPr>
            </w:pPr>
            <w:r w:rsidRPr="0018192A">
              <w:rPr>
                <w:rFonts w:ascii="Aptos" w:hAnsi="Aptos"/>
                <w:sz w:val="24"/>
                <w:szCs w:val="24"/>
              </w:rPr>
              <w:t>None</w:t>
            </w:r>
          </w:p>
        </w:tc>
      </w:tr>
      <w:tr w:rsidR="00776279" w:rsidRPr="0018192A" w14:paraId="12F9FB17" w14:textId="77777777" w:rsidTr="008E5E4A">
        <w:trPr>
          <w:trHeight w:val="290"/>
        </w:trPr>
        <w:tc>
          <w:tcPr>
            <w:tcW w:w="3823" w:type="dxa"/>
            <w:hideMark/>
          </w:tcPr>
          <w:p w14:paraId="2407BAE8" w14:textId="77777777" w:rsidR="00776279" w:rsidRPr="0018192A" w:rsidRDefault="00776279" w:rsidP="00776279">
            <w:pPr>
              <w:rPr>
                <w:rFonts w:ascii="Aptos" w:hAnsi="Aptos"/>
                <w:sz w:val="24"/>
                <w:szCs w:val="24"/>
              </w:rPr>
            </w:pPr>
            <w:r w:rsidRPr="0018192A">
              <w:rPr>
                <w:rFonts w:ascii="Aptos" w:hAnsi="Aptos"/>
                <w:sz w:val="24"/>
                <w:szCs w:val="24"/>
              </w:rPr>
              <w:t>Programme Manager</w:t>
            </w:r>
          </w:p>
        </w:tc>
        <w:tc>
          <w:tcPr>
            <w:tcW w:w="3543" w:type="dxa"/>
            <w:noWrap/>
            <w:hideMark/>
          </w:tcPr>
          <w:p w14:paraId="5CBA7B98" w14:textId="77777777" w:rsidR="00776279" w:rsidRPr="0018192A" w:rsidRDefault="00776279" w:rsidP="00776279">
            <w:pPr>
              <w:spacing w:after="160" w:line="259" w:lineRule="auto"/>
              <w:rPr>
                <w:rFonts w:ascii="Aptos" w:hAnsi="Aptos"/>
                <w:kern w:val="0"/>
                <w:sz w:val="24"/>
                <w:szCs w:val="24"/>
                <w14:ligatures w14:val="none"/>
              </w:rPr>
            </w:pPr>
            <w:r w:rsidRPr="0018192A">
              <w:rPr>
                <w:rFonts w:ascii="Aptos" w:hAnsi="Aptos"/>
                <w:sz w:val="24"/>
                <w:szCs w:val="24"/>
              </w:rPr>
              <w:t> </w:t>
            </w:r>
            <w:hyperlink r:id="rId66" w:history="1">
              <w:r w:rsidRPr="0018192A">
                <w:rPr>
                  <w:rStyle w:val="Hyperlink"/>
                  <w:rFonts w:ascii="Aptos" w:hAnsi="Aptos"/>
                  <w:sz w:val="24"/>
                  <w:szCs w:val="24"/>
                </w:rPr>
                <w:t>enquiries@northeast-ca.gov.uk</w:t>
              </w:r>
            </w:hyperlink>
          </w:p>
          <w:p w14:paraId="579A1179" w14:textId="792453A7" w:rsidR="00776279" w:rsidRPr="0018192A" w:rsidRDefault="00776279" w:rsidP="00776279">
            <w:pPr>
              <w:rPr>
                <w:rFonts w:ascii="Aptos" w:hAnsi="Aptos"/>
                <w:sz w:val="24"/>
                <w:szCs w:val="24"/>
              </w:rPr>
            </w:pPr>
            <w:r w:rsidRPr="0018192A">
              <w:rPr>
                <w:rFonts w:ascii="Aptos" w:hAnsi="Aptos"/>
                <w:sz w:val="24"/>
                <w:szCs w:val="24"/>
              </w:rPr>
              <w:t>(0191) 211 5695</w:t>
            </w:r>
          </w:p>
        </w:tc>
        <w:tc>
          <w:tcPr>
            <w:tcW w:w="2835" w:type="dxa"/>
            <w:noWrap/>
            <w:hideMark/>
          </w:tcPr>
          <w:p w14:paraId="4C9D3BD4" w14:textId="77777777" w:rsidR="00776279" w:rsidRPr="0018192A" w:rsidRDefault="00776279" w:rsidP="00776279">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470D0AEF" w14:textId="77777777" w:rsidR="00776279" w:rsidRPr="0018192A" w:rsidRDefault="00776279" w:rsidP="00776279">
            <w:pPr>
              <w:rPr>
                <w:rFonts w:ascii="Aptos" w:hAnsi="Aptos"/>
                <w:sz w:val="24"/>
                <w:szCs w:val="24"/>
              </w:rPr>
            </w:pPr>
            <w:r w:rsidRPr="0018192A">
              <w:rPr>
                <w:rFonts w:ascii="Aptos" w:hAnsi="Aptos"/>
                <w:sz w:val="24"/>
                <w:szCs w:val="24"/>
              </w:rPr>
              <w:t>£57,236</w:t>
            </w:r>
          </w:p>
        </w:tc>
        <w:tc>
          <w:tcPr>
            <w:tcW w:w="1560" w:type="dxa"/>
            <w:noWrap/>
            <w:hideMark/>
          </w:tcPr>
          <w:p w14:paraId="5A694146" w14:textId="77777777" w:rsidR="00776279" w:rsidRPr="0018192A" w:rsidRDefault="00776279" w:rsidP="00776279">
            <w:pPr>
              <w:rPr>
                <w:rFonts w:ascii="Aptos" w:hAnsi="Aptos"/>
                <w:sz w:val="24"/>
                <w:szCs w:val="24"/>
              </w:rPr>
            </w:pPr>
            <w:r w:rsidRPr="0018192A">
              <w:rPr>
                <w:rFonts w:ascii="Aptos" w:hAnsi="Aptos"/>
                <w:sz w:val="24"/>
                <w:szCs w:val="24"/>
              </w:rPr>
              <w:t>None</w:t>
            </w:r>
          </w:p>
        </w:tc>
      </w:tr>
      <w:tr w:rsidR="00776279" w:rsidRPr="0018192A" w14:paraId="40ED410A" w14:textId="77777777" w:rsidTr="008E5E4A">
        <w:trPr>
          <w:trHeight w:val="290"/>
        </w:trPr>
        <w:tc>
          <w:tcPr>
            <w:tcW w:w="3823" w:type="dxa"/>
            <w:hideMark/>
          </w:tcPr>
          <w:p w14:paraId="1B2260F9" w14:textId="77777777" w:rsidR="00776279" w:rsidRPr="0018192A" w:rsidRDefault="00776279" w:rsidP="00776279">
            <w:pPr>
              <w:rPr>
                <w:rFonts w:ascii="Aptos" w:hAnsi="Aptos"/>
                <w:sz w:val="24"/>
                <w:szCs w:val="24"/>
              </w:rPr>
            </w:pPr>
            <w:r w:rsidRPr="0018192A">
              <w:rPr>
                <w:rFonts w:ascii="Aptos" w:hAnsi="Aptos"/>
                <w:sz w:val="24"/>
                <w:szCs w:val="24"/>
              </w:rPr>
              <w:t>Careers Facilitator</w:t>
            </w:r>
          </w:p>
        </w:tc>
        <w:tc>
          <w:tcPr>
            <w:tcW w:w="3543" w:type="dxa"/>
            <w:noWrap/>
            <w:hideMark/>
          </w:tcPr>
          <w:p w14:paraId="61204D5E" w14:textId="77777777" w:rsidR="00776279" w:rsidRPr="0018192A" w:rsidRDefault="00776279" w:rsidP="00776279">
            <w:pPr>
              <w:spacing w:after="160" w:line="259" w:lineRule="auto"/>
              <w:rPr>
                <w:rFonts w:ascii="Aptos" w:hAnsi="Aptos"/>
                <w:kern w:val="0"/>
                <w:sz w:val="24"/>
                <w:szCs w:val="24"/>
                <w14:ligatures w14:val="none"/>
              </w:rPr>
            </w:pPr>
            <w:r w:rsidRPr="0018192A">
              <w:rPr>
                <w:rFonts w:ascii="Aptos" w:hAnsi="Aptos"/>
                <w:sz w:val="24"/>
                <w:szCs w:val="24"/>
              </w:rPr>
              <w:t> </w:t>
            </w:r>
            <w:hyperlink r:id="rId67" w:history="1">
              <w:r w:rsidRPr="0018192A">
                <w:rPr>
                  <w:rStyle w:val="Hyperlink"/>
                  <w:rFonts w:ascii="Aptos" w:hAnsi="Aptos"/>
                  <w:sz w:val="24"/>
                  <w:szCs w:val="24"/>
                </w:rPr>
                <w:t>enquiries@northeast-ca.gov.uk</w:t>
              </w:r>
            </w:hyperlink>
          </w:p>
          <w:p w14:paraId="10EEEC1A" w14:textId="2F44F4FA" w:rsidR="00776279" w:rsidRPr="0018192A" w:rsidRDefault="00776279" w:rsidP="00776279">
            <w:pPr>
              <w:rPr>
                <w:rFonts w:ascii="Aptos" w:hAnsi="Aptos"/>
                <w:sz w:val="24"/>
                <w:szCs w:val="24"/>
              </w:rPr>
            </w:pPr>
            <w:r w:rsidRPr="0018192A">
              <w:rPr>
                <w:rFonts w:ascii="Aptos" w:hAnsi="Aptos"/>
                <w:sz w:val="24"/>
                <w:szCs w:val="24"/>
              </w:rPr>
              <w:t>(0191) 211 5695</w:t>
            </w:r>
          </w:p>
        </w:tc>
        <w:tc>
          <w:tcPr>
            <w:tcW w:w="2835" w:type="dxa"/>
            <w:noWrap/>
            <w:hideMark/>
          </w:tcPr>
          <w:p w14:paraId="38E46B66" w14:textId="77777777" w:rsidR="00776279" w:rsidRPr="0018192A" w:rsidRDefault="00776279" w:rsidP="00776279">
            <w:pPr>
              <w:rPr>
                <w:rFonts w:ascii="Aptos" w:hAnsi="Aptos"/>
                <w:sz w:val="24"/>
                <w:szCs w:val="24"/>
              </w:rPr>
            </w:pPr>
            <w:r w:rsidRPr="0018192A">
              <w:rPr>
                <w:rFonts w:ascii="Aptos" w:hAnsi="Aptos"/>
                <w:sz w:val="24"/>
                <w:szCs w:val="24"/>
              </w:rPr>
              <w:t>NEMCA N10</w:t>
            </w:r>
          </w:p>
        </w:tc>
        <w:tc>
          <w:tcPr>
            <w:tcW w:w="2268" w:type="dxa"/>
            <w:noWrap/>
            <w:hideMark/>
          </w:tcPr>
          <w:p w14:paraId="2DF90C9C" w14:textId="77777777" w:rsidR="00776279" w:rsidRPr="0018192A" w:rsidRDefault="00776279" w:rsidP="00776279">
            <w:pPr>
              <w:rPr>
                <w:rFonts w:ascii="Aptos" w:hAnsi="Aptos"/>
                <w:sz w:val="24"/>
                <w:szCs w:val="24"/>
              </w:rPr>
            </w:pPr>
            <w:r w:rsidRPr="0018192A">
              <w:rPr>
                <w:rFonts w:ascii="Aptos" w:hAnsi="Aptos"/>
                <w:sz w:val="24"/>
                <w:szCs w:val="24"/>
              </w:rPr>
              <w:t>£52,805</w:t>
            </w:r>
          </w:p>
        </w:tc>
        <w:tc>
          <w:tcPr>
            <w:tcW w:w="1560" w:type="dxa"/>
            <w:noWrap/>
            <w:hideMark/>
          </w:tcPr>
          <w:p w14:paraId="46658D5F" w14:textId="77777777" w:rsidR="00776279" w:rsidRPr="0018192A" w:rsidRDefault="00776279" w:rsidP="00776279">
            <w:pPr>
              <w:rPr>
                <w:rFonts w:ascii="Aptos" w:hAnsi="Aptos"/>
                <w:sz w:val="24"/>
                <w:szCs w:val="24"/>
              </w:rPr>
            </w:pPr>
            <w:r w:rsidRPr="0018192A">
              <w:rPr>
                <w:rFonts w:ascii="Aptos" w:hAnsi="Aptos"/>
                <w:sz w:val="24"/>
                <w:szCs w:val="24"/>
              </w:rPr>
              <w:t>None</w:t>
            </w:r>
          </w:p>
        </w:tc>
      </w:tr>
      <w:tr w:rsidR="00776279" w:rsidRPr="0018192A" w14:paraId="70BF8A88" w14:textId="77777777" w:rsidTr="008E5E4A">
        <w:trPr>
          <w:trHeight w:val="580"/>
        </w:trPr>
        <w:tc>
          <w:tcPr>
            <w:tcW w:w="3823" w:type="dxa"/>
            <w:hideMark/>
          </w:tcPr>
          <w:p w14:paraId="68E4FA11" w14:textId="77777777" w:rsidR="00776279" w:rsidRPr="0018192A" w:rsidRDefault="00776279" w:rsidP="00776279">
            <w:pPr>
              <w:rPr>
                <w:rFonts w:ascii="Aptos" w:hAnsi="Aptos"/>
                <w:sz w:val="24"/>
                <w:szCs w:val="24"/>
              </w:rPr>
            </w:pPr>
            <w:r w:rsidRPr="0018192A">
              <w:rPr>
                <w:rFonts w:ascii="Aptos" w:hAnsi="Aptos"/>
                <w:sz w:val="24"/>
                <w:szCs w:val="24"/>
              </w:rPr>
              <w:t>Regional Lead - North East Ambition</w:t>
            </w:r>
          </w:p>
        </w:tc>
        <w:tc>
          <w:tcPr>
            <w:tcW w:w="3543" w:type="dxa"/>
            <w:noWrap/>
            <w:hideMark/>
          </w:tcPr>
          <w:p w14:paraId="0CC490FD" w14:textId="77777777" w:rsidR="00776279" w:rsidRPr="0018192A" w:rsidRDefault="00776279" w:rsidP="00776279">
            <w:pPr>
              <w:spacing w:after="160" w:line="259" w:lineRule="auto"/>
              <w:rPr>
                <w:rFonts w:ascii="Aptos" w:hAnsi="Aptos"/>
                <w:kern w:val="0"/>
                <w:sz w:val="24"/>
                <w:szCs w:val="24"/>
                <w14:ligatures w14:val="none"/>
              </w:rPr>
            </w:pPr>
            <w:r w:rsidRPr="0018192A">
              <w:rPr>
                <w:rFonts w:ascii="Aptos" w:hAnsi="Aptos"/>
                <w:sz w:val="24"/>
                <w:szCs w:val="24"/>
              </w:rPr>
              <w:t> </w:t>
            </w:r>
            <w:hyperlink r:id="rId68" w:history="1">
              <w:r w:rsidRPr="0018192A">
                <w:rPr>
                  <w:rStyle w:val="Hyperlink"/>
                  <w:rFonts w:ascii="Aptos" w:hAnsi="Aptos"/>
                  <w:sz w:val="24"/>
                  <w:szCs w:val="24"/>
                </w:rPr>
                <w:t>enquiries@northeast-ca.gov.uk</w:t>
              </w:r>
            </w:hyperlink>
          </w:p>
          <w:p w14:paraId="335A4B6C" w14:textId="6BFAEB49" w:rsidR="00776279" w:rsidRPr="0018192A" w:rsidRDefault="00776279" w:rsidP="00776279">
            <w:pPr>
              <w:rPr>
                <w:rFonts w:ascii="Aptos" w:hAnsi="Aptos"/>
                <w:sz w:val="24"/>
                <w:szCs w:val="24"/>
              </w:rPr>
            </w:pPr>
            <w:r w:rsidRPr="0018192A">
              <w:rPr>
                <w:rFonts w:ascii="Aptos" w:hAnsi="Aptos"/>
                <w:sz w:val="24"/>
                <w:szCs w:val="24"/>
              </w:rPr>
              <w:t>(0191) 211 5695</w:t>
            </w:r>
          </w:p>
        </w:tc>
        <w:tc>
          <w:tcPr>
            <w:tcW w:w="2835" w:type="dxa"/>
            <w:noWrap/>
            <w:hideMark/>
          </w:tcPr>
          <w:p w14:paraId="2A0C41A2" w14:textId="77777777" w:rsidR="00776279" w:rsidRPr="0018192A" w:rsidRDefault="00776279" w:rsidP="00776279">
            <w:pPr>
              <w:rPr>
                <w:rFonts w:ascii="Aptos" w:hAnsi="Aptos"/>
                <w:sz w:val="24"/>
                <w:szCs w:val="24"/>
              </w:rPr>
            </w:pPr>
            <w:r w:rsidRPr="0018192A">
              <w:rPr>
                <w:rFonts w:ascii="Aptos" w:hAnsi="Aptos"/>
                <w:sz w:val="24"/>
                <w:szCs w:val="24"/>
              </w:rPr>
              <w:t>NEMCA SM1</w:t>
            </w:r>
          </w:p>
        </w:tc>
        <w:tc>
          <w:tcPr>
            <w:tcW w:w="2268" w:type="dxa"/>
            <w:noWrap/>
            <w:hideMark/>
          </w:tcPr>
          <w:p w14:paraId="333E9DB3" w14:textId="77777777" w:rsidR="00776279" w:rsidRPr="0018192A" w:rsidRDefault="00776279" w:rsidP="00776279">
            <w:pPr>
              <w:rPr>
                <w:rFonts w:ascii="Aptos" w:hAnsi="Aptos"/>
                <w:sz w:val="24"/>
                <w:szCs w:val="24"/>
              </w:rPr>
            </w:pPr>
            <w:r w:rsidRPr="0018192A">
              <w:rPr>
                <w:rFonts w:ascii="Aptos" w:hAnsi="Aptos"/>
                <w:sz w:val="24"/>
                <w:szCs w:val="24"/>
              </w:rPr>
              <w:t>£61,739</w:t>
            </w:r>
          </w:p>
        </w:tc>
        <w:tc>
          <w:tcPr>
            <w:tcW w:w="1560" w:type="dxa"/>
            <w:noWrap/>
            <w:hideMark/>
          </w:tcPr>
          <w:p w14:paraId="04349833" w14:textId="77777777" w:rsidR="00776279" w:rsidRPr="0018192A" w:rsidRDefault="00776279" w:rsidP="00776279">
            <w:pPr>
              <w:rPr>
                <w:rFonts w:ascii="Aptos" w:hAnsi="Aptos"/>
                <w:sz w:val="24"/>
                <w:szCs w:val="24"/>
              </w:rPr>
            </w:pPr>
            <w:r w:rsidRPr="0018192A">
              <w:rPr>
                <w:rFonts w:ascii="Aptos" w:hAnsi="Aptos"/>
                <w:sz w:val="24"/>
                <w:szCs w:val="24"/>
              </w:rPr>
              <w:t>None</w:t>
            </w:r>
          </w:p>
        </w:tc>
      </w:tr>
      <w:tr w:rsidR="00776279" w:rsidRPr="0018192A" w14:paraId="611044A3" w14:textId="77777777" w:rsidTr="008E5E4A">
        <w:trPr>
          <w:trHeight w:val="580"/>
        </w:trPr>
        <w:tc>
          <w:tcPr>
            <w:tcW w:w="3823" w:type="dxa"/>
            <w:hideMark/>
          </w:tcPr>
          <w:p w14:paraId="7F327179" w14:textId="77777777" w:rsidR="00776279" w:rsidRPr="0018192A" w:rsidRDefault="00776279" w:rsidP="00776279">
            <w:pPr>
              <w:rPr>
                <w:rFonts w:ascii="Aptos" w:hAnsi="Aptos"/>
                <w:sz w:val="24"/>
                <w:szCs w:val="24"/>
              </w:rPr>
            </w:pPr>
            <w:r w:rsidRPr="0018192A">
              <w:rPr>
                <w:rFonts w:ascii="Aptos" w:hAnsi="Aptos"/>
                <w:sz w:val="24"/>
                <w:szCs w:val="24"/>
              </w:rPr>
              <w:t>Claims and Monitoring Officer</w:t>
            </w:r>
          </w:p>
        </w:tc>
        <w:tc>
          <w:tcPr>
            <w:tcW w:w="3543" w:type="dxa"/>
            <w:noWrap/>
            <w:hideMark/>
          </w:tcPr>
          <w:p w14:paraId="6BCF3098" w14:textId="77777777" w:rsidR="00776279" w:rsidRPr="0018192A" w:rsidRDefault="00776279" w:rsidP="00776279">
            <w:pPr>
              <w:spacing w:after="160" w:line="259" w:lineRule="auto"/>
              <w:rPr>
                <w:rFonts w:ascii="Aptos" w:hAnsi="Aptos"/>
                <w:kern w:val="0"/>
                <w:sz w:val="24"/>
                <w:szCs w:val="24"/>
                <w14:ligatures w14:val="none"/>
              </w:rPr>
            </w:pPr>
            <w:r w:rsidRPr="0018192A">
              <w:rPr>
                <w:rFonts w:ascii="Aptos" w:hAnsi="Aptos"/>
                <w:sz w:val="24"/>
                <w:szCs w:val="24"/>
              </w:rPr>
              <w:t> </w:t>
            </w:r>
            <w:hyperlink r:id="rId69" w:history="1">
              <w:r w:rsidRPr="0018192A">
                <w:rPr>
                  <w:rStyle w:val="Hyperlink"/>
                  <w:rFonts w:ascii="Aptos" w:hAnsi="Aptos"/>
                  <w:sz w:val="24"/>
                  <w:szCs w:val="24"/>
                </w:rPr>
                <w:t>enquiries@northeast-ca.gov.uk</w:t>
              </w:r>
            </w:hyperlink>
          </w:p>
          <w:p w14:paraId="4D3828B7" w14:textId="068836FA" w:rsidR="00776279" w:rsidRPr="0018192A" w:rsidRDefault="00776279" w:rsidP="00776279">
            <w:pPr>
              <w:rPr>
                <w:rFonts w:ascii="Aptos" w:hAnsi="Aptos"/>
                <w:sz w:val="24"/>
                <w:szCs w:val="24"/>
              </w:rPr>
            </w:pPr>
            <w:r w:rsidRPr="0018192A">
              <w:rPr>
                <w:rFonts w:ascii="Aptos" w:hAnsi="Aptos"/>
                <w:sz w:val="24"/>
                <w:szCs w:val="24"/>
              </w:rPr>
              <w:t>(0191) 211 5695</w:t>
            </w:r>
          </w:p>
        </w:tc>
        <w:tc>
          <w:tcPr>
            <w:tcW w:w="2835" w:type="dxa"/>
            <w:noWrap/>
            <w:hideMark/>
          </w:tcPr>
          <w:p w14:paraId="7E7ED4C3" w14:textId="77777777" w:rsidR="00776279" w:rsidRPr="0018192A" w:rsidRDefault="00776279" w:rsidP="00776279">
            <w:pPr>
              <w:rPr>
                <w:rFonts w:ascii="Aptos" w:hAnsi="Aptos"/>
                <w:sz w:val="24"/>
                <w:szCs w:val="24"/>
              </w:rPr>
            </w:pPr>
            <w:r w:rsidRPr="0018192A">
              <w:rPr>
                <w:rFonts w:ascii="Aptos" w:hAnsi="Aptos"/>
                <w:sz w:val="24"/>
                <w:szCs w:val="24"/>
              </w:rPr>
              <w:t>NEMCA N10</w:t>
            </w:r>
          </w:p>
        </w:tc>
        <w:tc>
          <w:tcPr>
            <w:tcW w:w="2268" w:type="dxa"/>
            <w:noWrap/>
            <w:hideMark/>
          </w:tcPr>
          <w:p w14:paraId="62B52656" w14:textId="77777777" w:rsidR="00776279" w:rsidRPr="0018192A" w:rsidRDefault="00776279" w:rsidP="00776279">
            <w:pPr>
              <w:rPr>
                <w:rFonts w:ascii="Aptos" w:hAnsi="Aptos"/>
                <w:sz w:val="24"/>
                <w:szCs w:val="24"/>
              </w:rPr>
            </w:pPr>
            <w:r w:rsidRPr="0018192A">
              <w:rPr>
                <w:rFonts w:ascii="Aptos" w:hAnsi="Aptos"/>
                <w:sz w:val="24"/>
                <w:szCs w:val="24"/>
              </w:rPr>
              <w:t>£52,805</w:t>
            </w:r>
          </w:p>
        </w:tc>
        <w:tc>
          <w:tcPr>
            <w:tcW w:w="1560" w:type="dxa"/>
            <w:noWrap/>
            <w:hideMark/>
          </w:tcPr>
          <w:p w14:paraId="5A8CA7DA" w14:textId="77777777" w:rsidR="00776279" w:rsidRPr="0018192A" w:rsidRDefault="00776279" w:rsidP="00776279">
            <w:pPr>
              <w:rPr>
                <w:rFonts w:ascii="Aptos" w:hAnsi="Aptos"/>
                <w:sz w:val="24"/>
                <w:szCs w:val="24"/>
              </w:rPr>
            </w:pPr>
            <w:r w:rsidRPr="0018192A">
              <w:rPr>
                <w:rFonts w:ascii="Aptos" w:hAnsi="Aptos"/>
                <w:sz w:val="24"/>
                <w:szCs w:val="24"/>
              </w:rPr>
              <w:t>None</w:t>
            </w:r>
          </w:p>
        </w:tc>
      </w:tr>
      <w:tr w:rsidR="00776279" w:rsidRPr="0018192A" w14:paraId="13AFBD5D" w14:textId="77777777" w:rsidTr="008E5E4A">
        <w:trPr>
          <w:trHeight w:val="580"/>
        </w:trPr>
        <w:tc>
          <w:tcPr>
            <w:tcW w:w="3823" w:type="dxa"/>
            <w:hideMark/>
          </w:tcPr>
          <w:p w14:paraId="48261760" w14:textId="7482CEA5" w:rsidR="00776279" w:rsidRPr="0018192A" w:rsidRDefault="00776279" w:rsidP="00776279">
            <w:pPr>
              <w:rPr>
                <w:rFonts w:ascii="Aptos" w:hAnsi="Aptos"/>
                <w:sz w:val="24"/>
                <w:szCs w:val="24"/>
              </w:rPr>
            </w:pPr>
            <w:r w:rsidRPr="0018192A">
              <w:rPr>
                <w:rFonts w:ascii="Aptos" w:hAnsi="Aptos"/>
                <w:sz w:val="24"/>
                <w:szCs w:val="24"/>
              </w:rPr>
              <w:t xml:space="preserve">Regional </w:t>
            </w:r>
            <w:r w:rsidR="00254A74" w:rsidRPr="0018192A">
              <w:rPr>
                <w:rFonts w:ascii="Aptos" w:hAnsi="Aptos"/>
                <w:sz w:val="24"/>
                <w:szCs w:val="24"/>
              </w:rPr>
              <w:t>Lead: Tech Ed &amp; Enterprise</w:t>
            </w:r>
          </w:p>
        </w:tc>
        <w:tc>
          <w:tcPr>
            <w:tcW w:w="3543" w:type="dxa"/>
            <w:noWrap/>
            <w:hideMark/>
          </w:tcPr>
          <w:p w14:paraId="7AA33961" w14:textId="77777777" w:rsidR="00776279" w:rsidRPr="0018192A" w:rsidRDefault="00776279" w:rsidP="00776279">
            <w:pPr>
              <w:spacing w:after="160" w:line="259" w:lineRule="auto"/>
              <w:rPr>
                <w:rFonts w:ascii="Aptos" w:hAnsi="Aptos"/>
                <w:kern w:val="0"/>
                <w:sz w:val="24"/>
                <w:szCs w:val="24"/>
                <w14:ligatures w14:val="none"/>
              </w:rPr>
            </w:pPr>
            <w:r w:rsidRPr="0018192A">
              <w:rPr>
                <w:rFonts w:ascii="Aptos" w:hAnsi="Aptos"/>
                <w:sz w:val="24"/>
                <w:szCs w:val="24"/>
              </w:rPr>
              <w:t> </w:t>
            </w:r>
            <w:hyperlink r:id="rId70" w:history="1">
              <w:r w:rsidRPr="0018192A">
                <w:rPr>
                  <w:rStyle w:val="Hyperlink"/>
                  <w:rFonts w:ascii="Aptos" w:hAnsi="Aptos"/>
                  <w:sz w:val="24"/>
                  <w:szCs w:val="24"/>
                </w:rPr>
                <w:t>enquiries@northeast-ca.gov.uk</w:t>
              </w:r>
            </w:hyperlink>
          </w:p>
          <w:p w14:paraId="785BA8DF" w14:textId="62DD45DB" w:rsidR="00776279" w:rsidRPr="0018192A" w:rsidRDefault="00776279" w:rsidP="00776279">
            <w:pPr>
              <w:rPr>
                <w:rFonts w:ascii="Aptos" w:hAnsi="Aptos"/>
                <w:sz w:val="24"/>
                <w:szCs w:val="24"/>
              </w:rPr>
            </w:pPr>
            <w:r w:rsidRPr="0018192A">
              <w:rPr>
                <w:rFonts w:ascii="Aptos" w:hAnsi="Aptos"/>
                <w:sz w:val="24"/>
                <w:szCs w:val="24"/>
              </w:rPr>
              <w:t>(0191) 211 5695</w:t>
            </w:r>
          </w:p>
        </w:tc>
        <w:tc>
          <w:tcPr>
            <w:tcW w:w="2835" w:type="dxa"/>
            <w:noWrap/>
            <w:hideMark/>
          </w:tcPr>
          <w:p w14:paraId="6F6A5B89" w14:textId="77777777" w:rsidR="00776279" w:rsidRPr="0018192A" w:rsidRDefault="00776279" w:rsidP="00776279">
            <w:pPr>
              <w:rPr>
                <w:rFonts w:ascii="Aptos" w:hAnsi="Aptos"/>
                <w:sz w:val="24"/>
                <w:szCs w:val="24"/>
              </w:rPr>
            </w:pPr>
            <w:r w:rsidRPr="0018192A">
              <w:rPr>
                <w:rFonts w:ascii="Aptos" w:hAnsi="Aptos"/>
                <w:sz w:val="24"/>
                <w:szCs w:val="24"/>
              </w:rPr>
              <w:t>NEMCA SM1</w:t>
            </w:r>
          </w:p>
        </w:tc>
        <w:tc>
          <w:tcPr>
            <w:tcW w:w="2268" w:type="dxa"/>
            <w:noWrap/>
            <w:hideMark/>
          </w:tcPr>
          <w:p w14:paraId="5E467F98" w14:textId="77777777" w:rsidR="00776279" w:rsidRPr="0018192A" w:rsidRDefault="00776279" w:rsidP="00776279">
            <w:pPr>
              <w:rPr>
                <w:rFonts w:ascii="Aptos" w:hAnsi="Aptos"/>
                <w:sz w:val="24"/>
                <w:szCs w:val="24"/>
              </w:rPr>
            </w:pPr>
            <w:r w:rsidRPr="0018192A">
              <w:rPr>
                <w:rFonts w:ascii="Aptos" w:hAnsi="Aptos"/>
                <w:sz w:val="24"/>
                <w:szCs w:val="24"/>
              </w:rPr>
              <w:t>£61,739</w:t>
            </w:r>
          </w:p>
        </w:tc>
        <w:tc>
          <w:tcPr>
            <w:tcW w:w="1560" w:type="dxa"/>
            <w:noWrap/>
            <w:hideMark/>
          </w:tcPr>
          <w:p w14:paraId="5199C88D" w14:textId="77777777" w:rsidR="00776279" w:rsidRPr="0018192A" w:rsidRDefault="00776279" w:rsidP="00776279">
            <w:pPr>
              <w:rPr>
                <w:rFonts w:ascii="Aptos" w:hAnsi="Aptos"/>
                <w:sz w:val="24"/>
                <w:szCs w:val="24"/>
              </w:rPr>
            </w:pPr>
            <w:r w:rsidRPr="0018192A">
              <w:rPr>
                <w:rFonts w:ascii="Aptos" w:hAnsi="Aptos"/>
                <w:sz w:val="24"/>
                <w:szCs w:val="24"/>
              </w:rPr>
              <w:t>None</w:t>
            </w:r>
          </w:p>
        </w:tc>
      </w:tr>
      <w:tr w:rsidR="00254A74" w:rsidRPr="0018192A" w14:paraId="0AAA78AD" w14:textId="77777777" w:rsidTr="008E5E4A">
        <w:trPr>
          <w:trHeight w:val="290"/>
        </w:trPr>
        <w:tc>
          <w:tcPr>
            <w:tcW w:w="3823" w:type="dxa"/>
          </w:tcPr>
          <w:p w14:paraId="64147299" w14:textId="43496FE5" w:rsidR="00254A74" w:rsidRPr="0018192A" w:rsidRDefault="00254A74" w:rsidP="00254A74">
            <w:pPr>
              <w:rPr>
                <w:rFonts w:ascii="Aptos" w:hAnsi="Aptos"/>
                <w:sz w:val="24"/>
                <w:szCs w:val="24"/>
              </w:rPr>
            </w:pPr>
            <w:r w:rsidRPr="0018192A">
              <w:rPr>
                <w:rFonts w:ascii="Aptos" w:hAnsi="Aptos"/>
                <w:sz w:val="24"/>
                <w:szCs w:val="24"/>
              </w:rPr>
              <w:lastRenderedPageBreak/>
              <w:t>Strategy and Innovation Adviser</w:t>
            </w:r>
          </w:p>
        </w:tc>
        <w:tc>
          <w:tcPr>
            <w:tcW w:w="3543" w:type="dxa"/>
            <w:noWrap/>
          </w:tcPr>
          <w:p w14:paraId="54589BFE"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1" w:history="1">
              <w:r w:rsidRPr="0018192A">
                <w:rPr>
                  <w:rStyle w:val="Hyperlink"/>
                  <w:rFonts w:ascii="Aptos" w:hAnsi="Aptos"/>
                  <w:sz w:val="24"/>
                  <w:szCs w:val="24"/>
                </w:rPr>
                <w:t>enquiries@northeast-ca.gov.uk</w:t>
              </w:r>
            </w:hyperlink>
          </w:p>
          <w:p w14:paraId="7F7D3145" w14:textId="666535F7"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tcPr>
          <w:p w14:paraId="00D80E2B" w14:textId="53D424A3"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7BA442E3" w14:textId="0C8E6E3D"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tcPr>
          <w:p w14:paraId="67A6F24E" w14:textId="4F27D8A6"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053A6B07" w14:textId="77777777" w:rsidTr="008E5E4A">
        <w:trPr>
          <w:trHeight w:val="290"/>
        </w:trPr>
        <w:tc>
          <w:tcPr>
            <w:tcW w:w="3823" w:type="dxa"/>
            <w:hideMark/>
          </w:tcPr>
          <w:p w14:paraId="58006117" w14:textId="72A64559" w:rsidR="00254A74" w:rsidRPr="0018192A" w:rsidRDefault="00254A74" w:rsidP="00254A74">
            <w:pPr>
              <w:rPr>
                <w:rFonts w:ascii="Aptos" w:hAnsi="Aptos"/>
                <w:sz w:val="24"/>
                <w:szCs w:val="24"/>
              </w:rPr>
            </w:pPr>
            <w:r w:rsidRPr="0018192A">
              <w:rPr>
                <w:rFonts w:ascii="Aptos" w:hAnsi="Aptos"/>
                <w:sz w:val="24"/>
                <w:szCs w:val="24"/>
              </w:rPr>
              <w:t>Senior Programme Manager</w:t>
            </w:r>
          </w:p>
        </w:tc>
        <w:tc>
          <w:tcPr>
            <w:tcW w:w="3543" w:type="dxa"/>
            <w:noWrap/>
            <w:hideMark/>
          </w:tcPr>
          <w:p w14:paraId="037A93AB"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2" w:history="1">
              <w:r w:rsidRPr="0018192A">
                <w:rPr>
                  <w:rStyle w:val="Hyperlink"/>
                  <w:rFonts w:ascii="Aptos" w:hAnsi="Aptos"/>
                  <w:sz w:val="24"/>
                  <w:szCs w:val="24"/>
                </w:rPr>
                <w:t>enquiries@northeast-ca.gov.uk</w:t>
              </w:r>
            </w:hyperlink>
          </w:p>
          <w:p w14:paraId="21999410" w14:textId="107FA9E4"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1BD1E216" w14:textId="3F7E0938" w:rsidR="00254A74" w:rsidRPr="0018192A" w:rsidRDefault="00254A74" w:rsidP="00254A74">
            <w:pPr>
              <w:rPr>
                <w:rFonts w:ascii="Aptos" w:hAnsi="Aptos"/>
                <w:sz w:val="24"/>
                <w:szCs w:val="24"/>
              </w:rPr>
            </w:pPr>
            <w:r w:rsidRPr="0018192A">
              <w:rPr>
                <w:rFonts w:ascii="Aptos" w:hAnsi="Aptos"/>
                <w:sz w:val="24"/>
                <w:szCs w:val="24"/>
              </w:rPr>
              <w:t>NEMCA SM1</w:t>
            </w:r>
          </w:p>
        </w:tc>
        <w:tc>
          <w:tcPr>
            <w:tcW w:w="2268" w:type="dxa"/>
            <w:noWrap/>
            <w:hideMark/>
          </w:tcPr>
          <w:p w14:paraId="5DDB2947" w14:textId="37BEA68E" w:rsidR="00254A74" w:rsidRPr="0018192A" w:rsidRDefault="00254A74" w:rsidP="00254A74">
            <w:pPr>
              <w:rPr>
                <w:rFonts w:ascii="Aptos" w:hAnsi="Aptos"/>
                <w:sz w:val="24"/>
                <w:szCs w:val="24"/>
              </w:rPr>
            </w:pPr>
            <w:r w:rsidRPr="0018192A">
              <w:rPr>
                <w:rFonts w:ascii="Aptos" w:hAnsi="Aptos"/>
                <w:sz w:val="24"/>
                <w:szCs w:val="24"/>
              </w:rPr>
              <w:t>£61,739</w:t>
            </w:r>
          </w:p>
        </w:tc>
        <w:tc>
          <w:tcPr>
            <w:tcW w:w="1560" w:type="dxa"/>
            <w:noWrap/>
            <w:hideMark/>
          </w:tcPr>
          <w:p w14:paraId="3BCB66FA" w14:textId="66D57833"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499C703C" w14:textId="77777777" w:rsidTr="008E5E4A">
        <w:trPr>
          <w:trHeight w:val="290"/>
        </w:trPr>
        <w:tc>
          <w:tcPr>
            <w:tcW w:w="3823" w:type="dxa"/>
            <w:hideMark/>
          </w:tcPr>
          <w:p w14:paraId="2D2895BB" w14:textId="77777777" w:rsidR="00254A74" w:rsidRPr="0018192A" w:rsidRDefault="00254A74" w:rsidP="00254A74">
            <w:pPr>
              <w:rPr>
                <w:rFonts w:ascii="Aptos" w:hAnsi="Aptos"/>
                <w:sz w:val="24"/>
                <w:szCs w:val="24"/>
              </w:rPr>
            </w:pPr>
            <w:r w:rsidRPr="0018192A">
              <w:rPr>
                <w:rFonts w:ascii="Aptos" w:hAnsi="Aptos"/>
                <w:sz w:val="24"/>
                <w:szCs w:val="24"/>
              </w:rPr>
              <w:t>Programme Manager</w:t>
            </w:r>
          </w:p>
        </w:tc>
        <w:tc>
          <w:tcPr>
            <w:tcW w:w="3543" w:type="dxa"/>
            <w:noWrap/>
            <w:hideMark/>
          </w:tcPr>
          <w:p w14:paraId="0B148B60"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3" w:history="1">
              <w:r w:rsidRPr="0018192A">
                <w:rPr>
                  <w:rStyle w:val="Hyperlink"/>
                  <w:rFonts w:ascii="Aptos" w:hAnsi="Aptos"/>
                  <w:sz w:val="24"/>
                  <w:szCs w:val="24"/>
                </w:rPr>
                <w:t>enquiries@northeast-ca.gov.uk</w:t>
              </w:r>
            </w:hyperlink>
          </w:p>
          <w:p w14:paraId="0904E487" w14:textId="2E339953"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1BBFCE5C"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285C658E"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7BB0D305"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252B008C" w14:textId="77777777" w:rsidTr="008E5E4A">
        <w:trPr>
          <w:trHeight w:val="580"/>
        </w:trPr>
        <w:tc>
          <w:tcPr>
            <w:tcW w:w="3823" w:type="dxa"/>
            <w:hideMark/>
          </w:tcPr>
          <w:p w14:paraId="118A8CBC" w14:textId="77777777" w:rsidR="00254A74" w:rsidRPr="0018192A" w:rsidRDefault="00254A74" w:rsidP="00254A74">
            <w:pPr>
              <w:rPr>
                <w:rFonts w:ascii="Aptos" w:hAnsi="Aptos"/>
                <w:sz w:val="24"/>
                <w:szCs w:val="24"/>
              </w:rPr>
            </w:pPr>
            <w:r w:rsidRPr="0018192A">
              <w:rPr>
                <w:rFonts w:ascii="Aptos" w:hAnsi="Aptos"/>
                <w:sz w:val="24"/>
                <w:szCs w:val="24"/>
              </w:rPr>
              <w:t>Programme Manager (Business Support)</w:t>
            </w:r>
          </w:p>
        </w:tc>
        <w:tc>
          <w:tcPr>
            <w:tcW w:w="3543" w:type="dxa"/>
            <w:noWrap/>
            <w:hideMark/>
          </w:tcPr>
          <w:p w14:paraId="09D8111C"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4" w:history="1">
              <w:r w:rsidRPr="0018192A">
                <w:rPr>
                  <w:rStyle w:val="Hyperlink"/>
                  <w:rFonts w:ascii="Aptos" w:hAnsi="Aptos"/>
                  <w:sz w:val="24"/>
                  <w:szCs w:val="24"/>
                </w:rPr>
                <w:t>enquiries@northeast-ca.gov.uk</w:t>
              </w:r>
            </w:hyperlink>
          </w:p>
          <w:p w14:paraId="0B45C119" w14:textId="411509BB"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0E0D836C"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37778793"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7F98D4DC"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1E7345BF" w14:textId="77777777" w:rsidTr="008E5E4A">
        <w:trPr>
          <w:trHeight w:val="580"/>
        </w:trPr>
        <w:tc>
          <w:tcPr>
            <w:tcW w:w="3823" w:type="dxa"/>
          </w:tcPr>
          <w:p w14:paraId="389B4DD9" w14:textId="466EAE05" w:rsidR="00254A74" w:rsidRPr="0018192A" w:rsidRDefault="00254A74" w:rsidP="00254A74">
            <w:pPr>
              <w:rPr>
                <w:rFonts w:ascii="Aptos" w:hAnsi="Aptos"/>
                <w:sz w:val="24"/>
                <w:szCs w:val="24"/>
              </w:rPr>
            </w:pPr>
            <w:r w:rsidRPr="0018192A">
              <w:rPr>
                <w:rFonts w:ascii="Aptos" w:hAnsi="Aptos"/>
                <w:sz w:val="24"/>
                <w:szCs w:val="24"/>
              </w:rPr>
              <w:t>Head of Comms, Marketing &amp; Engagement</w:t>
            </w:r>
          </w:p>
        </w:tc>
        <w:tc>
          <w:tcPr>
            <w:tcW w:w="3543" w:type="dxa"/>
            <w:noWrap/>
          </w:tcPr>
          <w:p w14:paraId="58676EED" w14:textId="77777777" w:rsidR="00254A74" w:rsidRPr="0018192A" w:rsidRDefault="00000000" w:rsidP="00254A74">
            <w:pPr>
              <w:spacing w:after="160" w:line="259" w:lineRule="auto"/>
              <w:rPr>
                <w:rFonts w:ascii="Aptos" w:hAnsi="Aptos"/>
                <w:kern w:val="0"/>
                <w:sz w:val="24"/>
                <w:szCs w:val="24"/>
                <w14:ligatures w14:val="none"/>
              </w:rPr>
            </w:pPr>
            <w:hyperlink r:id="rId75" w:history="1">
              <w:r w:rsidR="00254A74" w:rsidRPr="0018192A">
                <w:rPr>
                  <w:rStyle w:val="Hyperlink"/>
                  <w:rFonts w:ascii="Aptos" w:hAnsi="Aptos"/>
                  <w:sz w:val="24"/>
                  <w:szCs w:val="24"/>
                </w:rPr>
                <w:t>enquiries@northeast-ca.gov.uk</w:t>
              </w:r>
            </w:hyperlink>
          </w:p>
          <w:p w14:paraId="390641DE" w14:textId="13175B95"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tcPr>
          <w:p w14:paraId="4019B8CA" w14:textId="2A6A6E05" w:rsidR="00254A74" w:rsidRPr="0018192A" w:rsidRDefault="00254A74" w:rsidP="00254A74">
            <w:pPr>
              <w:rPr>
                <w:rFonts w:ascii="Aptos" w:hAnsi="Aptos"/>
                <w:sz w:val="24"/>
                <w:szCs w:val="24"/>
              </w:rPr>
            </w:pPr>
            <w:r w:rsidRPr="0018192A">
              <w:rPr>
                <w:rFonts w:ascii="Aptos" w:hAnsi="Aptos"/>
                <w:sz w:val="24"/>
                <w:szCs w:val="24"/>
              </w:rPr>
              <w:t>NEMCA SM3</w:t>
            </w:r>
          </w:p>
        </w:tc>
        <w:tc>
          <w:tcPr>
            <w:tcW w:w="2268" w:type="dxa"/>
            <w:noWrap/>
          </w:tcPr>
          <w:p w14:paraId="35D300BD" w14:textId="500B88C3" w:rsidR="00254A74" w:rsidRPr="0018192A" w:rsidRDefault="00254A74" w:rsidP="00254A74">
            <w:pPr>
              <w:rPr>
                <w:rFonts w:ascii="Aptos" w:hAnsi="Aptos"/>
                <w:sz w:val="24"/>
                <w:szCs w:val="24"/>
              </w:rPr>
            </w:pPr>
            <w:r w:rsidRPr="0018192A">
              <w:rPr>
                <w:rFonts w:ascii="Aptos" w:hAnsi="Aptos"/>
                <w:sz w:val="24"/>
                <w:szCs w:val="24"/>
              </w:rPr>
              <w:t>£85,885</w:t>
            </w:r>
          </w:p>
        </w:tc>
        <w:tc>
          <w:tcPr>
            <w:tcW w:w="1560" w:type="dxa"/>
            <w:noWrap/>
          </w:tcPr>
          <w:p w14:paraId="7AD026F4" w14:textId="658A7D99"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02EA373A" w14:textId="77777777" w:rsidTr="008E5E4A">
        <w:trPr>
          <w:trHeight w:val="580"/>
        </w:trPr>
        <w:tc>
          <w:tcPr>
            <w:tcW w:w="3823" w:type="dxa"/>
            <w:hideMark/>
          </w:tcPr>
          <w:p w14:paraId="2A4CC58B" w14:textId="7DD2B551" w:rsidR="00254A74" w:rsidRPr="0018192A" w:rsidRDefault="00254A74" w:rsidP="00254A74">
            <w:pPr>
              <w:rPr>
                <w:rFonts w:ascii="Aptos" w:hAnsi="Aptos"/>
                <w:sz w:val="24"/>
                <w:szCs w:val="24"/>
              </w:rPr>
            </w:pPr>
            <w:r w:rsidRPr="0018192A">
              <w:rPr>
                <w:rFonts w:ascii="Aptos" w:hAnsi="Aptos"/>
                <w:sz w:val="24"/>
                <w:szCs w:val="24"/>
              </w:rPr>
              <w:t>Programme Manager (Skills)</w:t>
            </w:r>
          </w:p>
        </w:tc>
        <w:tc>
          <w:tcPr>
            <w:tcW w:w="3543" w:type="dxa"/>
            <w:noWrap/>
            <w:hideMark/>
          </w:tcPr>
          <w:p w14:paraId="36228D2D"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6" w:history="1">
              <w:r w:rsidRPr="0018192A">
                <w:rPr>
                  <w:rStyle w:val="Hyperlink"/>
                  <w:rFonts w:ascii="Aptos" w:hAnsi="Aptos"/>
                  <w:sz w:val="24"/>
                  <w:szCs w:val="24"/>
                </w:rPr>
                <w:t>enquiries@northeast-ca.gov.uk</w:t>
              </w:r>
            </w:hyperlink>
          </w:p>
          <w:p w14:paraId="5E432A47" w14:textId="668EBCE1"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51B9DC41"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62438A1F"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54169F4D"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60DAB2D6" w14:textId="77777777" w:rsidTr="008E5E4A">
        <w:trPr>
          <w:trHeight w:val="580"/>
        </w:trPr>
        <w:tc>
          <w:tcPr>
            <w:tcW w:w="3823" w:type="dxa"/>
            <w:hideMark/>
          </w:tcPr>
          <w:p w14:paraId="6E554EE9" w14:textId="368E7417" w:rsidR="00254A74" w:rsidRPr="0018192A" w:rsidRDefault="00254A74" w:rsidP="00254A74">
            <w:pPr>
              <w:rPr>
                <w:rFonts w:ascii="Aptos" w:hAnsi="Aptos"/>
                <w:sz w:val="24"/>
                <w:szCs w:val="24"/>
              </w:rPr>
            </w:pPr>
            <w:r w:rsidRPr="0018192A">
              <w:rPr>
                <w:rFonts w:ascii="Aptos" w:hAnsi="Aptos"/>
                <w:sz w:val="24"/>
                <w:szCs w:val="24"/>
              </w:rPr>
              <w:t>Senior Economic Dev</w:t>
            </w:r>
            <w:r w:rsidR="00C44B68">
              <w:rPr>
                <w:rFonts w:ascii="Aptos" w:hAnsi="Aptos"/>
                <w:sz w:val="24"/>
                <w:szCs w:val="24"/>
              </w:rPr>
              <w:t>elopment</w:t>
            </w:r>
            <w:r w:rsidRPr="0018192A">
              <w:rPr>
                <w:rFonts w:ascii="Aptos" w:hAnsi="Aptos"/>
                <w:sz w:val="24"/>
                <w:szCs w:val="24"/>
              </w:rPr>
              <w:t xml:space="preserve"> &amp; </w:t>
            </w:r>
            <w:r w:rsidR="00AA059B" w:rsidRPr="0018192A">
              <w:rPr>
                <w:rFonts w:ascii="Aptos" w:hAnsi="Aptos"/>
                <w:sz w:val="24"/>
                <w:szCs w:val="24"/>
              </w:rPr>
              <w:t>Regen</w:t>
            </w:r>
            <w:r w:rsidR="00AA059B">
              <w:rPr>
                <w:rFonts w:ascii="Aptos" w:hAnsi="Aptos"/>
                <w:sz w:val="24"/>
                <w:szCs w:val="24"/>
              </w:rPr>
              <w:t>eration</w:t>
            </w:r>
            <w:r w:rsidRPr="0018192A">
              <w:rPr>
                <w:rFonts w:ascii="Aptos" w:hAnsi="Aptos"/>
                <w:sz w:val="24"/>
                <w:szCs w:val="24"/>
              </w:rPr>
              <w:t xml:space="preserve"> Officer</w:t>
            </w:r>
          </w:p>
        </w:tc>
        <w:tc>
          <w:tcPr>
            <w:tcW w:w="3543" w:type="dxa"/>
            <w:noWrap/>
            <w:hideMark/>
          </w:tcPr>
          <w:p w14:paraId="172BEA97"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7" w:history="1">
              <w:r w:rsidRPr="0018192A">
                <w:rPr>
                  <w:rStyle w:val="Hyperlink"/>
                  <w:rFonts w:ascii="Aptos" w:hAnsi="Aptos"/>
                  <w:sz w:val="24"/>
                  <w:szCs w:val="24"/>
                </w:rPr>
                <w:t>enquiries@northeast-ca.gov.uk</w:t>
              </w:r>
            </w:hyperlink>
          </w:p>
          <w:p w14:paraId="59C12C3E" w14:textId="0AD369E4"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62CB3125"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2829447D"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52354667"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33DF8E57" w14:textId="77777777" w:rsidTr="008E5E4A">
        <w:trPr>
          <w:trHeight w:val="580"/>
        </w:trPr>
        <w:tc>
          <w:tcPr>
            <w:tcW w:w="3823" w:type="dxa"/>
            <w:hideMark/>
          </w:tcPr>
          <w:p w14:paraId="410B9847" w14:textId="455CABE3" w:rsidR="00254A74" w:rsidRPr="0018192A" w:rsidRDefault="00254A74" w:rsidP="00254A74">
            <w:pPr>
              <w:rPr>
                <w:rFonts w:ascii="Aptos" w:hAnsi="Aptos"/>
                <w:sz w:val="24"/>
                <w:szCs w:val="24"/>
              </w:rPr>
            </w:pPr>
            <w:r w:rsidRPr="0018192A">
              <w:rPr>
                <w:rFonts w:ascii="Aptos" w:hAnsi="Aptos"/>
                <w:sz w:val="24"/>
                <w:szCs w:val="24"/>
              </w:rPr>
              <w:t xml:space="preserve">Inward Investment </w:t>
            </w:r>
            <w:r w:rsidR="0018192A">
              <w:rPr>
                <w:rFonts w:ascii="Aptos" w:hAnsi="Aptos"/>
                <w:sz w:val="24"/>
                <w:szCs w:val="24"/>
              </w:rPr>
              <w:t>Manager</w:t>
            </w:r>
            <w:r w:rsidRPr="0018192A">
              <w:rPr>
                <w:rFonts w:ascii="Aptos" w:hAnsi="Aptos"/>
                <w:sz w:val="24"/>
                <w:szCs w:val="24"/>
              </w:rPr>
              <w:t xml:space="preserve"> -New Sector Dev</w:t>
            </w:r>
            <w:r w:rsidR="00AA059B">
              <w:rPr>
                <w:rFonts w:ascii="Aptos" w:hAnsi="Aptos"/>
                <w:sz w:val="24"/>
                <w:szCs w:val="24"/>
              </w:rPr>
              <w:t>elopment</w:t>
            </w:r>
          </w:p>
        </w:tc>
        <w:tc>
          <w:tcPr>
            <w:tcW w:w="3543" w:type="dxa"/>
            <w:noWrap/>
            <w:hideMark/>
          </w:tcPr>
          <w:p w14:paraId="289D1855"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8" w:history="1">
              <w:r w:rsidRPr="0018192A">
                <w:rPr>
                  <w:rStyle w:val="Hyperlink"/>
                  <w:rFonts w:ascii="Aptos" w:hAnsi="Aptos"/>
                  <w:sz w:val="24"/>
                  <w:szCs w:val="24"/>
                </w:rPr>
                <w:t>enquiries@northeast-ca.gov.uk</w:t>
              </w:r>
            </w:hyperlink>
          </w:p>
          <w:p w14:paraId="74DDC224" w14:textId="2DBB5025"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7A6DE3EC" w14:textId="77777777" w:rsidR="00254A74" w:rsidRPr="0018192A" w:rsidRDefault="00254A74" w:rsidP="00254A74">
            <w:pPr>
              <w:rPr>
                <w:rFonts w:ascii="Aptos" w:hAnsi="Aptos"/>
                <w:sz w:val="24"/>
                <w:szCs w:val="24"/>
              </w:rPr>
            </w:pPr>
            <w:r w:rsidRPr="0018192A">
              <w:rPr>
                <w:rFonts w:ascii="Aptos" w:hAnsi="Aptos"/>
                <w:sz w:val="24"/>
                <w:szCs w:val="24"/>
              </w:rPr>
              <w:t>NEMCA N10</w:t>
            </w:r>
          </w:p>
        </w:tc>
        <w:tc>
          <w:tcPr>
            <w:tcW w:w="2268" w:type="dxa"/>
            <w:noWrap/>
            <w:hideMark/>
          </w:tcPr>
          <w:p w14:paraId="64CDD6E2" w14:textId="77777777" w:rsidR="00254A74" w:rsidRPr="0018192A" w:rsidRDefault="00254A74" w:rsidP="00254A74">
            <w:pPr>
              <w:rPr>
                <w:rFonts w:ascii="Aptos" w:hAnsi="Aptos"/>
                <w:sz w:val="24"/>
                <w:szCs w:val="24"/>
              </w:rPr>
            </w:pPr>
            <w:r w:rsidRPr="0018192A">
              <w:rPr>
                <w:rFonts w:ascii="Aptos" w:hAnsi="Aptos"/>
                <w:sz w:val="24"/>
                <w:szCs w:val="24"/>
              </w:rPr>
              <w:t>£52,805</w:t>
            </w:r>
          </w:p>
        </w:tc>
        <w:tc>
          <w:tcPr>
            <w:tcW w:w="1560" w:type="dxa"/>
            <w:noWrap/>
            <w:hideMark/>
          </w:tcPr>
          <w:p w14:paraId="47B98992"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5E89AB53" w14:textId="77777777" w:rsidTr="008E5E4A">
        <w:trPr>
          <w:trHeight w:val="580"/>
        </w:trPr>
        <w:tc>
          <w:tcPr>
            <w:tcW w:w="3823" w:type="dxa"/>
            <w:hideMark/>
          </w:tcPr>
          <w:p w14:paraId="22647374" w14:textId="5C03F8B2" w:rsidR="00254A74" w:rsidRPr="0018192A" w:rsidRDefault="00254A74" w:rsidP="00254A74">
            <w:pPr>
              <w:rPr>
                <w:rFonts w:ascii="Aptos" w:hAnsi="Aptos"/>
                <w:sz w:val="24"/>
                <w:szCs w:val="24"/>
              </w:rPr>
            </w:pPr>
            <w:r w:rsidRPr="0018192A">
              <w:rPr>
                <w:rFonts w:ascii="Aptos" w:hAnsi="Aptos"/>
                <w:sz w:val="24"/>
                <w:szCs w:val="24"/>
              </w:rPr>
              <w:t>Senior Economic Dev</w:t>
            </w:r>
            <w:r w:rsidR="00AA059B">
              <w:rPr>
                <w:rFonts w:ascii="Aptos" w:hAnsi="Aptos"/>
                <w:sz w:val="24"/>
                <w:szCs w:val="24"/>
              </w:rPr>
              <w:t>elopment</w:t>
            </w:r>
            <w:r w:rsidRPr="0018192A">
              <w:rPr>
                <w:rFonts w:ascii="Aptos" w:hAnsi="Aptos"/>
                <w:sz w:val="24"/>
                <w:szCs w:val="24"/>
              </w:rPr>
              <w:t xml:space="preserve"> &amp; Regen</w:t>
            </w:r>
            <w:r w:rsidR="00AA059B">
              <w:rPr>
                <w:rFonts w:ascii="Aptos" w:hAnsi="Aptos"/>
                <w:sz w:val="24"/>
                <w:szCs w:val="24"/>
              </w:rPr>
              <w:t>eration</w:t>
            </w:r>
            <w:r w:rsidRPr="0018192A">
              <w:rPr>
                <w:rFonts w:ascii="Aptos" w:hAnsi="Aptos"/>
                <w:sz w:val="24"/>
                <w:szCs w:val="24"/>
              </w:rPr>
              <w:t xml:space="preserve"> Officer</w:t>
            </w:r>
          </w:p>
        </w:tc>
        <w:tc>
          <w:tcPr>
            <w:tcW w:w="3543" w:type="dxa"/>
            <w:noWrap/>
            <w:hideMark/>
          </w:tcPr>
          <w:p w14:paraId="50A7790C"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79" w:history="1">
              <w:r w:rsidRPr="0018192A">
                <w:rPr>
                  <w:rStyle w:val="Hyperlink"/>
                  <w:rFonts w:ascii="Aptos" w:hAnsi="Aptos"/>
                  <w:sz w:val="24"/>
                  <w:szCs w:val="24"/>
                </w:rPr>
                <w:t>enquiries@northeast-ca.gov.uk</w:t>
              </w:r>
            </w:hyperlink>
          </w:p>
          <w:p w14:paraId="02ADE670" w14:textId="43DB96ED"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646DFA20"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6A219A9B"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26351C41"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013FACD8" w14:textId="77777777" w:rsidTr="008E5E4A">
        <w:trPr>
          <w:trHeight w:val="580"/>
        </w:trPr>
        <w:tc>
          <w:tcPr>
            <w:tcW w:w="3823" w:type="dxa"/>
            <w:hideMark/>
          </w:tcPr>
          <w:p w14:paraId="627E7474" w14:textId="77777777" w:rsidR="00254A74" w:rsidRPr="0018192A" w:rsidRDefault="00254A74" w:rsidP="00254A74">
            <w:pPr>
              <w:rPr>
                <w:rFonts w:ascii="Aptos" w:hAnsi="Aptos"/>
                <w:sz w:val="24"/>
                <w:szCs w:val="24"/>
              </w:rPr>
            </w:pPr>
            <w:r w:rsidRPr="0018192A">
              <w:rPr>
                <w:rFonts w:ascii="Aptos" w:hAnsi="Aptos"/>
                <w:sz w:val="24"/>
                <w:szCs w:val="24"/>
              </w:rPr>
              <w:t>Careers Facilitator (SEND)</w:t>
            </w:r>
          </w:p>
        </w:tc>
        <w:tc>
          <w:tcPr>
            <w:tcW w:w="3543" w:type="dxa"/>
            <w:noWrap/>
            <w:hideMark/>
          </w:tcPr>
          <w:p w14:paraId="4DC2400A"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80" w:history="1">
              <w:r w:rsidRPr="0018192A">
                <w:rPr>
                  <w:rStyle w:val="Hyperlink"/>
                  <w:rFonts w:ascii="Aptos" w:hAnsi="Aptos"/>
                  <w:sz w:val="24"/>
                  <w:szCs w:val="24"/>
                </w:rPr>
                <w:t>enquiries@northeast-ca.gov.uk</w:t>
              </w:r>
            </w:hyperlink>
          </w:p>
          <w:p w14:paraId="28467629" w14:textId="301F9461"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322FCB93" w14:textId="77777777" w:rsidR="00254A74" w:rsidRPr="0018192A" w:rsidRDefault="00254A74" w:rsidP="00254A74">
            <w:pPr>
              <w:rPr>
                <w:rFonts w:ascii="Aptos" w:hAnsi="Aptos"/>
                <w:sz w:val="24"/>
                <w:szCs w:val="24"/>
              </w:rPr>
            </w:pPr>
            <w:r w:rsidRPr="0018192A">
              <w:rPr>
                <w:rFonts w:ascii="Aptos" w:hAnsi="Aptos"/>
                <w:sz w:val="24"/>
                <w:szCs w:val="24"/>
              </w:rPr>
              <w:t>NEMCA N10</w:t>
            </w:r>
          </w:p>
        </w:tc>
        <w:tc>
          <w:tcPr>
            <w:tcW w:w="2268" w:type="dxa"/>
            <w:noWrap/>
            <w:hideMark/>
          </w:tcPr>
          <w:p w14:paraId="6EA1A795" w14:textId="77777777" w:rsidR="00254A74" w:rsidRPr="0018192A" w:rsidRDefault="00254A74" w:rsidP="00254A74">
            <w:pPr>
              <w:rPr>
                <w:rFonts w:ascii="Aptos" w:hAnsi="Aptos"/>
                <w:sz w:val="24"/>
                <w:szCs w:val="24"/>
              </w:rPr>
            </w:pPr>
            <w:r w:rsidRPr="0018192A">
              <w:rPr>
                <w:rFonts w:ascii="Aptos" w:hAnsi="Aptos"/>
                <w:sz w:val="24"/>
                <w:szCs w:val="24"/>
              </w:rPr>
              <w:t>£52,805</w:t>
            </w:r>
          </w:p>
        </w:tc>
        <w:tc>
          <w:tcPr>
            <w:tcW w:w="1560" w:type="dxa"/>
            <w:noWrap/>
            <w:hideMark/>
          </w:tcPr>
          <w:p w14:paraId="4AA6EF85"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0D3D8D22" w14:textId="77777777" w:rsidTr="008E5E4A">
        <w:trPr>
          <w:trHeight w:val="580"/>
        </w:trPr>
        <w:tc>
          <w:tcPr>
            <w:tcW w:w="3823" w:type="dxa"/>
            <w:hideMark/>
          </w:tcPr>
          <w:p w14:paraId="02D680B0" w14:textId="3CEA53E8" w:rsidR="00254A74" w:rsidRPr="0018192A" w:rsidRDefault="00917C41" w:rsidP="00254A74">
            <w:pPr>
              <w:rPr>
                <w:rFonts w:ascii="Aptos" w:hAnsi="Aptos"/>
                <w:sz w:val="24"/>
                <w:szCs w:val="24"/>
              </w:rPr>
            </w:pPr>
            <w:r w:rsidRPr="0018192A">
              <w:rPr>
                <w:rFonts w:ascii="Aptos" w:hAnsi="Aptos"/>
                <w:sz w:val="24"/>
                <w:szCs w:val="24"/>
              </w:rPr>
              <w:t>Strategic People Partner</w:t>
            </w:r>
            <w:r w:rsidR="00254A74" w:rsidRPr="0018192A">
              <w:rPr>
                <w:rFonts w:ascii="Aptos" w:hAnsi="Aptos"/>
                <w:sz w:val="24"/>
                <w:szCs w:val="24"/>
              </w:rPr>
              <w:t xml:space="preserve"> </w:t>
            </w:r>
            <w:r w:rsidRPr="0018192A">
              <w:rPr>
                <w:rFonts w:ascii="Aptos" w:hAnsi="Aptos"/>
                <w:sz w:val="24"/>
                <w:szCs w:val="24"/>
              </w:rPr>
              <w:t>-</w:t>
            </w:r>
            <w:r w:rsidR="00254A74" w:rsidRPr="0018192A">
              <w:rPr>
                <w:rFonts w:ascii="Aptos" w:hAnsi="Aptos"/>
                <w:sz w:val="24"/>
                <w:szCs w:val="24"/>
              </w:rPr>
              <w:t>Business Partner</w:t>
            </w:r>
            <w:r w:rsidRPr="0018192A">
              <w:rPr>
                <w:rFonts w:ascii="Aptos" w:hAnsi="Aptos"/>
                <w:sz w:val="24"/>
                <w:szCs w:val="24"/>
              </w:rPr>
              <w:t>ing</w:t>
            </w:r>
          </w:p>
        </w:tc>
        <w:tc>
          <w:tcPr>
            <w:tcW w:w="3543" w:type="dxa"/>
            <w:noWrap/>
            <w:hideMark/>
          </w:tcPr>
          <w:p w14:paraId="4127752D"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81" w:history="1">
              <w:r w:rsidRPr="0018192A">
                <w:rPr>
                  <w:rStyle w:val="Hyperlink"/>
                  <w:rFonts w:ascii="Aptos" w:hAnsi="Aptos"/>
                  <w:sz w:val="24"/>
                  <w:szCs w:val="24"/>
                </w:rPr>
                <w:t>enquiries@northeast-ca.gov.uk</w:t>
              </w:r>
            </w:hyperlink>
          </w:p>
          <w:p w14:paraId="7A138579" w14:textId="21C71465"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59F47EBB"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13AEC2B3"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326FFCAF"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02AB73DC" w14:textId="77777777" w:rsidTr="008E5E4A">
        <w:trPr>
          <w:trHeight w:val="580"/>
        </w:trPr>
        <w:tc>
          <w:tcPr>
            <w:tcW w:w="3823" w:type="dxa"/>
            <w:hideMark/>
          </w:tcPr>
          <w:p w14:paraId="0D5C16BD" w14:textId="21418F6D" w:rsidR="00254A74" w:rsidRPr="0018192A" w:rsidRDefault="00254A74" w:rsidP="00254A74">
            <w:pPr>
              <w:rPr>
                <w:rFonts w:ascii="Aptos" w:hAnsi="Aptos"/>
                <w:sz w:val="24"/>
                <w:szCs w:val="24"/>
              </w:rPr>
            </w:pPr>
            <w:r w:rsidRPr="0018192A">
              <w:rPr>
                <w:rFonts w:ascii="Aptos" w:hAnsi="Aptos"/>
                <w:sz w:val="24"/>
                <w:szCs w:val="24"/>
              </w:rPr>
              <w:t xml:space="preserve">Snr Programme </w:t>
            </w:r>
            <w:r w:rsidR="0018192A">
              <w:rPr>
                <w:rFonts w:ascii="Aptos" w:hAnsi="Aptos"/>
                <w:sz w:val="24"/>
                <w:szCs w:val="24"/>
              </w:rPr>
              <w:t>Manager</w:t>
            </w:r>
            <w:r w:rsidRPr="0018192A">
              <w:rPr>
                <w:rFonts w:ascii="Aptos" w:hAnsi="Aptos"/>
                <w:sz w:val="24"/>
                <w:szCs w:val="24"/>
              </w:rPr>
              <w:t xml:space="preserve"> (Child Poverty Prev</w:t>
            </w:r>
            <w:r w:rsidR="00AA059B">
              <w:rPr>
                <w:rFonts w:ascii="Aptos" w:hAnsi="Aptos"/>
                <w:sz w:val="24"/>
                <w:szCs w:val="24"/>
              </w:rPr>
              <w:t>ention</w:t>
            </w:r>
            <w:r w:rsidRPr="0018192A">
              <w:rPr>
                <w:rFonts w:ascii="Aptos" w:hAnsi="Aptos"/>
                <w:sz w:val="24"/>
                <w:szCs w:val="24"/>
              </w:rPr>
              <w:t>)</w:t>
            </w:r>
          </w:p>
        </w:tc>
        <w:tc>
          <w:tcPr>
            <w:tcW w:w="3543" w:type="dxa"/>
            <w:noWrap/>
            <w:hideMark/>
          </w:tcPr>
          <w:p w14:paraId="3A3A2CA3"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82" w:history="1">
              <w:r w:rsidRPr="0018192A">
                <w:rPr>
                  <w:rStyle w:val="Hyperlink"/>
                  <w:rFonts w:ascii="Aptos" w:hAnsi="Aptos"/>
                  <w:sz w:val="24"/>
                  <w:szCs w:val="24"/>
                </w:rPr>
                <w:t>enquiries@northeast-ca.gov.uk</w:t>
              </w:r>
            </w:hyperlink>
          </w:p>
          <w:p w14:paraId="20E10BC8" w14:textId="64CF3724"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748DB731"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7BB9D433"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230E9D0B"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48FD5669" w14:textId="77777777" w:rsidTr="008E5E4A">
        <w:trPr>
          <w:trHeight w:val="580"/>
        </w:trPr>
        <w:tc>
          <w:tcPr>
            <w:tcW w:w="3823" w:type="dxa"/>
            <w:hideMark/>
          </w:tcPr>
          <w:p w14:paraId="06886FA1" w14:textId="0B53A90F" w:rsidR="00254A74" w:rsidRPr="0018192A" w:rsidRDefault="00254A74" w:rsidP="00254A74">
            <w:pPr>
              <w:rPr>
                <w:rFonts w:ascii="Aptos" w:hAnsi="Aptos"/>
                <w:sz w:val="24"/>
                <w:szCs w:val="24"/>
              </w:rPr>
            </w:pPr>
            <w:r w:rsidRPr="0018192A">
              <w:rPr>
                <w:rFonts w:ascii="Aptos" w:hAnsi="Aptos"/>
                <w:sz w:val="24"/>
                <w:szCs w:val="24"/>
              </w:rPr>
              <w:lastRenderedPageBreak/>
              <w:t xml:space="preserve">Snr Programme </w:t>
            </w:r>
            <w:r w:rsidR="0018192A">
              <w:rPr>
                <w:rFonts w:ascii="Aptos" w:hAnsi="Aptos"/>
                <w:sz w:val="24"/>
                <w:szCs w:val="24"/>
              </w:rPr>
              <w:t>Manager</w:t>
            </w:r>
            <w:r w:rsidRPr="0018192A">
              <w:rPr>
                <w:rFonts w:ascii="Aptos" w:hAnsi="Aptos"/>
                <w:sz w:val="24"/>
                <w:szCs w:val="24"/>
              </w:rPr>
              <w:t xml:space="preserve"> (Educ</w:t>
            </w:r>
            <w:r w:rsidR="00AA059B">
              <w:rPr>
                <w:rFonts w:ascii="Aptos" w:hAnsi="Aptos"/>
                <w:sz w:val="24"/>
                <w:szCs w:val="24"/>
              </w:rPr>
              <w:t>ation</w:t>
            </w:r>
            <w:r w:rsidRPr="0018192A">
              <w:rPr>
                <w:rFonts w:ascii="Aptos" w:hAnsi="Aptos"/>
                <w:sz w:val="24"/>
                <w:szCs w:val="24"/>
              </w:rPr>
              <w:t xml:space="preserve"> Improvement)</w:t>
            </w:r>
          </w:p>
        </w:tc>
        <w:tc>
          <w:tcPr>
            <w:tcW w:w="3543" w:type="dxa"/>
            <w:noWrap/>
            <w:hideMark/>
          </w:tcPr>
          <w:p w14:paraId="5931A724"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83" w:history="1">
              <w:r w:rsidRPr="0018192A">
                <w:rPr>
                  <w:rStyle w:val="Hyperlink"/>
                  <w:rFonts w:ascii="Aptos" w:hAnsi="Aptos"/>
                  <w:sz w:val="24"/>
                  <w:szCs w:val="24"/>
                </w:rPr>
                <w:t>enquiries@northeast-ca.gov.uk</w:t>
              </w:r>
            </w:hyperlink>
          </w:p>
          <w:p w14:paraId="3B2F2984" w14:textId="60E5F993"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1B587600"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2BB3AC60"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26E8B891"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29C59B58" w14:textId="77777777" w:rsidTr="008E5E4A">
        <w:trPr>
          <w:trHeight w:val="580"/>
        </w:trPr>
        <w:tc>
          <w:tcPr>
            <w:tcW w:w="3823" w:type="dxa"/>
            <w:hideMark/>
          </w:tcPr>
          <w:p w14:paraId="72268BEA" w14:textId="77777777" w:rsidR="00254A74" w:rsidRPr="0018192A" w:rsidRDefault="00254A74" w:rsidP="00254A74">
            <w:pPr>
              <w:rPr>
                <w:rFonts w:ascii="Aptos" w:hAnsi="Aptos"/>
                <w:sz w:val="24"/>
                <w:szCs w:val="24"/>
              </w:rPr>
            </w:pPr>
            <w:r w:rsidRPr="0018192A">
              <w:rPr>
                <w:rFonts w:ascii="Aptos" w:hAnsi="Aptos"/>
                <w:sz w:val="24"/>
                <w:szCs w:val="24"/>
              </w:rPr>
              <w:t>Inclusive Economic Adviser</w:t>
            </w:r>
          </w:p>
        </w:tc>
        <w:tc>
          <w:tcPr>
            <w:tcW w:w="3543" w:type="dxa"/>
            <w:noWrap/>
            <w:hideMark/>
          </w:tcPr>
          <w:p w14:paraId="2D89BE5A"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84" w:history="1">
              <w:r w:rsidRPr="0018192A">
                <w:rPr>
                  <w:rStyle w:val="Hyperlink"/>
                  <w:rFonts w:ascii="Aptos" w:hAnsi="Aptos"/>
                  <w:sz w:val="24"/>
                  <w:szCs w:val="24"/>
                </w:rPr>
                <w:t>enquiries@northeast-ca.gov.uk</w:t>
              </w:r>
            </w:hyperlink>
          </w:p>
          <w:p w14:paraId="4BD29528" w14:textId="18584AC7"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68B0F0D4" w14:textId="77777777" w:rsidR="00254A74" w:rsidRPr="0018192A" w:rsidRDefault="00254A74" w:rsidP="00254A74">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6713D1ED" w14:textId="77777777" w:rsidR="00254A74" w:rsidRPr="0018192A" w:rsidRDefault="00254A74" w:rsidP="00254A74">
            <w:pPr>
              <w:rPr>
                <w:rFonts w:ascii="Aptos" w:hAnsi="Aptos"/>
                <w:sz w:val="24"/>
                <w:szCs w:val="24"/>
              </w:rPr>
            </w:pPr>
            <w:r w:rsidRPr="0018192A">
              <w:rPr>
                <w:rFonts w:ascii="Aptos" w:hAnsi="Aptos"/>
                <w:sz w:val="24"/>
                <w:szCs w:val="24"/>
              </w:rPr>
              <w:t>£57,236</w:t>
            </w:r>
          </w:p>
        </w:tc>
        <w:tc>
          <w:tcPr>
            <w:tcW w:w="1560" w:type="dxa"/>
            <w:noWrap/>
            <w:hideMark/>
          </w:tcPr>
          <w:p w14:paraId="7E6953ED"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254A74" w:rsidRPr="0018192A" w14:paraId="5ED8F7AD" w14:textId="77777777" w:rsidTr="008E5E4A">
        <w:trPr>
          <w:trHeight w:val="580"/>
        </w:trPr>
        <w:tc>
          <w:tcPr>
            <w:tcW w:w="3823" w:type="dxa"/>
            <w:hideMark/>
          </w:tcPr>
          <w:p w14:paraId="1CE53658" w14:textId="77777777" w:rsidR="00254A74" w:rsidRPr="0018192A" w:rsidRDefault="00254A74" w:rsidP="00254A74">
            <w:pPr>
              <w:rPr>
                <w:rFonts w:ascii="Aptos" w:hAnsi="Aptos"/>
                <w:sz w:val="24"/>
                <w:szCs w:val="24"/>
              </w:rPr>
            </w:pPr>
            <w:r w:rsidRPr="0018192A">
              <w:rPr>
                <w:rFonts w:ascii="Aptos" w:hAnsi="Aptos"/>
                <w:sz w:val="24"/>
                <w:szCs w:val="24"/>
              </w:rPr>
              <w:t>Senior Evaluation Specialist</w:t>
            </w:r>
          </w:p>
        </w:tc>
        <w:tc>
          <w:tcPr>
            <w:tcW w:w="3543" w:type="dxa"/>
            <w:noWrap/>
            <w:hideMark/>
          </w:tcPr>
          <w:p w14:paraId="7B76D238" w14:textId="77777777" w:rsidR="00254A74" w:rsidRPr="0018192A" w:rsidRDefault="00254A74" w:rsidP="00254A74">
            <w:pPr>
              <w:spacing w:after="160" w:line="259" w:lineRule="auto"/>
              <w:rPr>
                <w:rFonts w:ascii="Aptos" w:hAnsi="Aptos"/>
                <w:kern w:val="0"/>
                <w:sz w:val="24"/>
                <w:szCs w:val="24"/>
                <w14:ligatures w14:val="none"/>
              </w:rPr>
            </w:pPr>
            <w:r w:rsidRPr="0018192A">
              <w:rPr>
                <w:rFonts w:ascii="Aptos" w:hAnsi="Aptos"/>
                <w:sz w:val="24"/>
                <w:szCs w:val="24"/>
              </w:rPr>
              <w:t> </w:t>
            </w:r>
            <w:hyperlink r:id="rId85" w:history="1">
              <w:r w:rsidRPr="0018192A">
                <w:rPr>
                  <w:rStyle w:val="Hyperlink"/>
                  <w:rFonts w:ascii="Aptos" w:hAnsi="Aptos"/>
                  <w:sz w:val="24"/>
                  <w:szCs w:val="24"/>
                </w:rPr>
                <w:t>enquiries@northeast-ca.gov.uk</w:t>
              </w:r>
            </w:hyperlink>
          </w:p>
          <w:p w14:paraId="20628A5D" w14:textId="186B9719" w:rsidR="00254A74" w:rsidRPr="0018192A" w:rsidRDefault="00254A74" w:rsidP="00254A74">
            <w:pPr>
              <w:rPr>
                <w:rFonts w:ascii="Aptos" w:hAnsi="Aptos"/>
                <w:sz w:val="24"/>
                <w:szCs w:val="24"/>
              </w:rPr>
            </w:pPr>
            <w:r w:rsidRPr="0018192A">
              <w:rPr>
                <w:rFonts w:ascii="Aptos" w:hAnsi="Aptos"/>
                <w:sz w:val="24"/>
                <w:szCs w:val="24"/>
              </w:rPr>
              <w:t>(0191) 211 5695</w:t>
            </w:r>
          </w:p>
        </w:tc>
        <w:tc>
          <w:tcPr>
            <w:tcW w:w="2835" w:type="dxa"/>
            <w:noWrap/>
            <w:hideMark/>
          </w:tcPr>
          <w:p w14:paraId="7F62D4B1" w14:textId="77777777" w:rsidR="00254A74" w:rsidRPr="0018192A" w:rsidRDefault="00254A74" w:rsidP="00254A74">
            <w:pPr>
              <w:rPr>
                <w:rFonts w:ascii="Aptos" w:hAnsi="Aptos"/>
                <w:sz w:val="24"/>
                <w:szCs w:val="24"/>
              </w:rPr>
            </w:pPr>
            <w:r w:rsidRPr="0018192A">
              <w:rPr>
                <w:rFonts w:ascii="Aptos" w:hAnsi="Aptos"/>
                <w:sz w:val="24"/>
                <w:szCs w:val="24"/>
              </w:rPr>
              <w:t>NEMCA N10</w:t>
            </w:r>
          </w:p>
        </w:tc>
        <w:tc>
          <w:tcPr>
            <w:tcW w:w="2268" w:type="dxa"/>
            <w:noWrap/>
            <w:hideMark/>
          </w:tcPr>
          <w:p w14:paraId="0D869260" w14:textId="77777777" w:rsidR="00254A74" w:rsidRPr="0018192A" w:rsidRDefault="00254A74" w:rsidP="00254A74">
            <w:pPr>
              <w:rPr>
                <w:rFonts w:ascii="Aptos" w:hAnsi="Aptos"/>
                <w:sz w:val="24"/>
                <w:szCs w:val="24"/>
              </w:rPr>
            </w:pPr>
            <w:r w:rsidRPr="0018192A">
              <w:rPr>
                <w:rFonts w:ascii="Aptos" w:hAnsi="Aptos"/>
                <w:sz w:val="24"/>
                <w:szCs w:val="24"/>
              </w:rPr>
              <w:t>£52,805</w:t>
            </w:r>
          </w:p>
        </w:tc>
        <w:tc>
          <w:tcPr>
            <w:tcW w:w="1560" w:type="dxa"/>
            <w:noWrap/>
            <w:hideMark/>
          </w:tcPr>
          <w:p w14:paraId="7EAA1AF4" w14:textId="77777777" w:rsidR="00254A74" w:rsidRPr="0018192A" w:rsidRDefault="00254A74" w:rsidP="00254A74">
            <w:pPr>
              <w:rPr>
                <w:rFonts w:ascii="Aptos" w:hAnsi="Aptos"/>
                <w:sz w:val="24"/>
                <w:szCs w:val="24"/>
              </w:rPr>
            </w:pPr>
            <w:r w:rsidRPr="0018192A">
              <w:rPr>
                <w:rFonts w:ascii="Aptos" w:hAnsi="Aptos"/>
                <w:sz w:val="24"/>
                <w:szCs w:val="24"/>
              </w:rPr>
              <w:t>None</w:t>
            </w:r>
          </w:p>
        </w:tc>
      </w:tr>
      <w:tr w:rsidR="00917C41" w:rsidRPr="0018192A" w14:paraId="0609A2BD" w14:textId="77777777" w:rsidTr="008E5E4A">
        <w:trPr>
          <w:trHeight w:val="290"/>
        </w:trPr>
        <w:tc>
          <w:tcPr>
            <w:tcW w:w="3823" w:type="dxa"/>
          </w:tcPr>
          <w:p w14:paraId="21E16257" w14:textId="622A24A2" w:rsidR="00917C41" w:rsidRPr="0018192A" w:rsidRDefault="00917C41" w:rsidP="00917C41">
            <w:pPr>
              <w:rPr>
                <w:rFonts w:ascii="Aptos" w:hAnsi="Aptos"/>
                <w:sz w:val="24"/>
                <w:szCs w:val="24"/>
              </w:rPr>
            </w:pPr>
            <w:r w:rsidRPr="0018192A">
              <w:rPr>
                <w:rFonts w:ascii="Aptos" w:hAnsi="Aptos"/>
                <w:sz w:val="24"/>
                <w:szCs w:val="24"/>
              </w:rPr>
              <w:t>Skills Programme Manager</w:t>
            </w:r>
          </w:p>
        </w:tc>
        <w:tc>
          <w:tcPr>
            <w:tcW w:w="3543" w:type="dxa"/>
            <w:noWrap/>
          </w:tcPr>
          <w:p w14:paraId="7935CC45" w14:textId="77777777" w:rsidR="00917C41" w:rsidRPr="0018192A" w:rsidRDefault="00917C41" w:rsidP="00917C41">
            <w:pPr>
              <w:spacing w:after="160" w:line="259" w:lineRule="auto"/>
              <w:rPr>
                <w:rFonts w:ascii="Aptos" w:hAnsi="Aptos"/>
                <w:kern w:val="0"/>
                <w:sz w:val="24"/>
                <w:szCs w:val="24"/>
                <w14:ligatures w14:val="none"/>
              </w:rPr>
            </w:pPr>
            <w:r w:rsidRPr="0018192A">
              <w:rPr>
                <w:rFonts w:ascii="Aptos" w:hAnsi="Aptos"/>
                <w:sz w:val="24"/>
                <w:szCs w:val="24"/>
              </w:rPr>
              <w:t> </w:t>
            </w:r>
            <w:hyperlink r:id="rId86" w:history="1">
              <w:r w:rsidRPr="0018192A">
                <w:rPr>
                  <w:rStyle w:val="Hyperlink"/>
                  <w:rFonts w:ascii="Aptos" w:hAnsi="Aptos"/>
                  <w:sz w:val="24"/>
                  <w:szCs w:val="24"/>
                </w:rPr>
                <w:t>enquiries@northeast-ca.gov.uk</w:t>
              </w:r>
            </w:hyperlink>
          </w:p>
          <w:p w14:paraId="5E86792C" w14:textId="1FEA6496" w:rsidR="00917C41" w:rsidRPr="0018192A" w:rsidRDefault="00917C41" w:rsidP="00917C41">
            <w:pPr>
              <w:rPr>
                <w:rFonts w:ascii="Aptos" w:hAnsi="Aptos"/>
                <w:sz w:val="24"/>
                <w:szCs w:val="24"/>
              </w:rPr>
            </w:pPr>
            <w:r w:rsidRPr="0018192A">
              <w:rPr>
                <w:rFonts w:ascii="Aptos" w:hAnsi="Aptos"/>
                <w:sz w:val="24"/>
                <w:szCs w:val="24"/>
              </w:rPr>
              <w:t>(0191) 211 5695</w:t>
            </w:r>
          </w:p>
        </w:tc>
        <w:tc>
          <w:tcPr>
            <w:tcW w:w="2835" w:type="dxa"/>
            <w:noWrap/>
          </w:tcPr>
          <w:p w14:paraId="67E37775" w14:textId="7E218928" w:rsidR="00917C41" w:rsidRPr="0018192A" w:rsidRDefault="00917C41" w:rsidP="00917C41">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1C6AA19E" w14:textId="6797CC59" w:rsidR="00917C41" w:rsidRPr="0018192A" w:rsidRDefault="00917C41" w:rsidP="00917C41">
            <w:pPr>
              <w:rPr>
                <w:rFonts w:ascii="Aptos" w:hAnsi="Aptos"/>
                <w:sz w:val="24"/>
                <w:szCs w:val="24"/>
              </w:rPr>
            </w:pPr>
            <w:r w:rsidRPr="0018192A">
              <w:rPr>
                <w:rFonts w:ascii="Aptos" w:hAnsi="Aptos"/>
                <w:sz w:val="24"/>
                <w:szCs w:val="24"/>
              </w:rPr>
              <w:t>£57,236</w:t>
            </w:r>
          </w:p>
        </w:tc>
        <w:tc>
          <w:tcPr>
            <w:tcW w:w="1560" w:type="dxa"/>
            <w:noWrap/>
          </w:tcPr>
          <w:p w14:paraId="41C6E345" w14:textId="4587663F" w:rsidR="00917C41" w:rsidRPr="0018192A" w:rsidRDefault="00917C41" w:rsidP="00917C41">
            <w:pPr>
              <w:rPr>
                <w:rFonts w:ascii="Aptos" w:hAnsi="Aptos"/>
                <w:sz w:val="24"/>
                <w:szCs w:val="24"/>
              </w:rPr>
            </w:pPr>
            <w:r w:rsidRPr="0018192A">
              <w:rPr>
                <w:rFonts w:ascii="Aptos" w:hAnsi="Aptos"/>
                <w:sz w:val="24"/>
                <w:szCs w:val="24"/>
              </w:rPr>
              <w:t>None</w:t>
            </w:r>
          </w:p>
        </w:tc>
      </w:tr>
      <w:tr w:rsidR="00917C41" w:rsidRPr="0018192A" w14:paraId="49447E23" w14:textId="77777777" w:rsidTr="008E5E4A">
        <w:trPr>
          <w:trHeight w:val="290"/>
        </w:trPr>
        <w:tc>
          <w:tcPr>
            <w:tcW w:w="3823" w:type="dxa"/>
            <w:hideMark/>
          </w:tcPr>
          <w:p w14:paraId="44A29D8F" w14:textId="77777777" w:rsidR="00917C41" w:rsidRPr="0018192A" w:rsidRDefault="00917C41" w:rsidP="00917C41">
            <w:pPr>
              <w:rPr>
                <w:rFonts w:ascii="Aptos" w:hAnsi="Aptos"/>
                <w:sz w:val="24"/>
                <w:szCs w:val="24"/>
              </w:rPr>
            </w:pPr>
            <w:r w:rsidRPr="0018192A">
              <w:rPr>
                <w:rFonts w:ascii="Aptos" w:hAnsi="Aptos"/>
                <w:sz w:val="24"/>
                <w:szCs w:val="24"/>
              </w:rPr>
              <w:t>Programme Manager</w:t>
            </w:r>
          </w:p>
        </w:tc>
        <w:tc>
          <w:tcPr>
            <w:tcW w:w="3543" w:type="dxa"/>
            <w:noWrap/>
            <w:hideMark/>
          </w:tcPr>
          <w:p w14:paraId="3247C8CD" w14:textId="77777777" w:rsidR="00917C41" w:rsidRPr="0018192A" w:rsidRDefault="00917C41" w:rsidP="00917C41">
            <w:pPr>
              <w:spacing w:after="160" w:line="259" w:lineRule="auto"/>
              <w:rPr>
                <w:rFonts w:ascii="Aptos" w:hAnsi="Aptos"/>
                <w:kern w:val="0"/>
                <w:sz w:val="24"/>
                <w:szCs w:val="24"/>
                <w14:ligatures w14:val="none"/>
              </w:rPr>
            </w:pPr>
            <w:r w:rsidRPr="0018192A">
              <w:rPr>
                <w:rFonts w:ascii="Aptos" w:hAnsi="Aptos"/>
                <w:sz w:val="24"/>
                <w:szCs w:val="24"/>
              </w:rPr>
              <w:t> </w:t>
            </w:r>
            <w:hyperlink r:id="rId87" w:history="1">
              <w:r w:rsidRPr="0018192A">
                <w:rPr>
                  <w:rStyle w:val="Hyperlink"/>
                  <w:rFonts w:ascii="Aptos" w:hAnsi="Aptos"/>
                  <w:sz w:val="24"/>
                  <w:szCs w:val="24"/>
                </w:rPr>
                <w:t>enquiries@northeast-ca.gov.uk</w:t>
              </w:r>
            </w:hyperlink>
          </w:p>
          <w:p w14:paraId="2D835E80" w14:textId="06EF30A6" w:rsidR="00917C41" w:rsidRPr="0018192A" w:rsidRDefault="00917C41" w:rsidP="00917C41">
            <w:pPr>
              <w:rPr>
                <w:rFonts w:ascii="Aptos" w:hAnsi="Aptos"/>
                <w:sz w:val="24"/>
                <w:szCs w:val="24"/>
              </w:rPr>
            </w:pPr>
            <w:r w:rsidRPr="0018192A">
              <w:rPr>
                <w:rFonts w:ascii="Aptos" w:hAnsi="Aptos"/>
                <w:sz w:val="24"/>
                <w:szCs w:val="24"/>
              </w:rPr>
              <w:t>(0191) 211 5695</w:t>
            </w:r>
          </w:p>
        </w:tc>
        <w:tc>
          <w:tcPr>
            <w:tcW w:w="2835" w:type="dxa"/>
            <w:noWrap/>
            <w:hideMark/>
          </w:tcPr>
          <w:p w14:paraId="23CD2F64" w14:textId="77777777" w:rsidR="00917C41" w:rsidRPr="0018192A" w:rsidRDefault="00917C41" w:rsidP="00917C41">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hideMark/>
          </w:tcPr>
          <w:p w14:paraId="119FCF78" w14:textId="77777777" w:rsidR="00917C41" w:rsidRPr="0018192A" w:rsidRDefault="00917C41" w:rsidP="00917C41">
            <w:pPr>
              <w:rPr>
                <w:rFonts w:ascii="Aptos" w:hAnsi="Aptos"/>
                <w:sz w:val="24"/>
                <w:szCs w:val="24"/>
              </w:rPr>
            </w:pPr>
            <w:r w:rsidRPr="0018192A">
              <w:rPr>
                <w:rFonts w:ascii="Aptos" w:hAnsi="Aptos"/>
                <w:sz w:val="24"/>
                <w:szCs w:val="24"/>
              </w:rPr>
              <w:t>£57,236</w:t>
            </w:r>
          </w:p>
        </w:tc>
        <w:tc>
          <w:tcPr>
            <w:tcW w:w="1560" w:type="dxa"/>
            <w:noWrap/>
            <w:hideMark/>
          </w:tcPr>
          <w:p w14:paraId="3AE6F4A7" w14:textId="77777777" w:rsidR="00917C41" w:rsidRPr="0018192A" w:rsidRDefault="00917C41" w:rsidP="00917C41">
            <w:pPr>
              <w:rPr>
                <w:rFonts w:ascii="Aptos" w:hAnsi="Aptos"/>
                <w:sz w:val="24"/>
                <w:szCs w:val="24"/>
              </w:rPr>
            </w:pPr>
            <w:r w:rsidRPr="0018192A">
              <w:rPr>
                <w:rFonts w:ascii="Aptos" w:hAnsi="Aptos"/>
                <w:sz w:val="24"/>
                <w:szCs w:val="24"/>
              </w:rPr>
              <w:t>None</w:t>
            </w:r>
          </w:p>
        </w:tc>
      </w:tr>
      <w:tr w:rsidR="00917C41" w:rsidRPr="0018192A" w14:paraId="10D3E2D1" w14:textId="77777777" w:rsidTr="008E5E4A">
        <w:trPr>
          <w:trHeight w:val="580"/>
        </w:trPr>
        <w:tc>
          <w:tcPr>
            <w:tcW w:w="3823" w:type="dxa"/>
            <w:hideMark/>
          </w:tcPr>
          <w:p w14:paraId="63A7EBE4" w14:textId="77777777" w:rsidR="00917C41" w:rsidRPr="0018192A" w:rsidRDefault="00917C41" w:rsidP="00917C41">
            <w:pPr>
              <w:rPr>
                <w:rFonts w:ascii="Aptos" w:hAnsi="Aptos"/>
                <w:sz w:val="24"/>
                <w:szCs w:val="24"/>
              </w:rPr>
            </w:pPr>
            <w:r w:rsidRPr="0018192A">
              <w:rPr>
                <w:rFonts w:ascii="Aptos" w:hAnsi="Aptos"/>
                <w:sz w:val="24"/>
                <w:szCs w:val="24"/>
              </w:rPr>
              <w:t>Careers Facilitator (PRIMARY)</w:t>
            </w:r>
          </w:p>
        </w:tc>
        <w:tc>
          <w:tcPr>
            <w:tcW w:w="3543" w:type="dxa"/>
            <w:noWrap/>
            <w:hideMark/>
          </w:tcPr>
          <w:p w14:paraId="04E37502" w14:textId="77777777" w:rsidR="00917C41" w:rsidRPr="0018192A" w:rsidRDefault="00917C41" w:rsidP="00917C41">
            <w:pPr>
              <w:spacing w:after="160" w:line="259" w:lineRule="auto"/>
              <w:rPr>
                <w:rFonts w:ascii="Aptos" w:hAnsi="Aptos"/>
                <w:kern w:val="0"/>
                <w:sz w:val="24"/>
                <w:szCs w:val="24"/>
                <w14:ligatures w14:val="none"/>
              </w:rPr>
            </w:pPr>
            <w:r w:rsidRPr="0018192A">
              <w:rPr>
                <w:rFonts w:ascii="Aptos" w:hAnsi="Aptos"/>
                <w:sz w:val="24"/>
                <w:szCs w:val="24"/>
              </w:rPr>
              <w:t> </w:t>
            </w:r>
            <w:hyperlink r:id="rId88" w:history="1">
              <w:r w:rsidRPr="0018192A">
                <w:rPr>
                  <w:rStyle w:val="Hyperlink"/>
                  <w:rFonts w:ascii="Aptos" w:hAnsi="Aptos"/>
                  <w:sz w:val="24"/>
                  <w:szCs w:val="24"/>
                </w:rPr>
                <w:t>enquiries@northeast-ca.gov.uk</w:t>
              </w:r>
            </w:hyperlink>
          </w:p>
          <w:p w14:paraId="3C11683D" w14:textId="250C9369" w:rsidR="00917C41" w:rsidRPr="0018192A" w:rsidRDefault="00917C41" w:rsidP="00917C41">
            <w:pPr>
              <w:rPr>
                <w:rFonts w:ascii="Aptos" w:hAnsi="Aptos"/>
                <w:sz w:val="24"/>
                <w:szCs w:val="24"/>
              </w:rPr>
            </w:pPr>
            <w:r w:rsidRPr="0018192A">
              <w:rPr>
                <w:rFonts w:ascii="Aptos" w:hAnsi="Aptos"/>
                <w:sz w:val="24"/>
                <w:szCs w:val="24"/>
              </w:rPr>
              <w:t>(0191) 211 5695</w:t>
            </w:r>
          </w:p>
        </w:tc>
        <w:tc>
          <w:tcPr>
            <w:tcW w:w="2835" w:type="dxa"/>
            <w:noWrap/>
            <w:hideMark/>
          </w:tcPr>
          <w:p w14:paraId="02D8C0E8" w14:textId="77777777" w:rsidR="00917C41" w:rsidRPr="0018192A" w:rsidRDefault="00917C41" w:rsidP="00917C41">
            <w:pPr>
              <w:rPr>
                <w:rFonts w:ascii="Aptos" w:hAnsi="Aptos"/>
                <w:sz w:val="24"/>
                <w:szCs w:val="24"/>
              </w:rPr>
            </w:pPr>
            <w:r w:rsidRPr="0018192A">
              <w:rPr>
                <w:rFonts w:ascii="Aptos" w:hAnsi="Aptos"/>
                <w:sz w:val="24"/>
                <w:szCs w:val="24"/>
              </w:rPr>
              <w:t>NEMCA N10</w:t>
            </w:r>
          </w:p>
        </w:tc>
        <w:tc>
          <w:tcPr>
            <w:tcW w:w="2268" w:type="dxa"/>
            <w:noWrap/>
            <w:hideMark/>
          </w:tcPr>
          <w:p w14:paraId="506D4877" w14:textId="77777777" w:rsidR="00917C41" w:rsidRPr="0018192A" w:rsidRDefault="00917C41" w:rsidP="00917C41">
            <w:pPr>
              <w:rPr>
                <w:rFonts w:ascii="Aptos" w:hAnsi="Aptos"/>
                <w:sz w:val="24"/>
                <w:szCs w:val="24"/>
              </w:rPr>
            </w:pPr>
            <w:r w:rsidRPr="0018192A">
              <w:rPr>
                <w:rFonts w:ascii="Aptos" w:hAnsi="Aptos"/>
                <w:sz w:val="24"/>
                <w:szCs w:val="24"/>
              </w:rPr>
              <w:t>£52,805</w:t>
            </w:r>
          </w:p>
        </w:tc>
        <w:tc>
          <w:tcPr>
            <w:tcW w:w="1560" w:type="dxa"/>
            <w:noWrap/>
            <w:hideMark/>
          </w:tcPr>
          <w:p w14:paraId="0B81E251" w14:textId="77777777" w:rsidR="00917C41" w:rsidRPr="0018192A" w:rsidRDefault="00917C41" w:rsidP="00917C41">
            <w:pPr>
              <w:rPr>
                <w:rFonts w:ascii="Aptos" w:hAnsi="Aptos"/>
                <w:sz w:val="24"/>
                <w:szCs w:val="24"/>
              </w:rPr>
            </w:pPr>
            <w:r w:rsidRPr="0018192A">
              <w:rPr>
                <w:rFonts w:ascii="Aptos" w:hAnsi="Aptos"/>
                <w:sz w:val="24"/>
                <w:szCs w:val="24"/>
              </w:rPr>
              <w:t>None</w:t>
            </w:r>
          </w:p>
        </w:tc>
      </w:tr>
      <w:tr w:rsidR="00917C41" w:rsidRPr="0018192A" w14:paraId="5D0721EA" w14:textId="77777777" w:rsidTr="008E5E4A">
        <w:trPr>
          <w:trHeight w:val="580"/>
        </w:trPr>
        <w:tc>
          <w:tcPr>
            <w:tcW w:w="3823" w:type="dxa"/>
            <w:hideMark/>
          </w:tcPr>
          <w:p w14:paraId="2BB137E8" w14:textId="77CA78E6" w:rsidR="00917C41" w:rsidRPr="0018192A" w:rsidRDefault="00917C41" w:rsidP="00917C41">
            <w:pPr>
              <w:rPr>
                <w:rFonts w:ascii="Aptos" w:hAnsi="Aptos"/>
                <w:sz w:val="24"/>
                <w:szCs w:val="24"/>
              </w:rPr>
            </w:pPr>
            <w:r w:rsidRPr="0018192A">
              <w:rPr>
                <w:rFonts w:ascii="Aptos" w:hAnsi="Aptos"/>
                <w:sz w:val="24"/>
                <w:szCs w:val="24"/>
              </w:rPr>
              <w:t xml:space="preserve">Skills </w:t>
            </w:r>
            <w:r w:rsidR="00AA059B" w:rsidRPr="0018192A">
              <w:rPr>
                <w:rFonts w:ascii="Aptos" w:hAnsi="Aptos"/>
                <w:sz w:val="24"/>
                <w:szCs w:val="24"/>
              </w:rPr>
              <w:t>Facilitator</w:t>
            </w:r>
          </w:p>
        </w:tc>
        <w:tc>
          <w:tcPr>
            <w:tcW w:w="3543" w:type="dxa"/>
            <w:noWrap/>
            <w:hideMark/>
          </w:tcPr>
          <w:p w14:paraId="63A882E3" w14:textId="77777777" w:rsidR="00917C41" w:rsidRPr="0018192A" w:rsidRDefault="00917C41" w:rsidP="00917C41">
            <w:pPr>
              <w:spacing w:after="160" w:line="259" w:lineRule="auto"/>
              <w:rPr>
                <w:rFonts w:ascii="Aptos" w:hAnsi="Aptos"/>
                <w:kern w:val="0"/>
                <w:sz w:val="24"/>
                <w:szCs w:val="24"/>
                <w14:ligatures w14:val="none"/>
              </w:rPr>
            </w:pPr>
            <w:r w:rsidRPr="0018192A">
              <w:rPr>
                <w:rFonts w:ascii="Aptos" w:hAnsi="Aptos"/>
                <w:sz w:val="24"/>
                <w:szCs w:val="24"/>
              </w:rPr>
              <w:t> </w:t>
            </w:r>
            <w:hyperlink r:id="rId89" w:history="1">
              <w:r w:rsidRPr="0018192A">
                <w:rPr>
                  <w:rStyle w:val="Hyperlink"/>
                  <w:rFonts w:ascii="Aptos" w:hAnsi="Aptos"/>
                  <w:sz w:val="24"/>
                  <w:szCs w:val="24"/>
                </w:rPr>
                <w:t>enquiries@northeast-ca.gov.uk</w:t>
              </w:r>
            </w:hyperlink>
          </w:p>
          <w:p w14:paraId="48BA79CD" w14:textId="52B224D1" w:rsidR="00917C41" w:rsidRPr="0018192A" w:rsidRDefault="00917C41" w:rsidP="00917C41">
            <w:pPr>
              <w:rPr>
                <w:rFonts w:ascii="Aptos" w:hAnsi="Aptos"/>
                <w:sz w:val="24"/>
                <w:szCs w:val="24"/>
              </w:rPr>
            </w:pPr>
            <w:r w:rsidRPr="0018192A">
              <w:rPr>
                <w:rFonts w:ascii="Aptos" w:hAnsi="Aptos"/>
                <w:sz w:val="24"/>
                <w:szCs w:val="24"/>
              </w:rPr>
              <w:t>(0191) 211 5695</w:t>
            </w:r>
          </w:p>
        </w:tc>
        <w:tc>
          <w:tcPr>
            <w:tcW w:w="2835" w:type="dxa"/>
            <w:noWrap/>
            <w:hideMark/>
          </w:tcPr>
          <w:p w14:paraId="34DF81FE" w14:textId="5D135941" w:rsidR="00917C41" w:rsidRPr="0018192A" w:rsidRDefault="00917C41" w:rsidP="00917C41">
            <w:pPr>
              <w:rPr>
                <w:rFonts w:ascii="Aptos" w:hAnsi="Aptos"/>
                <w:sz w:val="24"/>
                <w:szCs w:val="24"/>
              </w:rPr>
            </w:pPr>
            <w:r w:rsidRPr="0018192A">
              <w:rPr>
                <w:rFonts w:ascii="Aptos" w:hAnsi="Aptos"/>
                <w:sz w:val="24"/>
                <w:szCs w:val="24"/>
              </w:rPr>
              <w:t>NEMCA N10</w:t>
            </w:r>
          </w:p>
        </w:tc>
        <w:tc>
          <w:tcPr>
            <w:tcW w:w="2268" w:type="dxa"/>
            <w:noWrap/>
            <w:hideMark/>
          </w:tcPr>
          <w:p w14:paraId="7D8AC2EA" w14:textId="14B940BE" w:rsidR="00917C41" w:rsidRPr="0018192A" w:rsidRDefault="00917C41" w:rsidP="00917C41">
            <w:pPr>
              <w:rPr>
                <w:rFonts w:ascii="Aptos" w:hAnsi="Aptos"/>
                <w:sz w:val="24"/>
                <w:szCs w:val="24"/>
              </w:rPr>
            </w:pPr>
            <w:r w:rsidRPr="0018192A">
              <w:rPr>
                <w:rFonts w:ascii="Aptos" w:hAnsi="Aptos"/>
                <w:sz w:val="24"/>
                <w:szCs w:val="24"/>
              </w:rPr>
              <w:t>£52,805</w:t>
            </w:r>
          </w:p>
        </w:tc>
        <w:tc>
          <w:tcPr>
            <w:tcW w:w="1560" w:type="dxa"/>
            <w:noWrap/>
            <w:hideMark/>
          </w:tcPr>
          <w:p w14:paraId="4F647C73" w14:textId="5EA983AC" w:rsidR="00917C41" w:rsidRPr="0018192A" w:rsidRDefault="00917C41" w:rsidP="00917C41">
            <w:pPr>
              <w:rPr>
                <w:rFonts w:ascii="Aptos" w:hAnsi="Aptos"/>
                <w:sz w:val="24"/>
                <w:szCs w:val="24"/>
              </w:rPr>
            </w:pPr>
            <w:r w:rsidRPr="0018192A">
              <w:rPr>
                <w:rFonts w:ascii="Aptos" w:hAnsi="Aptos"/>
                <w:sz w:val="24"/>
                <w:szCs w:val="24"/>
              </w:rPr>
              <w:t>None</w:t>
            </w:r>
          </w:p>
        </w:tc>
      </w:tr>
      <w:tr w:rsidR="00917C41" w:rsidRPr="0018192A" w14:paraId="5B8B017F" w14:textId="77777777" w:rsidTr="008E5E4A">
        <w:trPr>
          <w:trHeight w:val="580"/>
        </w:trPr>
        <w:tc>
          <w:tcPr>
            <w:tcW w:w="3823" w:type="dxa"/>
            <w:hideMark/>
          </w:tcPr>
          <w:p w14:paraId="75ACFB8D" w14:textId="7B9A3D7A" w:rsidR="00917C41" w:rsidRPr="0018192A" w:rsidRDefault="00917C41" w:rsidP="00917C41">
            <w:pPr>
              <w:rPr>
                <w:rFonts w:ascii="Aptos" w:hAnsi="Aptos"/>
                <w:sz w:val="24"/>
                <w:szCs w:val="24"/>
              </w:rPr>
            </w:pPr>
            <w:r w:rsidRPr="0018192A">
              <w:rPr>
                <w:rFonts w:ascii="Aptos" w:hAnsi="Aptos"/>
                <w:sz w:val="24"/>
                <w:szCs w:val="24"/>
              </w:rPr>
              <w:t>Principal Officer</w:t>
            </w:r>
          </w:p>
        </w:tc>
        <w:tc>
          <w:tcPr>
            <w:tcW w:w="3543" w:type="dxa"/>
            <w:noWrap/>
            <w:hideMark/>
          </w:tcPr>
          <w:p w14:paraId="6DB6F6FC" w14:textId="77777777" w:rsidR="00917C41" w:rsidRPr="0018192A" w:rsidRDefault="00917C41" w:rsidP="00917C41">
            <w:pPr>
              <w:spacing w:after="160" w:line="259" w:lineRule="auto"/>
              <w:rPr>
                <w:rFonts w:ascii="Aptos" w:hAnsi="Aptos"/>
                <w:kern w:val="0"/>
                <w:sz w:val="24"/>
                <w:szCs w:val="24"/>
                <w14:ligatures w14:val="none"/>
              </w:rPr>
            </w:pPr>
            <w:r w:rsidRPr="0018192A">
              <w:rPr>
                <w:rFonts w:ascii="Aptos" w:hAnsi="Aptos"/>
                <w:sz w:val="24"/>
                <w:szCs w:val="24"/>
              </w:rPr>
              <w:t> </w:t>
            </w:r>
            <w:hyperlink r:id="rId90" w:history="1">
              <w:r w:rsidRPr="0018192A">
                <w:rPr>
                  <w:rStyle w:val="Hyperlink"/>
                  <w:rFonts w:ascii="Aptos" w:hAnsi="Aptos"/>
                  <w:sz w:val="24"/>
                  <w:szCs w:val="24"/>
                </w:rPr>
                <w:t>enquiries@northeast-ca.gov.uk</w:t>
              </w:r>
            </w:hyperlink>
          </w:p>
          <w:p w14:paraId="083B3F7F" w14:textId="1F2E0701" w:rsidR="00917C41" w:rsidRPr="0018192A" w:rsidRDefault="00917C41" w:rsidP="00917C41">
            <w:pPr>
              <w:rPr>
                <w:rFonts w:ascii="Aptos" w:hAnsi="Aptos"/>
                <w:sz w:val="24"/>
                <w:szCs w:val="24"/>
              </w:rPr>
            </w:pPr>
            <w:r w:rsidRPr="0018192A">
              <w:rPr>
                <w:rFonts w:ascii="Aptos" w:hAnsi="Aptos"/>
                <w:sz w:val="24"/>
                <w:szCs w:val="24"/>
              </w:rPr>
              <w:t>(0191) 211 5695</w:t>
            </w:r>
          </w:p>
        </w:tc>
        <w:tc>
          <w:tcPr>
            <w:tcW w:w="2835" w:type="dxa"/>
            <w:noWrap/>
            <w:hideMark/>
          </w:tcPr>
          <w:p w14:paraId="63FF9492" w14:textId="77777777" w:rsidR="00917C41" w:rsidRPr="0018192A" w:rsidRDefault="00917C41" w:rsidP="00917C41">
            <w:pPr>
              <w:rPr>
                <w:rFonts w:ascii="Aptos" w:hAnsi="Aptos"/>
                <w:sz w:val="24"/>
                <w:szCs w:val="24"/>
              </w:rPr>
            </w:pPr>
            <w:r w:rsidRPr="0018192A">
              <w:rPr>
                <w:rFonts w:ascii="Aptos" w:hAnsi="Aptos"/>
                <w:sz w:val="24"/>
                <w:szCs w:val="24"/>
              </w:rPr>
              <w:t>NEMCA SM1</w:t>
            </w:r>
          </w:p>
        </w:tc>
        <w:tc>
          <w:tcPr>
            <w:tcW w:w="2268" w:type="dxa"/>
            <w:noWrap/>
            <w:hideMark/>
          </w:tcPr>
          <w:p w14:paraId="5EF39009" w14:textId="77777777" w:rsidR="00917C41" w:rsidRPr="0018192A" w:rsidRDefault="00917C41" w:rsidP="00917C41">
            <w:pPr>
              <w:rPr>
                <w:rFonts w:ascii="Aptos" w:hAnsi="Aptos"/>
                <w:sz w:val="24"/>
                <w:szCs w:val="24"/>
              </w:rPr>
            </w:pPr>
            <w:r w:rsidRPr="0018192A">
              <w:rPr>
                <w:rFonts w:ascii="Aptos" w:hAnsi="Aptos"/>
                <w:sz w:val="24"/>
                <w:szCs w:val="24"/>
              </w:rPr>
              <w:t>£61,739</w:t>
            </w:r>
          </w:p>
        </w:tc>
        <w:tc>
          <w:tcPr>
            <w:tcW w:w="1560" w:type="dxa"/>
            <w:noWrap/>
            <w:hideMark/>
          </w:tcPr>
          <w:p w14:paraId="40E991CB" w14:textId="77777777" w:rsidR="00917C41" w:rsidRPr="0018192A" w:rsidRDefault="00917C41" w:rsidP="00917C41">
            <w:pPr>
              <w:rPr>
                <w:rFonts w:ascii="Aptos" w:hAnsi="Aptos"/>
                <w:sz w:val="24"/>
                <w:szCs w:val="24"/>
              </w:rPr>
            </w:pPr>
            <w:r w:rsidRPr="0018192A">
              <w:rPr>
                <w:rFonts w:ascii="Aptos" w:hAnsi="Aptos"/>
                <w:sz w:val="24"/>
                <w:szCs w:val="24"/>
              </w:rPr>
              <w:t>None</w:t>
            </w:r>
          </w:p>
        </w:tc>
      </w:tr>
      <w:tr w:rsidR="00D72082" w:rsidRPr="0018192A" w14:paraId="5CDB217B" w14:textId="77777777" w:rsidTr="008E5E4A">
        <w:trPr>
          <w:trHeight w:val="580"/>
        </w:trPr>
        <w:tc>
          <w:tcPr>
            <w:tcW w:w="3823" w:type="dxa"/>
          </w:tcPr>
          <w:p w14:paraId="4F154A30" w14:textId="6327F0B6" w:rsidR="00D72082" w:rsidRPr="0018192A" w:rsidRDefault="00D72082" w:rsidP="00D72082">
            <w:pPr>
              <w:rPr>
                <w:rFonts w:ascii="Aptos" w:hAnsi="Aptos"/>
                <w:sz w:val="24"/>
                <w:szCs w:val="24"/>
              </w:rPr>
            </w:pPr>
            <w:r w:rsidRPr="0018192A">
              <w:rPr>
                <w:rFonts w:ascii="Aptos" w:hAnsi="Aptos"/>
                <w:sz w:val="24"/>
                <w:szCs w:val="24"/>
              </w:rPr>
              <w:t>Programme Manager (Energy)</w:t>
            </w:r>
          </w:p>
        </w:tc>
        <w:tc>
          <w:tcPr>
            <w:tcW w:w="3543" w:type="dxa"/>
            <w:noWrap/>
          </w:tcPr>
          <w:p w14:paraId="1339ABDB"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1" w:history="1">
              <w:r w:rsidRPr="0018192A">
                <w:rPr>
                  <w:rStyle w:val="Hyperlink"/>
                  <w:rFonts w:ascii="Aptos" w:hAnsi="Aptos"/>
                  <w:sz w:val="24"/>
                  <w:szCs w:val="24"/>
                </w:rPr>
                <w:t>enquiries@northeast-ca.gov.uk</w:t>
              </w:r>
            </w:hyperlink>
          </w:p>
          <w:p w14:paraId="7ECBEE19" w14:textId="2682AAA1"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tcPr>
          <w:p w14:paraId="707A2D0A" w14:textId="7DD8B38F" w:rsidR="00D72082" w:rsidRPr="0018192A" w:rsidRDefault="00D72082" w:rsidP="00D72082">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1A1ED17F" w14:textId="7D6D6351" w:rsidR="00D72082" w:rsidRPr="0018192A" w:rsidRDefault="00D72082" w:rsidP="00D72082">
            <w:pPr>
              <w:rPr>
                <w:rFonts w:ascii="Aptos" w:hAnsi="Aptos"/>
                <w:sz w:val="24"/>
                <w:szCs w:val="24"/>
              </w:rPr>
            </w:pPr>
            <w:r w:rsidRPr="0018192A">
              <w:rPr>
                <w:rFonts w:ascii="Aptos" w:hAnsi="Aptos"/>
                <w:sz w:val="24"/>
                <w:szCs w:val="24"/>
              </w:rPr>
              <w:t>£57,236</w:t>
            </w:r>
          </w:p>
        </w:tc>
        <w:tc>
          <w:tcPr>
            <w:tcW w:w="1560" w:type="dxa"/>
            <w:noWrap/>
          </w:tcPr>
          <w:p w14:paraId="2B57A82A" w14:textId="688809B1"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2CD46186" w14:textId="77777777" w:rsidTr="008E5E4A">
        <w:trPr>
          <w:trHeight w:val="580"/>
        </w:trPr>
        <w:tc>
          <w:tcPr>
            <w:tcW w:w="3823" w:type="dxa"/>
            <w:hideMark/>
          </w:tcPr>
          <w:p w14:paraId="7EC53C6D" w14:textId="144B76F6" w:rsidR="00D72082" w:rsidRPr="0018192A" w:rsidRDefault="00D72082" w:rsidP="00D72082">
            <w:pPr>
              <w:rPr>
                <w:rFonts w:ascii="Aptos" w:hAnsi="Aptos"/>
                <w:sz w:val="24"/>
                <w:szCs w:val="24"/>
              </w:rPr>
            </w:pPr>
            <w:r w:rsidRPr="0018192A">
              <w:rPr>
                <w:rFonts w:ascii="Aptos" w:hAnsi="Aptos"/>
                <w:sz w:val="24"/>
                <w:szCs w:val="24"/>
              </w:rPr>
              <w:t xml:space="preserve">Principal Housing &amp; Infrastructure </w:t>
            </w:r>
            <w:r w:rsidR="0018192A">
              <w:rPr>
                <w:rFonts w:ascii="Aptos" w:hAnsi="Aptos"/>
                <w:sz w:val="24"/>
                <w:szCs w:val="24"/>
              </w:rPr>
              <w:t>Manager</w:t>
            </w:r>
          </w:p>
        </w:tc>
        <w:tc>
          <w:tcPr>
            <w:tcW w:w="3543" w:type="dxa"/>
            <w:noWrap/>
            <w:hideMark/>
          </w:tcPr>
          <w:p w14:paraId="10D2DFBF"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2" w:history="1">
              <w:r w:rsidRPr="0018192A">
                <w:rPr>
                  <w:rStyle w:val="Hyperlink"/>
                  <w:rFonts w:ascii="Aptos" w:hAnsi="Aptos"/>
                  <w:sz w:val="24"/>
                  <w:szCs w:val="24"/>
                </w:rPr>
                <w:t>enquiries@northeast-ca.gov.uk</w:t>
              </w:r>
            </w:hyperlink>
          </w:p>
          <w:p w14:paraId="6FAC12E3" w14:textId="04DE6620"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375D80E2" w14:textId="77777777" w:rsidR="00D72082" w:rsidRPr="0018192A" w:rsidRDefault="00D72082" w:rsidP="00D72082">
            <w:pPr>
              <w:rPr>
                <w:rFonts w:ascii="Aptos" w:hAnsi="Aptos"/>
                <w:sz w:val="24"/>
                <w:szCs w:val="24"/>
              </w:rPr>
            </w:pPr>
            <w:r w:rsidRPr="0018192A">
              <w:rPr>
                <w:rFonts w:ascii="Aptos" w:hAnsi="Aptos"/>
                <w:sz w:val="24"/>
                <w:szCs w:val="24"/>
              </w:rPr>
              <w:t>NEMCA SM1</w:t>
            </w:r>
          </w:p>
        </w:tc>
        <w:tc>
          <w:tcPr>
            <w:tcW w:w="2268" w:type="dxa"/>
            <w:noWrap/>
            <w:hideMark/>
          </w:tcPr>
          <w:p w14:paraId="19261FAB" w14:textId="77777777" w:rsidR="00D72082" w:rsidRPr="0018192A" w:rsidRDefault="00D72082" w:rsidP="00D72082">
            <w:pPr>
              <w:rPr>
                <w:rFonts w:ascii="Aptos" w:hAnsi="Aptos"/>
                <w:sz w:val="24"/>
                <w:szCs w:val="24"/>
              </w:rPr>
            </w:pPr>
            <w:r w:rsidRPr="0018192A">
              <w:rPr>
                <w:rFonts w:ascii="Aptos" w:hAnsi="Aptos"/>
                <w:sz w:val="24"/>
                <w:szCs w:val="24"/>
              </w:rPr>
              <w:t>£61,739</w:t>
            </w:r>
          </w:p>
        </w:tc>
        <w:tc>
          <w:tcPr>
            <w:tcW w:w="1560" w:type="dxa"/>
            <w:noWrap/>
            <w:hideMark/>
          </w:tcPr>
          <w:p w14:paraId="6699941F"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4A7D747E" w14:textId="77777777" w:rsidTr="008E5E4A">
        <w:trPr>
          <w:trHeight w:val="580"/>
        </w:trPr>
        <w:tc>
          <w:tcPr>
            <w:tcW w:w="3823" w:type="dxa"/>
            <w:hideMark/>
          </w:tcPr>
          <w:p w14:paraId="6AAE199C" w14:textId="081158F4" w:rsidR="00D72082" w:rsidRPr="0018192A" w:rsidRDefault="00D72082" w:rsidP="00D72082">
            <w:pPr>
              <w:rPr>
                <w:rFonts w:ascii="Aptos" w:hAnsi="Aptos"/>
                <w:sz w:val="24"/>
                <w:szCs w:val="24"/>
              </w:rPr>
            </w:pPr>
            <w:r w:rsidRPr="0018192A">
              <w:rPr>
                <w:rFonts w:ascii="Aptos" w:hAnsi="Aptos"/>
                <w:sz w:val="24"/>
                <w:szCs w:val="24"/>
              </w:rPr>
              <w:t xml:space="preserve">Principal Sectoral Growth &amp; Delivery </w:t>
            </w:r>
            <w:r w:rsidR="0018192A">
              <w:rPr>
                <w:rFonts w:ascii="Aptos" w:hAnsi="Aptos"/>
                <w:sz w:val="24"/>
                <w:szCs w:val="24"/>
              </w:rPr>
              <w:t>Manager</w:t>
            </w:r>
          </w:p>
        </w:tc>
        <w:tc>
          <w:tcPr>
            <w:tcW w:w="3543" w:type="dxa"/>
            <w:noWrap/>
            <w:hideMark/>
          </w:tcPr>
          <w:p w14:paraId="0E708CEC"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3" w:history="1">
              <w:r w:rsidRPr="0018192A">
                <w:rPr>
                  <w:rStyle w:val="Hyperlink"/>
                  <w:rFonts w:ascii="Aptos" w:hAnsi="Aptos"/>
                  <w:sz w:val="24"/>
                  <w:szCs w:val="24"/>
                </w:rPr>
                <w:t>enquiries@northeast-ca.gov.uk</w:t>
              </w:r>
            </w:hyperlink>
          </w:p>
          <w:p w14:paraId="34195DE6" w14:textId="0EDAE233"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4C340D6E" w14:textId="77777777" w:rsidR="00D72082" w:rsidRPr="0018192A" w:rsidRDefault="00D72082" w:rsidP="00D72082">
            <w:pPr>
              <w:rPr>
                <w:rFonts w:ascii="Aptos" w:hAnsi="Aptos"/>
                <w:sz w:val="24"/>
                <w:szCs w:val="24"/>
              </w:rPr>
            </w:pPr>
            <w:r w:rsidRPr="0018192A">
              <w:rPr>
                <w:rFonts w:ascii="Aptos" w:hAnsi="Aptos"/>
                <w:sz w:val="24"/>
                <w:szCs w:val="24"/>
              </w:rPr>
              <w:t>NEMCA SM1</w:t>
            </w:r>
          </w:p>
        </w:tc>
        <w:tc>
          <w:tcPr>
            <w:tcW w:w="2268" w:type="dxa"/>
            <w:noWrap/>
            <w:hideMark/>
          </w:tcPr>
          <w:p w14:paraId="03F41CBE" w14:textId="77777777" w:rsidR="00D72082" w:rsidRPr="0018192A" w:rsidRDefault="00D72082" w:rsidP="00D72082">
            <w:pPr>
              <w:rPr>
                <w:rFonts w:ascii="Aptos" w:hAnsi="Aptos"/>
                <w:sz w:val="24"/>
                <w:szCs w:val="24"/>
              </w:rPr>
            </w:pPr>
            <w:r w:rsidRPr="0018192A">
              <w:rPr>
                <w:rFonts w:ascii="Aptos" w:hAnsi="Aptos"/>
                <w:sz w:val="24"/>
                <w:szCs w:val="24"/>
              </w:rPr>
              <w:t>£61,739</w:t>
            </w:r>
          </w:p>
        </w:tc>
        <w:tc>
          <w:tcPr>
            <w:tcW w:w="1560" w:type="dxa"/>
            <w:noWrap/>
            <w:hideMark/>
          </w:tcPr>
          <w:p w14:paraId="46FF4817"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02CBE19F" w14:textId="77777777" w:rsidTr="008E5E4A">
        <w:trPr>
          <w:trHeight w:val="580"/>
        </w:trPr>
        <w:tc>
          <w:tcPr>
            <w:tcW w:w="3823" w:type="dxa"/>
            <w:hideMark/>
          </w:tcPr>
          <w:p w14:paraId="49EAF351" w14:textId="77777777" w:rsidR="00D72082" w:rsidRPr="0018192A" w:rsidRDefault="00D72082" w:rsidP="00D72082">
            <w:pPr>
              <w:rPr>
                <w:rFonts w:ascii="Aptos" w:hAnsi="Aptos"/>
                <w:sz w:val="24"/>
                <w:szCs w:val="24"/>
              </w:rPr>
            </w:pPr>
            <w:r w:rsidRPr="0018192A">
              <w:rPr>
                <w:rFonts w:ascii="Aptos" w:hAnsi="Aptos"/>
                <w:sz w:val="24"/>
                <w:szCs w:val="24"/>
              </w:rPr>
              <w:t>Principal Innovation &amp; Economy Manager</w:t>
            </w:r>
          </w:p>
        </w:tc>
        <w:tc>
          <w:tcPr>
            <w:tcW w:w="3543" w:type="dxa"/>
            <w:noWrap/>
            <w:hideMark/>
          </w:tcPr>
          <w:p w14:paraId="10F289AC"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4" w:history="1">
              <w:r w:rsidRPr="0018192A">
                <w:rPr>
                  <w:rStyle w:val="Hyperlink"/>
                  <w:rFonts w:ascii="Aptos" w:hAnsi="Aptos"/>
                  <w:sz w:val="24"/>
                  <w:szCs w:val="24"/>
                </w:rPr>
                <w:t>enquiries@northeast-ca.gov.uk</w:t>
              </w:r>
            </w:hyperlink>
          </w:p>
          <w:p w14:paraId="558559B1" w14:textId="43985464"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77CED162" w14:textId="77777777" w:rsidR="00D72082" w:rsidRPr="0018192A" w:rsidRDefault="00D72082" w:rsidP="00D72082">
            <w:pPr>
              <w:rPr>
                <w:rFonts w:ascii="Aptos" w:hAnsi="Aptos"/>
                <w:sz w:val="24"/>
                <w:szCs w:val="24"/>
              </w:rPr>
            </w:pPr>
            <w:r w:rsidRPr="0018192A">
              <w:rPr>
                <w:rFonts w:ascii="Aptos" w:hAnsi="Aptos"/>
                <w:sz w:val="24"/>
                <w:szCs w:val="24"/>
              </w:rPr>
              <w:t>NEMCA SM1</w:t>
            </w:r>
          </w:p>
        </w:tc>
        <w:tc>
          <w:tcPr>
            <w:tcW w:w="2268" w:type="dxa"/>
            <w:noWrap/>
            <w:hideMark/>
          </w:tcPr>
          <w:p w14:paraId="5443A6FE" w14:textId="77777777" w:rsidR="00D72082" w:rsidRPr="0018192A" w:rsidRDefault="00D72082" w:rsidP="00D72082">
            <w:pPr>
              <w:rPr>
                <w:rFonts w:ascii="Aptos" w:hAnsi="Aptos"/>
                <w:sz w:val="24"/>
                <w:szCs w:val="24"/>
              </w:rPr>
            </w:pPr>
            <w:r w:rsidRPr="0018192A">
              <w:rPr>
                <w:rFonts w:ascii="Aptos" w:hAnsi="Aptos"/>
                <w:sz w:val="24"/>
                <w:szCs w:val="24"/>
              </w:rPr>
              <w:t>£61,739</w:t>
            </w:r>
          </w:p>
        </w:tc>
        <w:tc>
          <w:tcPr>
            <w:tcW w:w="1560" w:type="dxa"/>
            <w:noWrap/>
            <w:hideMark/>
          </w:tcPr>
          <w:p w14:paraId="426A4AFF"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6A8D620E" w14:textId="77777777" w:rsidTr="008E5E4A">
        <w:trPr>
          <w:trHeight w:val="580"/>
        </w:trPr>
        <w:tc>
          <w:tcPr>
            <w:tcW w:w="3823" w:type="dxa"/>
          </w:tcPr>
          <w:p w14:paraId="6A6219E4" w14:textId="12466607" w:rsidR="00D72082" w:rsidRPr="0018192A" w:rsidRDefault="00D72082" w:rsidP="00D72082">
            <w:pPr>
              <w:rPr>
                <w:rFonts w:ascii="Aptos" w:hAnsi="Aptos"/>
                <w:sz w:val="24"/>
                <w:szCs w:val="24"/>
              </w:rPr>
            </w:pPr>
            <w:r w:rsidRPr="0018192A">
              <w:rPr>
                <w:rFonts w:ascii="Aptos" w:hAnsi="Aptos"/>
                <w:sz w:val="24"/>
                <w:szCs w:val="24"/>
              </w:rPr>
              <w:lastRenderedPageBreak/>
              <w:t>Skills &amp; Relationship Contract Management Lead</w:t>
            </w:r>
          </w:p>
        </w:tc>
        <w:tc>
          <w:tcPr>
            <w:tcW w:w="3543" w:type="dxa"/>
            <w:noWrap/>
          </w:tcPr>
          <w:p w14:paraId="62FDA5FD" w14:textId="77777777" w:rsidR="00D72082" w:rsidRPr="0018192A" w:rsidRDefault="00000000" w:rsidP="00D72082">
            <w:pPr>
              <w:spacing w:after="160" w:line="259" w:lineRule="auto"/>
              <w:rPr>
                <w:rFonts w:ascii="Aptos" w:hAnsi="Aptos"/>
                <w:kern w:val="0"/>
                <w:sz w:val="24"/>
                <w:szCs w:val="24"/>
                <w14:ligatures w14:val="none"/>
              </w:rPr>
            </w:pPr>
            <w:hyperlink r:id="rId95" w:history="1">
              <w:r w:rsidR="00D72082" w:rsidRPr="0018192A">
                <w:rPr>
                  <w:rStyle w:val="Hyperlink"/>
                  <w:rFonts w:ascii="Aptos" w:hAnsi="Aptos"/>
                  <w:sz w:val="24"/>
                  <w:szCs w:val="24"/>
                </w:rPr>
                <w:t>enquiries@northeast-ca.gov.uk</w:t>
              </w:r>
            </w:hyperlink>
          </w:p>
          <w:p w14:paraId="508822F5" w14:textId="37D5BA72"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tcPr>
          <w:p w14:paraId="11B1F6C2" w14:textId="0D9B1AAA" w:rsidR="00D72082" w:rsidRPr="0018192A" w:rsidRDefault="00D72082" w:rsidP="00D72082">
            <w:pPr>
              <w:rPr>
                <w:rFonts w:ascii="Aptos" w:hAnsi="Aptos"/>
                <w:sz w:val="24"/>
                <w:szCs w:val="24"/>
              </w:rPr>
            </w:pPr>
            <w:proofErr w:type="gramStart"/>
            <w:r w:rsidRPr="0018192A">
              <w:rPr>
                <w:rFonts w:ascii="Aptos" w:hAnsi="Aptos"/>
                <w:sz w:val="24"/>
                <w:szCs w:val="24"/>
              </w:rPr>
              <w:t>NEMCA  N</w:t>
            </w:r>
            <w:proofErr w:type="gramEnd"/>
            <w:r w:rsidRPr="0018192A">
              <w:rPr>
                <w:rFonts w:ascii="Aptos" w:hAnsi="Aptos"/>
                <w:sz w:val="24"/>
                <w:szCs w:val="24"/>
              </w:rPr>
              <w:t>11</w:t>
            </w:r>
          </w:p>
        </w:tc>
        <w:tc>
          <w:tcPr>
            <w:tcW w:w="2268" w:type="dxa"/>
            <w:noWrap/>
          </w:tcPr>
          <w:p w14:paraId="73543D93" w14:textId="125A9C8A" w:rsidR="00D72082" w:rsidRPr="0018192A" w:rsidRDefault="00D72082" w:rsidP="00D72082">
            <w:pPr>
              <w:rPr>
                <w:rFonts w:ascii="Aptos" w:hAnsi="Aptos"/>
                <w:sz w:val="24"/>
                <w:szCs w:val="24"/>
              </w:rPr>
            </w:pPr>
            <w:r w:rsidRPr="0018192A">
              <w:rPr>
                <w:rFonts w:ascii="Aptos" w:hAnsi="Aptos"/>
                <w:sz w:val="24"/>
                <w:szCs w:val="24"/>
              </w:rPr>
              <w:t>£57,236</w:t>
            </w:r>
          </w:p>
        </w:tc>
        <w:tc>
          <w:tcPr>
            <w:tcW w:w="1560" w:type="dxa"/>
            <w:noWrap/>
          </w:tcPr>
          <w:p w14:paraId="01CB2D16" w14:textId="39341720"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7BF6F56F" w14:textId="77777777" w:rsidTr="008E5E4A">
        <w:trPr>
          <w:trHeight w:val="580"/>
        </w:trPr>
        <w:tc>
          <w:tcPr>
            <w:tcW w:w="3823" w:type="dxa"/>
            <w:hideMark/>
          </w:tcPr>
          <w:p w14:paraId="629B4117" w14:textId="77777777" w:rsidR="00D72082" w:rsidRPr="0018192A" w:rsidRDefault="00D72082" w:rsidP="00D72082">
            <w:pPr>
              <w:rPr>
                <w:rFonts w:ascii="Aptos" w:hAnsi="Aptos"/>
                <w:sz w:val="24"/>
                <w:szCs w:val="24"/>
              </w:rPr>
            </w:pPr>
            <w:r w:rsidRPr="0018192A">
              <w:rPr>
                <w:rFonts w:ascii="Aptos" w:hAnsi="Aptos"/>
                <w:sz w:val="24"/>
                <w:szCs w:val="24"/>
              </w:rPr>
              <w:t>Head of Transport Policy &amp; Strategy</w:t>
            </w:r>
          </w:p>
        </w:tc>
        <w:tc>
          <w:tcPr>
            <w:tcW w:w="3543" w:type="dxa"/>
            <w:noWrap/>
            <w:hideMark/>
          </w:tcPr>
          <w:p w14:paraId="555AAFE0"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6" w:history="1">
              <w:r w:rsidRPr="0018192A">
                <w:rPr>
                  <w:rStyle w:val="Hyperlink"/>
                  <w:rFonts w:ascii="Aptos" w:hAnsi="Aptos"/>
                  <w:sz w:val="24"/>
                  <w:szCs w:val="24"/>
                </w:rPr>
                <w:t>enquiries@northeast-ca.gov.uk</w:t>
              </w:r>
            </w:hyperlink>
          </w:p>
          <w:p w14:paraId="791CEF43" w14:textId="131A14EC"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6613E15D" w14:textId="77777777" w:rsidR="00D72082" w:rsidRPr="0018192A" w:rsidRDefault="00D72082" w:rsidP="00D72082">
            <w:pPr>
              <w:rPr>
                <w:rFonts w:ascii="Aptos" w:hAnsi="Aptos"/>
                <w:sz w:val="24"/>
                <w:szCs w:val="24"/>
              </w:rPr>
            </w:pPr>
            <w:r w:rsidRPr="0018192A">
              <w:rPr>
                <w:rFonts w:ascii="Aptos" w:hAnsi="Aptos"/>
                <w:sz w:val="24"/>
                <w:szCs w:val="24"/>
              </w:rPr>
              <w:t>NECA BAND2</w:t>
            </w:r>
          </w:p>
        </w:tc>
        <w:tc>
          <w:tcPr>
            <w:tcW w:w="2268" w:type="dxa"/>
            <w:noWrap/>
            <w:hideMark/>
          </w:tcPr>
          <w:p w14:paraId="23B988B9" w14:textId="52555987" w:rsidR="00D72082" w:rsidRPr="0018192A" w:rsidRDefault="00D72082" w:rsidP="00D72082">
            <w:pPr>
              <w:rPr>
                <w:rFonts w:ascii="Aptos" w:hAnsi="Aptos"/>
                <w:sz w:val="24"/>
                <w:szCs w:val="24"/>
              </w:rPr>
            </w:pPr>
            <w:r w:rsidRPr="0018192A">
              <w:rPr>
                <w:rFonts w:ascii="Aptos" w:hAnsi="Aptos"/>
                <w:color w:val="000000" w:themeColor="text1"/>
                <w:sz w:val="24"/>
                <w:szCs w:val="24"/>
              </w:rPr>
              <w:t>£66,369 – in receipt of honorarium to £81,069</w:t>
            </w:r>
          </w:p>
        </w:tc>
        <w:tc>
          <w:tcPr>
            <w:tcW w:w="1560" w:type="dxa"/>
            <w:noWrap/>
            <w:hideMark/>
          </w:tcPr>
          <w:p w14:paraId="1FBEF62E"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47189163" w14:textId="77777777" w:rsidTr="008E5E4A">
        <w:trPr>
          <w:trHeight w:val="580"/>
        </w:trPr>
        <w:tc>
          <w:tcPr>
            <w:tcW w:w="3823" w:type="dxa"/>
            <w:hideMark/>
          </w:tcPr>
          <w:p w14:paraId="4C32A267" w14:textId="1C8E3D51" w:rsidR="00D72082" w:rsidRPr="0018192A" w:rsidRDefault="00D72082" w:rsidP="00D72082">
            <w:pPr>
              <w:rPr>
                <w:rFonts w:ascii="Aptos" w:hAnsi="Aptos"/>
                <w:sz w:val="24"/>
                <w:szCs w:val="24"/>
              </w:rPr>
            </w:pPr>
            <w:r w:rsidRPr="0018192A">
              <w:rPr>
                <w:rFonts w:ascii="Aptos" w:hAnsi="Aptos"/>
                <w:sz w:val="24"/>
                <w:szCs w:val="24"/>
              </w:rPr>
              <w:t>Senior Transport Planner</w:t>
            </w:r>
            <w:r w:rsidR="0018192A">
              <w:rPr>
                <w:rFonts w:ascii="Aptos" w:hAnsi="Aptos"/>
                <w:sz w:val="24"/>
                <w:szCs w:val="24"/>
              </w:rPr>
              <w:t xml:space="preserve"> </w:t>
            </w:r>
            <w:r w:rsidRPr="0018192A">
              <w:rPr>
                <w:rFonts w:ascii="Aptos" w:hAnsi="Aptos"/>
                <w:sz w:val="24"/>
                <w:szCs w:val="24"/>
              </w:rPr>
              <w:t>(Programmes)</w:t>
            </w:r>
          </w:p>
        </w:tc>
        <w:tc>
          <w:tcPr>
            <w:tcW w:w="3543" w:type="dxa"/>
            <w:noWrap/>
            <w:hideMark/>
          </w:tcPr>
          <w:p w14:paraId="06F2181E"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7" w:history="1">
              <w:r w:rsidRPr="0018192A">
                <w:rPr>
                  <w:rStyle w:val="Hyperlink"/>
                  <w:rFonts w:ascii="Aptos" w:hAnsi="Aptos"/>
                  <w:sz w:val="24"/>
                  <w:szCs w:val="24"/>
                </w:rPr>
                <w:t>enquiries@northeast-ca.gov.uk</w:t>
              </w:r>
            </w:hyperlink>
          </w:p>
          <w:p w14:paraId="4D8D25A7" w14:textId="1093E369"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3AEA6883" w14:textId="77777777" w:rsidR="00D72082" w:rsidRPr="0018192A" w:rsidRDefault="00D72082" w:rsidP="00D72082">
            <w:pPr>
              <w:rPr>
                <w:rFonts w:ascii="Aptos" w:hAnsi="Aptos"/>
                <w:sz w:val="24"/>
                <w:szCs w:val="24"/>
              </w:rPr>
            </w:pPr>
            <w:r w:rsidRPr="0018192A">
              <w:rPr>
                <w:rFonts w:ascii="Aptos" w:hAnsi="Aptos"/>
                <w:sz w:val="24"/>
                <w:szCs w:val="24"/>
              </w:rPr>
              <w:t>NECAGRD14</w:t>
            </w:r>
          </w:p>
        </w:tc>
        <w:tc>
          <w:tcPr>
            <w:tcW w:w="2268" w:type="dxa"/>
            <w:noWrap/>
            <w:hideMark/>
          </w:tcPr>
          <w:p w14:paraId="4DB83232" w14:textId="77777777" w:rsidR="00D72082" w:rsidRPr="0018192A" w:rsidRDefault="00D72082" w:rsidP="00D72082">
            <w:pPr>
              <w:rPr>
                <w:rFonts w:ascii="Aptos" w:hAnsi="Aptos"/>
                <w:sz w:val="24"/>
                <w:szCs w:val="24"/>
              </w:rPr>
            </w:pPr>
            <w:r w:rsidRPr="0018192A">
              <w:rPr>
                <w:rFonts w:ascii="Aptos" w:hAnsi="Aptos"/>
                <w:sz w:val="24"/>
                <w:szCs w:val="24"/>
              </w:rPr>
              <w:t>£51,515</w:t>
            </w:r>
          </w:p>
        </w:tc>
        <w:tc>
          <w:tcPr>
            <w:tcW w:w="1560" w:type="dxa"/>
            <w:noWrap/>
            <w:hideMark/>
          </w:tcPr>
          <w:p w14:paraId="2E6A8261"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52B50A52" w14:textId="77777777" w:rsidTr="008E5E4A">
        <w:trPr>
          <w:trHeight w:val="580"/>
        </w:trPr>
        <w:tc>
          <w:tcPr>
            <w:tcW w:w="3823" w:type="dxa"/>
            <w:hideMark/>
          </w:tcPr>
          <w:p w14:paraId="47E0DC1E" w14:textId="77777777" w:rsidR="00D72082" w:rsidRPr="0018192A" w:rsidRDefault="00D72082" w:rsidP="00D72082">
            <w:pPr>
              <w:rPr>
                <w:rFonts w:ascii="Aptos" w:hAnsi="Aptos"/>
                <w:sz w:val="24"/>
                <w:szCs w:val="24"/>
              </w:rPr>
            </w:pPr>
            <w:r w:rsidRPr="0018192A">
              <w:rPr>
                <w:rFonts w:ascii="Aptos" w:hAnsi="Aptos"/>
                <w:sz w:val="24"/>
                <w:szCs w:val="24"/>
              </w:rPr>
              <w:t>Rail Partnership Development Manager</w:t>
            </w:r>
          </w:p>
        </w:tc>
        <w:tc>
          <w:tcPr>
            <w:tcW w:w="3543" w:type="dxa"/>
            <w:noWrap/>
            <w:hideMark/>
          </w:tcPr>
          <w:p w14:paraId="26B4356F"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8" w:history="1">
              <w:r w:rsidRPr="0018192A">
                <w:rPr>
                  <w:rStyle w:val="Hyperlink"/>
                  <w:rFonts w:ascii="Aptos" w:hAnsi="Aptos"/>
                  <w:sz w:val="24"/>
                  <w:szCs w:val="24"/>
                </w:rPr>
                <w:t>enquiries@northeast-ca.gov.uk</w:t>
              </w:r>
            </w:hyperlink>
          </w:p>
          <w:p w14:paraId="1869456A" w14:textId="6A72AF99"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1998B72C" w14:textId="77777777" w:rsidR="00D72082" w:rsidRPr="0018192A" w:rsidRDefault="00D72082" w:rsidP="00D72082">
            <w:pPr>
              <w:rPr>
                <w:rFonts w:ascii="Aptos" w:hAnsi="Aptos"/>
                <w:sz w:val="24"/>
                <w:szCs w:val="24"/>
              </w:rPr>
            </w:pPr>
            <w:r w:rsidRPr="0018192A">
              <w:rPr>
                <w:rFonts w:ascii="Aptos" w:hAnsi="Aptos"/>
                <w:sz w:val="24"/>
                <w:szCs w:val="24"/>
              </w:rPr>
              <w:t>NECAGRD15</w:t>
            </w:r>
          </w:p>
        </w:tc>
        <w:tc>
          <w:tcPr>
            <w:tcW w:w="2268" w:type="dxa"/>
            <w:noWrap/>
            <w:hideMark/>
          </w:tcPr>
          <w:p w14:paraId="12B7C74A" w14:textId="77777777" w:rsidR="00D72082" w:rsidRPr="0018192A" w:rsidRDefault="00D72082" w:rsidP="00D72082">
            <w:pPr>
              <w:rPr>
                <w:rFonts w:ascii="Aptos" w:hAnsi="Aptos"/>
                <w:sz w:val="24"/>
                <w:szCs w:val="24"/>
              </w:rPr>
            </w:pPr>
            <w:r w:rsidRPr="0018192A">
              <w:rPr>
                <w:rFonts w:ascii="Aptos" w:hAnsi="Aptos"/>
                <w:sz w:val="24"/>
                <w:szCs w:val="24"/>
              </w:rPr>
              <w:t>£54,438</w:t>
            </w:r>
          </w:p>
        </w:tc>
        <w:tc>
          <w:tcPr>
            <w:tcW w:w="1560" w:type="dxa"/>
            <w:noWrap/>
            <w:hideMark/>
          </w:tcPr>
          <w:p w14:paraId="2F650D1E"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51F708B5" w14:textId="77777777" w:rsidTr="008E5E4A">
        <w:trPr>
          <w:trHeight w:val="580"/>
        </w:trPr>
        <w:tc>
          <w:tcPr>
            <w:tcW w:w="3823" w:type="dxa"/>
            <w:hideMark/>
          </w:tcPr>
          <w:p w14:paraId="1FB415AD" w14:textId="77777777" w:rsidR="00D72082" w:rsidRPr="0018192A" w:rsidRDefault="00D72082" w:rsidP="00D72082">
            <w:pPr>
              <w:rPr>
                <w:rFonts w:ascii="Aptos" w:hAnsi="Aptos"/>
                <w:sz w:val="24"/>
                <w:szCs w:val="24"/>
              </w:rPr>
            </w:pPr>
            <w:r w:rsidRPr="0018192A">
              <w:rPr>
                <w:rFonts w:ascii="Aptos" w:hAnsi="Aptos"/>
                <w:sz w:val="24"/>
                <w:szCs w:val="24"/>
              </w:rPr>
              <w:t>Head of Enhanced Partnerships</w:t>
            </w:r>
          </w:p>
        </w:tc>
        <w:tc>
          <w:tcPr>
            <w:tcW w:w="3543" w:type="dxa"/>
            <w:noWrap/>
            <w:hideMark/>
          </w:tcPr>
          <w:p w14:paraId="3AA464C5"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99" w:history="1">
              <w:r w:rsidRPr="0018192A">
                <w:rPr>
                  <w:rStyle w:val="Hyperlink"/>
                  <w:rFonts w:ascii="Aptos" w:hAnsi="Aptos"/>
                  <w:sz w:val="24"/>
                  <w:szCs w:val="24"/>
                </w:rPr>
                <w:t>enquiries@northeast-ca.gov.uk</w:t>
              </w:r>
            </w:hyperlink>
          </w:p>
          <w:p w14:paraId="5AB0460B" w14:textId="4FBAB26E"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377BF6AD" w14:textId="77777777" w:rsidR="00D72082" w:rsidRPr="0018192A" w:rsidRDefault="00D72082" w:rsidP="00D72082">
            <w:pPr>
              <w:rPr>
                <w:rFonts w:ascii="Aptos" w:hAnsi="Aptos"/>
                <w:sz w:val="24"/>
                <w:szCs w:val="24"/>
              </w:rPr>
            </w:pPr>
            <w:r w:rsidRPr="0018192A">
              <w:rPr>
                <w:rFonts w:ascii="Aptos" w:hAnsi="Aptos"/>
                <w:sz w:val="24"/>
                <w:szCs w:val="24"/>
              </w:rPr>
              <w:t>NECA BAND2</w:t>
            </w:r>
          </w:p>
        </w:tc>
        <w:tc>
          <w:tcPr>
            <w:tcW w:w="2268" w:type="dxa"/>
            <w:noWrap/>
            <w:hideMark/>
          </w:tcPr>
          <w:p w14:paraId="29B32D28" w14:textId="381E34B7" w:rsidR="00D72082" w:rsidRPr="0018192A" w:rsidRDefault="003C32C4" w:rsidP="00D72082">
            <w:pPr>
              <w:rPr>
                <w:rFonts w:ascii="Aptos" w:hAnsi="Aptos"/>
                <w:sz w:val="24"/>
                <w:szCs w:val="24"/>
              </w:rPr>
            </w:pPr>
            <w:r w:rsidRPr="0018192A">
              <w:rPr>
                <w:rFonts w:ascii="Aptos" w:hAnsi="Aptos"/>
                <w:color w:val="000000" w:themeColor="text1"/>
                <w:sz w:val="24"/>
                <w:szCs w:val="24"/>
              </w:rPr>
              <w:t>£66,369</w:t>
            </w:r>
          </w:p>
        </w:tc>
        <w:tc>
          <w:tcPr>
            <w:tcW w:w="1560" w:type="dxa"/>
            <w:noWrap/>
            <w:hideMark/>
          </w:tcPr>
          <w:p w14:paraId="59D816FF"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20DAC658" w14:textId="77777777" w:rsidTr="008E5E4A">
        <w:trPr>
          <w:trHeight w:val="580"/>
        </w:trPr>
        <w:tc>
          <w:tcPr>
            <w:tcW w:w="3823" w:type="dxa"/>
            <w:hideMark/>
          </w:tcPr>
          <w:p w14:paraId="0D15D9F4" w14:textId="77777777" w:rsidR="00D72082" w:rsidRPr="0018192A" w:rsidRDefault="00D72082" w:rsidP="00D72082">
            <w:pPr>
              <w:rPr>
                <w:rFonts w:ascii="Aptos" w:hAnsi="Aptos"/>
                <w:sz w:val="24"/>
                <w:szCs w:val="24"/>
              </w:rPr>
            </w:pPr>
            <w:r w:rsidRPr="0018192A">
              <w:rPr>
                <w:rFonts w:ascii="Aptos" w:hAnsi="Aptos"/>
                <w:sz w:val="24"/>
                <w:szCs w:val="24"/>
              </w:rPr>
              <w:t>Bus Network Performance Manager</w:t>
            </w:r>
          </w:p>
        </w:tc>
        <w:tc>
          <w:tcPr>
            <w:tcW w:w="3543" w:type="dxa"/>
            <w:noWrap/>
            <w:hideMark/>
          </w:tcPr>
          <w:p w14:paraId="54D3E9FF"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100" w:history="1">
              <w:r w:rsidRPr="0018192A">
                <w:rPr>
                  <w:rStyle w:val="Hyperlink"/>
                  <w:rFonts w:ascii="Aptos" w:hAnsi="Aptos"/>
                  <w:sz w:val="24"/>
                  <w:szCs w:val="24"/>
                </w:rPr>
                <w:t>enquiries@northeast-ca.gov.uk</w:t>
              </w:r>
            </w:hyperlink>
          </w:p>
          <w:p w14:paraId="1A572316" w14:textId="60C4AECE"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1BE9B45F" w14:textId="77777777" w:rsidR="00D72082" w:rsidRPr="0018192A" w:rsidRDefault="00D72082" w:rsidP="00D72082">
            <w:pPr>
              <w:rPr>
                <w:rFonts w:ascii="Aptos" w:hAnsi="Aptos"/>
                <w:sz w:val="24"/>
                <w:szCs w:val="24"/>
              </w:rPr>
            </w:pPr>
            <w:r w:rsidRPr="0018192A">
              <w:rPr>
                <w:rFonts w:ascii="Aptos" w:hAnsi="Aptos"/>
                <w:sz w:val="24"/>
                <w:szCs w:val="24"/>
              </w:rPr>
              <w:t>NECAGRD15</w:t>
            </w:r>
          </w:p>
        </w:tc>
        <w:tc>
          <w:tcPr>
            <w:tcW w:w="2268" w:type="dxa"/>
            <w:noWrap/>
            <w:hideMark/>
          </w:tcPr>
          <w:p w14:paraId="6FB96EE2" w14:textId="77777777" w:rsidR="00D72082" w:rsidRPr="0018192A" w:rsidRDefault="00D72082" w:rsidP="00D72082">
            <w:pPr>
              <w:rPr>
                <w:rFonts w:ascii="Aptos" w:hAnsi="Aptos"/>
                <w:sz w:val="24"/>
                <w:szCs w:val="24"/>
              </w:rPr>
            </w:pPr>
            <w:r w:rsidRPr="0018192A">
              <w:rPr>
                <w:rFonts w:ascii="Aptos" w:hAnsi="Aptos"/>
                <w:sz w:val="24"/>
                <w:szCs w:val="24"/>
              </w:rPr>
              <w:t>£54,438</w:t>
            </w:r>
          </w:p>
        </w:tc>
        <w:tc>
          <w:tcPr>
            <w:tcW w:w="1560" w:type="dxa"/>
            <w:noWrap/>
            <w:hideMark/>
          </w:tcPr>
          <w:p w14:paraId="37DFD428"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0BC6101E" w14:textId="77777777" w:rsidTr="008E5E4A">
        <w:trPr>
          <w:trHeight w:val="290"/>
        </w:trPr>
        <w:tc>
          <w:tcPr>
            <w:tcW w:w="3823" w:type="dxa"/>
            <w:hideMark/>
          </w:tcPr>
          <w:p w14:paraId="03F7E036" w14:textId="77777777" w:rsidR="00D72082" w:rsidRPr="0018192A" w:rsidRDefault="00D72082" w:rsidP="00D72082">
            <w:pPr>
              <w:rPr>
                <w:rFonts w:ascii="Aptos" w:hAnsi="Aptos"/>
                <w:sz w:val="24"/>
                <w:szCs w:val="24"/>
              </w:rPr>
            </w:pPr>
            <w:r w:rsidRPr="0018192A">
              <w:rPr>
                <w:rFonts w:ascii="Aptos" w:hAnsi="Aptos"/>
                <w:sz w:val="24"/>
                <w:szCs w:val="24"/>
              </w:rPr>
              <w:t>Head of Bus Reform</w:t>
            </w:r>
          </w:p>
        </w:tc>
        <w:tc>
          <w:tcPr>
            <w:tcW w:w="3543" w:type="dxa"/>
            <w:noWrap/>
            <w:hideMark/>
          </w:tcPr>
          <w:p w14:paraId="0DD234F1"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101" w:history="1">
              <w:r w:rsidRPr="0018192A">
                <w:rPr>
                  <w:rStyle w:val="Hyperlink"/>
                  <w:rFonts w:ascii="Aptos" w:hAnsi="Aptos"/>
                  <w:sz w:val="24"/>
                  <w:szCs w:val="24"/>
                </w:rPr>
                <w:t>enquiries@northeast-ca.gov.uk</w:t>
              </w:r>
            </w:hyperlink>
          </w:p>
          <w:p w14:paraId="57611A9C" w14:textId="5445AD88"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4346A5D8" w14:textId="77777777" w:rsidR="00D72082" w:rsidRPr="0018192A" w:rsidRDefault="00D72082" w:rsidP="00D72082">
            <w:pPr>
              <w:rPr>
                <w:rFonts w:ascii="Aptos" w:hAnsi="Aptos"/>
                <w:sz w:val="24"/>
                <w:szCs w:val="24"/>
              </w:rPr>
            </w:pPr>
            <w:r w:rsidRPr="0018192A">
              <w:rPr>
                <w:rFonts w:ascii="Aptos" w:hAnsi="Aptos"/>
                <w:sz w:val="24"/>
                <w:szCs w:val="24"/>
              </w:rPr>
              <w:t>NECA BAND2</w:t>
            </w:r>
          </w:p>
        </w:tc>
        <w:tc>
          <w:tcPr>
            <w:tcW w:w="2268" w:type="dxa"/>
            <w:noWrap/>
            <w:hideMark/>
          </w:tcPr>
          <w:p w14:paraId="08551AC7" w14:textId="193114DF" w:rsidR="00D72082" w:rsidRPr="0018192A" w:rsidRDefault="003C32C4" w:rsidP="00D72082">
            <w:pPr>
              <w:rPr>
                <w:rFonts w:ascii="Aptos" w:hAnsi="Aptos"/>
                <w:sz w:val="24"/>
                <w:szCs w:val="24"/>
              </w:rPr>
            </w:pPr>
            <w:r w:rsidRPr="0018192A">
              <w:rPr>
                <w:rFonts w:ascii="Aptos" w:hAnsi="Aptos"/>
                <w:color w:val="000000" w:themeColor="text1"/>
                <w:sz w:val="24"/>
                <w:szCs w:val="24"/>
              </w:rPr>
              <w:t>£66,369</w:t>
            </w:r>
          </w:p>
        </w:tc>
        <w:tc>
          <w:tcPr>
            <w:tcW w:w="1560" w:type="dxa"/>
            <w:noWrap/>
            <w:hideMark/>
          </w:tcPr>
          <w:p w14:paraId="43F0E676" w14:textId="77777777" w:rsidR="00D72082" w:rsidRPr="0018192A" w:rsidRDefault="00D72082" w:rsidP="00D72082">
            <w:pPr>
              <w:rPr>
                <w:rFonts w:ascii="Aptos" w:hAnsi="Aptos"/>
                <w:sz w:val="24"/>
                <w:szCs w:val="24"/>
              </w:rPr>
            </w:pPr>
            <w:r w:rsidRPr="0018192A">
              <w:rPr>
                <w:rFonts w:ascii="Aptos" w:hAnsi="Aptos"/>
                <w:sz w:val="24"/>
                <w:szCs w:val="24"/>
              </w:rPr>
              <w:t>None</w:t>
            </w:r>
          </w:p>
        </w:tc>
      </w:tr>
      <w:tr w:rsidR="00D72082" w:rsidRPr="0018192A" w14:paraId="7D854253" w14:textId="77777777" w:rsidTr="008E5E4A">
        <w:trPr>
          <w:trHeight w:val="580"/>
        </w:trPr>
        <w:tc>
          <w:tcPr>
            <w:tcW w:w="3823" w:type="dxa"/>
            <w:hideMark/>
          </w:tcPr>
          <w:p w14:paraId="4864FACE" w14:textId="77777777" w:rsidR="00D72082" w:rsidRPr="0018192A" w:rsidRDefault="00D72082" w:rsidP="00D72082">
            <w:pPr>
              <w:rPr>
                <w:rFonts w:ascii="Aptos" w:hAnsi="Aptos"/>
                <w:sz w:val="24"/>
                <w:szCs w:val="24"/>
              </w:rPr>
            </w:pPr>
            <w:r w:rsidRPr="0018192A">
              <w:rPr>
                <w:rFonts w:ascii="Aptos" w:hAnsi="Aptos"/>
                <w:sz w:val="24"/>
                <w:szCs w:val="24"/>
              </w:rPr>
              <w:t>Head of Rail Partnerships</w:t>
            </w:r>
          </w:p>
        </w:tc>
        <w:tc>
          <w:tcPr>
            <w:tcW w:w="3543" w:type="dxa"/>
            <w:noWrap/>
            <w:hideMark/>
          </w:tcPr>
          <w:p w14:paraId="2FECE876" w14:textId="77777777" w:rsidR="00D72082" w:rsidRPr="0018192A" w:rsidRDefault="00D72082" w:rsidP="00D72082">
            <w:pPr>
              <w:spacing w:after="160" w:line="259" w:lineRule="auto"/>
              <w:rPr>
                <w:rFonts w:ascii="Aptos" w:hAnsi="Aptos"/>
                <w:kern w:val="0"/>
                <w:sz w:val="24"/>
                <w:szCs w:val="24"/>
                <w14:ligatures w14:val="none"/>
              </w:rPr>
            </w:pPr>
            <w:r w:rsidRPr="0018192A">
              <w:rPr>
                <w:rFonts w:ascii="Aptos" w:hAnsi="Aptos"/>
                <w:sz w:val="24"/>
                <w:szCs w:val="24"/>
              </w:rPr>
              <w:t> </w:t>
            </w:r>
            <w:hyperlink r:id="rId102" w:history="1">
              <w:r w:rsidRPr="0018192A">
                <w:rPr>
                  <w:rStyle w:val="Hyperlink"/>
                  <w:rFonts w:ascii="Aptos" w:hAnsi="Aptos"/>
                  <w:sz w:val="24"/>
                  <w:szCs w:val="24"/>
                </w:rPr>
                <w:t>enquiries@northeast-ca.gov.uk</w:t>
              </w:r>
            </w:hyperlink>
          </w:p>
          <w:p w14:paraId="64F69B9B" w14:textId="2E9EC984" w:rsidR="00D72082" w:rsidRPr="0018192A" w:rsidRDefault="00D72082" w:rsidP="00D72082">
            <w:pPr>
              <w:rPr>
                <w:rFonts w:ascii="Aptos" w:hAnsi="Aptos"/>
                <w:sz w:val="24"/>
                <w:szCs w:val="24"/>
              </w:rPr>
            </w:pPr>
            <w:r w:rsidRPr="0018192A">
              <w:rPr>
                <w:rFonts w:ascii="Aptos" w:hAnsi="Aptos"/>
                <w:sz w:val="24"/>
                <w:szCs w:val="24"/>
              </w:rPr>
              <w:t>(0191) 211 5695</w:t>
            </w:r>
          </w:p>
        </w:tc>
        <w:tc>
          <w:tcPr>
            <w:tcW w:w="2835" w:type="dxa"/>
            <w:noWrap/>
            <w:hideMark/>
          </w:tcPr>
          <w:p w14:paraId="63BC834A" w14:textId="77777777" w:rsidR="00D72082" w:rsidRPr="0018192A" w:rsidRDefault="00D72082" w:rsidP="00D72082">
            <w:pPr>
              <w:rPr>
                <w:rFonts w:ascii="Aptos" w:hAnsi="Aptos"/>
                <w:sz w:val="24"/>
                <w:szCs w:val="24"/>
              </w:rPr>
            </w:pPr>
            <w:r w:rsidRPr="0018192A">
              <w:rPr>
                <w:rFonts w:ascii="Aptos" w:hAnsi="Aptos"/>
                <w:sz w:val="24"/>
                <w:szCs w:val="24"/>
              </w:rPr>
              <w:t>NECA BAND2</w:t>
            </w:r>
          </w:p>
        </w:tc>
        <w:tc>
          <w:tcPr>
            <w:tcW w:w="2268" w:type="dxa"/>
            <w:noWrap/>
            <w:hideMark/>
          </w:tcPr>
          <w:p w14:paraId="5205A2FF" w14:textId="451F4A5F" w:rsidR="00D72082" w:rsidRPr="0018192A" w:rsidRDefault="003C32C4" w:rsidP="00D72082">
            <w:pPr>
              <w:rPr>
                <w:rFonts w:ascii="Aptos" w:hAnsi="Aptos"/>
                <w:sz w:val="24"/>
                <w:szCs w:val="24"/>
              </w:rPr>
            </w:pPr>
            <w:r w:rsidRPr="0018192A">
              <w:rPr>
                <w:rFonts w:ascii="Aptos" w:hAnsi="Aptos"/>
                <w:color w:val="000000" w:themeColor="text1"/>
                <w:sz w:val="24"/>
                <w:szCs w:val="24"/>
              </w:rPr>
              <w:t>£66,369</w:t>
            </w:r>
          </w:p>
        </w:tc>
        <w:tc>
          <w:tcPr>
            <w:tcW w:w="1560" w:type="dxa"/>
            <w:noWrap/>
            <w:hideMark/>
          </w:tcPr>
          <w:p w14:paraId="3D4AE6CE" w14:textId="77777777" w:rsidR="00D72082" w:rsidRPr="0018192A" w:rsidRDefault="00D72082" w:rsidP="00D72082">
            <w:pPr>
              <w:rPr>
                <w:rFonts w:ascii="Aptos" w:hAnsi="Aptos"/>
                <w:sz w:val="24"/>
                <w:szCs w:val="24"/>
              </w:rPr>
            </w:pPr>
            <w:r w:rsidRPr="0018192A">
              <w:rPr>
                <w:rFonts w:ascii="Aptos" w:hAnsi="Aptos"/>
                <w:sz w:val="24"/>
                <w:szCs w:val="24"/>
              </w:rPr>
              <w:t>None</w:t>
            </w:r>
          </w:p>
        </w:tc>
      </w:tr>
    </w:tbl>
    <w:p w14:paraId="3D3B410A" w14:textId="77777777" w:rsidR="00C01E58" w:rsidRPr="00C01E58" w:rsidRDefault="00C01E58" w:rsidP="00C01E58"/>
    <w:p w14:paraId="3EB5998E" w14:textId="371ABC81" w:rsidR="00122DC4" w:rsidRPr="00073B97" w:rsidRDefault="00122DC4" w:rsidP="00122DC4">
      <w:pPr>
        <w:pStyle w:val="Heading1"/>
        <w:rPr>
          <w:rFonts w:ascii="Aptos" w:hAnsi="Aptos"/>
          <w:color w:val="auto"/>
        </w:rPr>
      </w:pPr>
      <w:bookmarkStart w:id="18" w:name="_Toc196835696"/>
      <w:r w:rsidRPr="00073B97">
        <w:rPr>
          <w:rFonts w:ascii="Aptos" w:hAnsi="Aptos"/>
          <w:color w:val="auto"/>
        </w:rPr>
        <w:t>N</w:t>
      </w:r>
      <w:r w:rsidR="2EA38423" w:rsidRPr="00073B97">
        <w:rPr>
          <w:rFonts w:ascii="Aptos" w:hAnsi="Aptos"/>
          <w:color w:val="auto"/>
        </w:rPr>
        <w:t xml:space="preserve">orth </w:t>
      </w:r>
      <w:r w:rsidRPr="00073B97">
        <w:rPr>
          <w:rFonts w:ascii="Aptos" w:hAnsi="Aptos"/>
          <w:color w:val="auto"/>
        </w:rPr>
        <w:t>E</w:t>
      </w:r>
      <w:r w:rsidR="56C8242C" w:rsidRPr="00073B97">
        <w:rPr>
          <w:rFonts w:ascii="Aptos" w:hAnsi="Aptos"/>
          <w:color w:val="auto"/>
        </w:rPr>
        <w:t xml:space="preserve">ast </w:t>
      </w:r>
      <w:r w:rsidRPr="00073B97">
        <w:rPr>
          <w:rFonts w:ascii="Aptos" w:hAnsi="Aptos"/>
          <w:color w:val="auto"/>
        </w:rPr>
        <w:t>CA Constitution</w:t>
      </w:r>
      <w:bookmarkEnd w:id="18"/>
    </w:p>
    <w:p w14:paraId="4F0866B8" w14:textId="77777777" w:rsidR="00AA059B" w:rsidRDefault="00AA059B" w:rsidP="00C01E58">
      <w:pPr>
        <w:ind w:left="360"/>
        <w:rPr>
          <w:rFonts w:ascii="Aptos" w:hAnsi="Aptos"/>
          <w:sz w:val="24"/>
          <w:szCs w:val="24"/>
        </w:rPr>
      </w:pPr>
    </w:p>
    <w:p w14:paraId="028E242A" w14:textId="153FE387" w:rsidR="00B628B1" w:rsidRDefault="00000000" w:rsidP="00C01E58">
      <w:pPr>
        <w:ind w:left="360"/>
        <w:rPr>
          <w:rFonts w:ascii="Aptos" w:hAnsi="Aptos"/>
          <w:sz w:val="24"/>
          <w:szCs w:val="24"/>
        </w:rPr>
      </w:pPr>
      <w:hyperlink r:id="rId103" w:history="1">
        <w:r w:rsidR="00B628B1" w:rsidRPr="0018192A">
          <w:rPr>
            <w:rStyle w:val="Hyperlink"/>
            <w:rFonts w:ascii="Aptos" w:hAnsi="Aptos"/>
            <w:sz w:val="24"/>
            <w:szCs w:val="24"/>
          </w:rPr>
          <w:t>https://www.northeast-ca.gov.uk/governance/constitution</w:t>
        </w:r>
      </w:hyperlink>
      <w:r w:rsidR="3AFC4081" w:rsidRPr="0018192A">
        <w:rPr>
          <w:rFonts w:ascii="Aptos" w:hAnsi="Aptos"/>
          <w:sz w:val="24"/>
          <w:szCs w:val="24"/>
        </w:rPr>
        <w:t xml:space="preserve"> </w:t>
      </w:r>
      <w:bookmarkStart w:id="19" w:name="_Hlk181103721"/>
    </w:p>
    <w:p w14:paraId="6073441F" w14:textId="77777777" w:rsidR="00C01E58" w:rsidRPr="00C01E58" w:rsidRDefault="00C01E58" w:rsidP="00C01E58">
      <w:pPr>
        <w:ind w:left="360"/>
        <w:rPr>
          <w:rFonts w:ascii="Aptos" w:hAnsi="Aptos"/>
          <w:sz w:val="24"/>
          <w:szCs w:val="24"/>
        </w:rPr>
      </w:pPr>
    </w:p>
    <w:tbl>
      <w:tblPr>
        <w:tblpPr w:leftFromText="180" w:rightFromText="180" w:vertAnchor="text" w:horzAnchor="margin" w:tblpXSpec="center" w:tblpY="535"/>
        <w:tblW w:w="16028" w:type="dxa"/>
        <w:tblLook w:val="04A0" w:firstRow="1" w:lastRow="0" w:firstColumn="1" w:lastColumn="0" w:noHBand="0" w:noVBand="1"/>
        <w:tblCaption w:val="Pay Multiple"/>
        <w:tblDescription w:val="Details of the highest (£126,096.00) and lowest (£22,911.00) paid salary, the median salary (£37,849.00), the average chief officer salary (£117,242.00), the pay multiple of highest paid taxable earnings (3.33) and  pay multiple of average chief officer (5.12)."/>
      </w:tblPr>
      <w:tblGrid>
        <w:gridCol w:w="1460"/>
        <w:gridCol w:w="2100"/>
        <w:gridCol w:w="1500"/>
        <w:gridCol w:w="1530"/>
        <w:gridCol w:w="1620"/>
        <w:gridCol w:w="3975"/>
        <w:gridCol w:w="3843"/>
      </w:tblGrid>
      <w:tr w:rsidR="00101A4E" w:rsidRPr="00073B97" w14:paraId="327FC435" w14:textId="77777777" w:rsidTr="00101A4E">
        <w:trPr>
          <w:trHeight w:val="3480"/>
        </w:trPr>
        <w:tc>
          <w:tcPr>
            <w:tcW w:w="1460" w:type="dxa"/>
            <w:tcBorders>
              <w:top w:val="single" w:sz="8" w:space="0" w:color="auto"/>
              <w:left w:val="single" w:sz="8" w:space="0" w:color="auto"/>
              <w:bottom w:val="single" w:sz="8" w:space="0" w:color="auto"/>
              <w:right w:val="single" w:sz="8" w:space="0" w:color="auto"/>
            </w:tcBorders>
            <w:shd w:val="clear" w:color="auto" w:fill="E7E6E6" w:themeFill="background2"/>
            <w:hideMark/>
          </w:tcPr>
          <w:p w14:paraId="26EC3A4F" w14:textId="77777777" w:rsidR="00101A4E" w:rsidRPr="0018192A" w:rsidRDefault="00101A4E" w:rsidP="00101A4E">
            <w:pPr>
              <w:rPr>
                <w:rFonts w:ascii="Aptos" w:hAnsi="Aptos"/>
                <w:b/>
                <w:bCs/>
                <w:sz w:val="24"/>
                <w:szCs w:val="24"/>
                <w:lang w:eastAsia="en-GB"/>
              </w:rPr>
            </w:pPr>
            <w:bookmarkStart w:id="20" w:name="_Toc63336243"/>
            <w:r w:rsidRPr="0018192A">
              <w:rPr>
                <w:rFonts w:ascii="Aptos" w:hAnsi="Aptos"/>
                <w:b/>
                <w:bCs/>
                <w:sz w:val="24"/>
                <w:szCs w:val="24"/>
                <w:lang w:eastAsia="en-GB"/>
              </w:rPr>
              <w:lastRenderedPageBreak/>
              <w:t>Date</w:t>
            </w:r>
            <w:bookmarkEnd w:id="20"/>
          </w:p>
        </w:tc>
        <w:tc>
          <w:tcPr>
            <w:tcW w:w="2100" w:type="dxa"/>
            <w:tcBorders>
              <w:top w:val="single" w:sz="8" w:space="0" w:color="auto"/>
              <w:left w:val="nil"/>
              <w:bottom w:val="single" w:sz="8" w:space="0" w:color="auto"/>
              <w:right w:val="single" w:sz="8" w:space="0" w:color="auto"/>
            </w:tcBorders>
            <w:shd w:val="clear" w:color="auto" w:fill="E7E6E6" w:themeFill="background2"/>
            <w:hideMark/>
          </w:tcPr>
          <w:p w14:paraId="4F85BD98" w14:textId="77777777" w:rsidR="00101A4E" w:rsidRPr="0018192A" w:rsidRDefault="00101A4E" w:rsidP="00101A4E">
            <w:pPr>
              <w:rPr>
                <w:rFonts w:ascii="Aptos" w:hAnsi="Aptos"/>
                <w:b/>
                <w:bCs/>
                <w:sz w:val="24"/>
                <w:szCs w:val="24"/>
                <w:lang w:eastAsia="en-GB"/>
              </w:rPr>
            </w:pPr>
            <w:bookmarkStart w:id="21" w:name="_Toc63336244"/>
            <w:r w:rsidRPr="0018192A">
              <w:rPr>
                <w:rFonts w:ascii="Aptos" w:hAnsi="Aptos"/>
                <w:b/>
                <w:bCs/>
                <w:sz w:val="24"/>
                <w:szCs w:val="24"/>
                <w:lang w:eastAsia="en-GB"/>
              </w:rPr>
              <w:t xml:space="preserve">Highest Paid Officer  </w:t>
            </w:r>
          </w:p>
          <w:bookmarkEnd w:id="21"/>
          <w:p w14:paraId="58C74257" w14:textId="77777777" w:rsidR="00101A4E" w:rsidRPr="0018192A" w:rsidRDefault="00101A4E" w:rsidP="00101A4E">
            <w:pPr>
              <w:rPr>
                <w:rFonts w:ascii="Aptos" w:hAnsi="Aptos"/>
                <w:b/>
                <w:bCs/>
                <w:sz w:val="24"/>
                <w:szCs w:val="24"/>
                <w:lang w:eastAsia="en-GB"/>
              </w:rPr>
            </w:pPr>
          </w:p>
        </w:tc>
        <w:tc>
          <w:tcPr>
            <w:tcW w:w="1500" w:type="dxa"/>
            <w:tcBorders>
              <w:top w:val="single" w:sz="8" w:space="0" w:color="auto"/>
              <w:left w:val="nil"/>
              <w:bottom w:val="single" w:sz="8" w:space="0" w:color="auto"/>
              <w:right w:val="single" w:sz="8" w:space="0" w:color="auto"/>
            </w:tcBorders>
            <w:shd w:val="clear" w:color="auto" w:fill="E7E6E6" w:themeFill="background2"/>
            <w:hideMark/>
          </w:tcPr>
          <w:p w14:paraId="6F48E070" w14:textId="77777777" w:rsidR="00101A4E" w:rsidRPr="0018192A" w:rsidRDefault="00101A4E" w:rsidP="00101A4E">
            <w:pPr>
              <w:rPr>
                <w:rFonts w:ascii="Aptos" w:hAnsi="Aptos"/>
                <w:b/>
                <w:bCs/>
                <w:sz w:val="24"/>
                <w:szCs w:val="24"/>
                <w:lang w:eastAsia="en-GB"/>
              </w:rPr>
            </w:pPr>
            <w:bookmarkStart w:id="22" w:name="_Toc63336245"/>
            <w:r w:rsidRPr="0018192A">
              <w:rPr>
                <w:rFonts w:ascii="Aptos" w:hAnsi="Aptos"/>
                <w:b/>
                <w:bCs/>
                <w:sz w:val="24"/>
                <w:szCs w:val="24"/>
                <w:lang w:eastAsia="en-GB"/>
              </w:rPr>
              <w:t xml:space="preserve">Lowest Paid </w:t>
            </w:r>
            <w:proofErr w:type="gramStart"/>
            <w:r w:rsidRPr="0018192A">
              <w:rPr>
                <w:rFonts w:ascii="Aptos" w:hAnsi="Aptos"/>
                <w:b/>
                <w:bCs/>
                <w:sz w:val="24"/>
                <w:szCs w:val="24"/>
                <w:lang w:eastAsia="en-GB"/>
              </w:rPr>
              <w:t>Salary  £</w:t>
            </w:r>
            <w:bookmarkEnd w:id="22"/>
            <w:proofErr w:type="gramEnd"/>
          </w:p>
        </w:tc>
        <w:tc>
          <w:tcPr>
            <w:tcW w:w="1530" w:type="dxa"/>
            <w:tcBorders>
              <w:top w:val="single" w:sz="8" w:space="0" w:color="auto"/>
              <w:left w:val="nil"/>
              <w:bottom w:val="single" w:sz="8" w:space="0" w:color="auto"/>
              <w:right w:val="single" w:sz="8" w:space="0" w:color="auto"/>
            </w:tcBorders>
            <w:shd w:val="clear" w:color="auto" w:fill="E7E6E6" w:themeFill="background2"/>
            <w:hideMark/>
          </w:tcPr>
          <w:p w14:paraId="59D72AE9" w14:textId="77777777" w:rsidR="00101A4E" w:rsidRPr="0018192A" w:rsidRDefault="00101A4E" w:rsidP="00101A4E">
            <w:pPr>
              <w:rPr>
                <w:rFonts w:ascii="Aptos" w:hAnsi="Aptos"/>
                <w:b/>
                <w:bCs/>
                <w:sz w:val="24"/>
                <w:szCs w:val="24"/>
                <w:lang w:eastAsia="en-GB"/>
              </w:rPr>
            </w:pPr>
            <w:bookmarkStart w:id="23" w:name="_Toc63336246"/>
            <w:r w:rsidRPr="0018192A">
              <w:rPr>
                <w:rFonts w:ascii="Aptos" w:hAnsi="Aptos"/>
                <w:b/>
                <w:bCs/>
                <w:sz w:val="24"/>
                <w:szCs w:val="24"/>
                <w:lang w:eastAsia="en-GB"/>
              </w:rPr>
              <w:t>Median Salary           £</w:t>
            </w:r>
            <w:bookmarkEnd w:id="23"/>
          </w:p>
        </w:tc>
        <w:tc>
          <w:tcPr>
            <w:tcW w:w="1620" w:type="dxa"/>
            <w:tcBorders>
              <w:top w:val="single" w:sz="8" w:space="0" w:color="auto"/>
              <w:left w:val="nil"/>
              <w:bottom w:val="single" w:sz="8" w:space="0" w:color="auto"/>
              <w:right w:val="single" w:sz="8" w:space="0" w:color="auto"/>
            </w:tcBorders>
            <w:shd w:val="clear" w:color="auto" w:fill="E7E6E6" w:themeFill="background2"/>
            <w:hideMark/>
          </w:tcPr>
          <w:p w14:paraId="2E962129" w14:textId="77777777" w:rsidR="00101A4E" w:rsidRPr="0018192A" w:rsidRDefault="00101A4E" w:rsidP="00101A4E">
            <w:pPr>
              <w:rPr>
                <w:rFonts w:ascii="Aptos" w:hAnsi="Aptos"/>
                <w:b/>
                <w:bCs/>
                <w:sz w:val="24"/>
                <w:szCs w:val="24"/>
                <w:lang w:eastAsia="en-GB"/>
              </w:rPr>
            </w:pPr>
            <w:bookmarkStart w:id="24" w:name="_Toc63336247"/>
            <w:r w:rsidRPr="0018192A">
              <w:rPr>
                <w:rFonts w:ascii="Aptos" w:hAnsi="Aptos"/>
                <w:b/>
                <w:bCs/>
                <w:sz w:val="24"/>
                <w:szCs w:val="24"/>
                <w:lang w:eastAsia="en-GB"/>
              </w:rPr>
              <w:t xml:space="preserve">Average Chief Officer Salary                             </w:t>
            </w:r>
            <w:bookmarkEnd w:id="24"/>
          </w:p>
        </w:tc>
        <w:tc>
          <w:tcPr>
            <w:tcW w:w="3975" w:type="dxa"/>
            <w:tcBorders>
              <w:top w:val="single" w:sz="8" w:space="0" w:color="auto"/>
              <w:left w:val="nil"/>
              <w:bottom w:val="single" w:sz="8" w:space="0" w:color="auto"/>
              <w:right w:val="single" w:sz="8" w:space="0" w:color="auto"/>
            </w:tcBorders>
            <w:shd w:val="clear" w:color="auto" w:fill="E7E6E6" w:themeFill="background2"/>
            <w:hideMark/>
          </w:tcPr>
          <w:p w14:paraId="5082E6AE" w14:textId="77777777" w:rsidR="00101A4E" w:rsidRPr="0018192A" w:rsidRDefault="00101A4E" w:rsidP="00101A4E">
            <w:pPr>
              <w:rPr>
                <w:rFonts w:ascii="Aptos" w:hAnsi="Aptos"/>
                <w:b/>
                <w:bCs/>
                <w:sz w:val="24"/>
                <w:szCs w:val="24"/>
                <w:lang w:eastAsia="en-GB"/>
              </w:rPr>
            </w:pPr>
            <w:bookmarkStart w:id="25" w:name="_Toc63336248"/>
            <w:r w:rsidRPr="0018192A">
              <w:rPr>
                <w:rFonts w:ascii="Aptos" w:hAnsi="Aptos"/>
                <w:b/>
                <w:bCs/>
                <w:sz w:val="24"/>
                <w:szCs w:val="24"/>
                <w:lang w:eastAsia="en-GB"/>
              </w:rPr>
              <w:t>Pay Multiple of Highest Paid taxable earnings of an employee: Median of all other employees</w:t>
            </w:r>
            <w:bookmarkEnd w:id="25"/>
            <w:r w:rsidRPr="0018192A">
              <w:rPr>
                <w:rFonts w:ascii="Aptos" w:hAnsi="Aptos"/>
                <w:b/>
                <w:bCs/>
                <w:sz w:val="24"/>
                <w:szCs w:val="24"/>
                <w:lang w:eastAsia="en-GB"/>
              </w:rPr>
              <w:t xml:space="preserve"> </w:t>
            </w:r>
          </w:p>
        </w:tc>
        <w:tc>
          <w:tcPr>
            <w:tcW w:w="3843" w:type="dxa"/>
            <w:tcBorders>
              <w:top w:val="single" w:sz="8" w:space="0" w:color="auto"/>
              <w:left w:val="nil"/>
              <w:bottom w:val="single" w:sz="8" w:space="0" w:color="auto"/>
              <w:right w:val="single" w:sz="8" w:space="0" w:color="auto"/>
            </w:tcBorders>
            <w:shd w:val="clear" w:color="auto" w:fill="E7E6E6" w:themeFill="background2"/>
            <w:hideMark/>
          </w:tcPr>
          <w:p w14:paraId="48D8714F" w14:textId="77777777" w:rsidR="00101A4E" w:rsidRPr="0018192A" w:rsidRDefault="00101A4E" w:rsidP="00101A4E">
            <w:pPr>
              <w:rPr>
                <w:rFonts w:ascii="Aptos" w:hAnsi="Aptos"/>
                <w:b/>
                <w:bCs/>
                <w:sz w:val="24"/>
                <w:szCs w:val="24"/>
                <w:lang w:eastAsia="en-GB"/>
              </w:rPr>
            </w:pPr>
            <w:bookmarkStart w:id="26" w:name="_Toc63336249"/>
            <w:r w:rsidRPr="0018192A">
              <w:rPr>
                <w:rFonts w:ascii="Aptos" w:hAnsi="Aptos"/>
                <w:b/>
                <w:bCs/>
                <w:sz w:val="24"/>
                <w:szCs w:val="24"/>
                <w:lang w:eastAsia="en-GB"/>
              </w:rPr>
              <w:t>Pay Multiple of Average Chief Officer Salary: Lowest paid employee</w:t>
            </w:r>
            <w:bookmarkEnd w:id="26"/>
            <w:r w:rsidRPr="0018192A">
              <w:rPr>
                <w:rFonts w:ascii="Aptos" w:hAnsi="Aptos"/>
                <w:b/>
                <w:bCs/>
                <w:sz w:val="24"/>
                <w:szCs w:val="24"/>
                <w:lang w:eastAsia="en-GB"/>
              </w:rPr>
              <w:t xml:space="preserve"> </w:t>
            </w:r>
          </w:p>
        </w:tc>
      </w:tr>
      <w:tr w:rsidR="00101A4E" w:rsidRPr="00073B97" w14:paraId="79DC95FA" w14:textId="77777777" w:rsidTr="00101A4E">
        <w:trPr>
          <w:trHeight w:val="315"/>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14:paraId="6A96FD4B" w14:textId="67D91F16" w:rsidR="00101A4E" w:rsidRPr="0018192A" w:rsidRDefault="00101A4E" w:rsidP="00101A4E">
            <w:pPr>
              <w:rPr>
                <w:rFonts w:ascii="Aptos" w:hAnsi="Aptos"/>
                <w:sz w:val="24"/>
                <w:szCs w:val="24"/>
                <w:lang w:eastAsia="en-GB"/>
              </w:rPr>
            </w:pPr>
            <w:r w:rsidRPr="0018192A">
              <w:rPr>
                <w:rFonts w:ascii="Aptos" w:hAnsi="Aptos"/>
                <w:sz w:val="24"/>
                <w:szCs w:val="24"/>
                <w:lang w:eastAsia="en-GB"/>
              </w:rPr>
              <w:t>3</w:t>
            </w:r>
            <w:r w:rsidR="00640394" w:rsidRPr="0018192A">
              <w:rPr>
                <w:rFonts w:ascii="Aptos" w:hAnsi="Aptos"/>
                <w:sz w:val="24"/>
                <w:szCs w:val="24"/>
                <w:lang w:eastAsia="en-GB"/>
              </w:rPr>
              <w:t>1</w:t>
            </w:r>
            <w:r w:rsidRPr="0018192A">
              <w:rPr>
                <w:rFonts w:ascii="Aptos" w:hAnsi="Aptos"/>
                <w:sz w:val="24"/>
                <w:szCs w:val="24"/>
                <w:lang w:eastAsia="en-GB"/>
              </w:rPr>
              <w:t>/</w:t>
            </w:r>
            <w:r w:rsidR="00640394" w:rsidRPr="0018192A">
              <w:rPr>
                <w:rFonts w:ascii="Aptos" w:hAnsi="Aptos"/>
                <w:sz w:val="24"/>
                <w:szCs w:val="24"/>
                <w:lang w:eastAsia="en-GB"/>
              </w:rPr>
              <w:t>03</w:t>
            </w:r>
            <w:r w:rsidRPr="0018192A">
              <w:rPr>
                <w:rFonts w:ascii="Aptos" w:hAnsi="Aptos"/>
                <w:sz w:val="24"/>
                <w:szCs w:val="24"/>
                <w:lang w:eastAsia="en-GB"/>
              </w:rPr>
              <w:t>/202</w:t>
            </w:r>
            <w:r w:rsidR="00640394" w:rsidRPr="0018192A">
              <w:rPr>
                <w:rFonts w:ascii="Aptos" w:hAnsi="Aptos"/>
                <w:sz w:val="24"/>
                <w:szCs w:val="24"/>
                <w:lang w:eastAsia="en-GB"/>
              </w:rPr>
              <w:t>5</w:t>
            </w:r>
          </w:p>
        </w:tc>
        <w:tc>
          <w:tcPr>
            <w:tcW w:w="2100" w:type="dxa"/>
            <w:tcBorders>
              <w:top w:val="nil"/>
              <w:left w:val="nil"/>
              <w:bottom w:val="single" w:sz="8" w:space="0" w:color="auto"/>
              <w:right w:val="single" w:sz="8" w:space="0" w:color="auto"/>
            </w:tcBorders>
            <w:shd w:val="clear" w:color="auto" w:fill="auto"/>
            <w:noWrap/>
            <w:vAlign w:val="bottom"/>
            <w:hideMark/>
          </w:tcPr>
          <w:p w14:paraId="3D80107F" w14:textId="77777777" w:rsidR="00101A4E" w:rsidRPr="0018192A" w:rsidRDefault="00101A4E" w:rsidP="00101A4E">
            <w:pPr>
              <w:rPr>
                <w:rFonts w:ascii="Aptos" w:hAnsi="Aptos"/>
                <w:sz w:val="24"/>
                <w:szCs w:val="24"/>
                <w:lang w:eastAsia="en-GB"/>
              </w:rPr>
            </w:pPr>
            <w:r w:rsidRPr="0018192A">
              <w:rPr>
                <w:rFonts w:ascii="Aptos" w:hAnsi="Aptos"/>
                <w:sz w:val="24"/>
                <w:szCs w:val="24"/>
                <w:lang w:eastAsia="en-GB"/>
              </w:rPr>
              <w:t xml:space="preserve"> £158,994</w:t>
            </w:r>
          </w:p>
        </w:tc>
        <w:tc>
          <w:tcPr>
            <w:tcW w:w="1500" w:type="dxa"/>
            <w:tcBorders>
              <w:top w:val="nil"/>
              <w:left w:val="nil"/>
              <w:bottom w:val="single" w:sz="8" w:space="0" w:color="auto"/>
              <w:right w:val="single" w:sz="8" w:space="0" w:color="auto"/>
            </w:tcBorders>
            <w:shd w:val="clear" w:color="auto" w:fill="auto"/>
            <w:noWrap/>
            <w:vAlign w:val="bottom"/>
            <w:hideMark/>
          </w:tcPr>
          <w:p w14:paraId="7505A157" w14:textId="0608DA43" w:rsidR="00101A4E" w:rsidRPr="0018192A" w:rsidRDefault="00101A4E" w:rsidP="00101A4E">
            <w:pPr>
              <w:rPr>
                <w:rFonts w:ascii="Aptos" w:hAnsi="Aptos"/>
                <w:sz w:val="24"/>
                <w:szCs w:val="24"/>
                <w:lang w:eastAsia="en-GB"/>
              </w:rPr>
            </w:pPr>
            <w:r w:rsidRPr="0018192A">
              <w:rPr>
                <w:rFonts w:ascii="Aptos" w:hAnsi="Aptos"/>
                <w:sz w:val="24"/>
                <w:szCs w:val="24"/>
                <w:lang w:eastAsia="en-GB"/>
              </w:rPr>
              <w:t xml:space="preserve">   £2</w:t>
            </w:r>
            <w:r w:rsidR="00F323CD" w:rsidRPr="0018192A">
              <w:rPr>
                <w:rFonts w:ascii="Aptos" w:hAnsi="Aptos"/>
                <w:sz w:val="24"/>
                <w:szCs w:val="24"/>
                <w:lang w:eastAsia="en-GB"/>
              </w:rPr>
              <w:t>7</w:t>
            </w:r>
            <w:r w:rsidRPr="0018192A">
              <w:rPr>
                <w:rFonts w:ascii="Aptos" w:hAnsi="Aptos"/>
                <w:sz w:val="24"/>
                <w:szCs w:val="24"/>
                <w:lang w:eastAsia="en-GB"/>
              </w:rPr>
              <w:t>,</w:t>
            </w:r>
            <w:r w:rsidR="00F323CD" w:rsidRPr="0018192A">
              <w:rPr>
                <w:rFonts w:ascii="Aptos" w:hAnsi="Aptos"/>
                <w:sz w:val="24"/>
                <w:szCs w:val="24"/>
                <w:lang w:eastAsia="en-GB"/>
              </w:rPr>
              <w:t>711</w:t>
            </w:r>
          </w:p>
        </w:tc>
        <w:tc>
          <w:tcPr>
            <w:tcW w:w="1530" w:type="dxa"/>
            <w:tcBorders>
              <w:top w:val="nil"/>
              <w:left w:val="nil"/>
              <w:bottom w:val="single" w:sz="8" w:space="0" w:color="auto"/>
              <w:right w:val="single" w:sz="8" w:space="0" w:color="auto"/>
            </w:tcBorders>
            <w:shd w:val="clear" w:color="auto" w:fill="auto"/>
            <w:noWrap/>
            <w:vAlign w:val="bottom"/>
            <w:hideMark/>
          </w:tcPr>
          <w:p w14:paraId="2F3F4D58" w14:textId="30B420A2" w:rsidR="00CC2A09" w:rsidRPr="0018192A" w:rsidRDefault="00101A4E" w:rsidP="00CC2A09">
            <w:pPr>
              <w:rPr>
                <w:rFonts w:ascii="Aptos" w:hAnsi="Aptos"/>
                <w:sz w:val="24"/>
                <w:szCs w:val="24"/>
                <w:lang w:eastAsia="en-GB"/>
              </w:rPr>
            </w:pPr>
            <w:r w:rsidRPr="0018192A">
              <w:rPr>
                <w:rFonts w:ascii="Aptos" w:hAnsi="Aptos"/>
                <w:sz w:val="24"/>
                <w:szCs w:val="24"/>
                <w:lang w:eastAsia="en-GB"/>
              </w:rPr>
              <w:t xml:space="preserve"> £</w:t>
            </w:r>
            <w:r w:rsidR="00CC2A09" w:rsidRPr="0018192A">
              <w:rPr>
                <w:rFonts w:ascii="Aptos" w:hAnsi="Aptos"/>
                <w:sz w:val="24"/>
                <w:szCs w:val="24"/>
                <w:lang w:eastAsia="en-GB"/>
              </w:rPr>
              <w:t>46,407.57</w:t>
            </w:r>
          </w:p>
          <w:p w14:paraId="740B7233" w14:textId="4E95C61C" w:rsidR="00101A4E" w:rsidRPr="0018192A" w:rsidRDefault="00101A4E" w:rsidP="00101A4E">
            <w:pPr>
              <w:rPr>
                <w:rFonts w:ascii="Aptos" w:hAnsi="Aptos"/>
                <w:sz w:val="24"/>
                <w:szCs w:val="24"/>
                <w:lang w:eastAsia="en-GB"/>
              </w:rPr>
            </w:pPr>
          </w:p>
        </w:tc>
        <w:tc>
          <w:tcPr>
            <w:tcW w:w="1620" w:type="dxa"/>
            <w:tcBorders>
              <w:top w:val="nil"/>
              <w:left w:val="nil"/>
              <w:bottom w:val="single" w:sz="8" w:space="0" w:color="auto"/>
              <w:right w:val="single" w:sz="8" w:space="0" w:color="auto"/>
            </w:tcBorders>
            <w:shd w:val="clear" w:color="auto" w:fill="auto"/>
            <w:noWrap/>
            <w:vAlign w:val="bottom"/>
            <w:hideMark/>
          </w:tcPr>
          <w:p w14:paraId="7629086F" w14:textId="77777777" w:rsidR="00101A4E" w:rsidRPr="0018192A" w:rsidRDefault="00101A4E" w:rsidP="00101A4E">
            <w:pPr>
              <w:rPr>
                <w:rFonts w:ascii="Aptos" w:hAnsi="Aptos"/>
                <w:sz w:val="24"/>
                <w:szCs w:val="24"/>
                <w:lang w:eastAsia="en-GB"/>
              </w:rPr>
            </w:pPr>
            <w:r w:rsidRPr="0018192A">
              <w:rPr>
                <w:rFonts w:ascii="Aptos" w:hAnsi="Aptos"/>
                <w:sz w:val="24"/>
                <w:szCs w:val="24"/>
                <w:lang w:eastAsia="en-GB"/>
              </w:rPr>
              <w:t xml:space="preserve">   £141,555</w:t>
            </w:r>
          </w:p>
        </w:tc>
        <w:tc>
          <w:tcPr>
            <w:tcW w:w="3975" w:type="dxa"/>
            <w:tcBorders>
              <w:top w:val="nil"/>
              <w:left w:val="nil"/>
              <w:bottom w:val="single" w:sz="8" w:space="0" w:color="auto"/>
              <w:right w:val="single" w:sz="8" w:space="0" w:color="auto"/>
            </w:tcBorders>
            <w:shd w:val="clear" w:color="auto" w:fill="auto"/>
            <w:noWrap/>
            <w:vAlign w:val="bottom"/>
            <w:hideMark/>
          </w:tcPr>
          <w:p w14:paraId="1F35788C" w14:textId="647A6798" w:rsidR="00101A4E" w:rsidRPr="0018192A" w:rsidRDefault="00101A4E" w:rsidP="00101A4E">
            <w:pPr>
              <w:rPr>
                <w:rFonts w:ascii="Aptos" w:hAnsi="Aptos"/>
                <w:sz w:val="24"/>
                <w:szCs w:val="24"/>
                <w:lang w:eastAsia="en-GB"/>
              </w:rPr>
            </w:pPr>
            <w:r w:rsidRPr="0018192A">
              <w:rPr>
                <w:rFonts w:ascii="Aptos" w:hAnsi="Aptos"/>
                <w:sz w:val="24"/>
                <w:szCs w:val="24"/>
                <w:lang w:eastAsia="en-GB"/>
              </w:rPr>
              <w:t>1:3.</w:t>
            </w:r>
            <w:r w:rsidR="00856C00">
              <w:rPr>
                <w:rFonts w:ascii="Aptos" w:hAnsi="Aptos"/>
                <w:sz w:val="24"/>
                <w:szCs w:val="24"/>
                <w:lang w:eastAsia="en-GB"/>
              </w:rPr>
              <w:t>43</w:t>
            </w:r>
          </w:p>
        </w:tc>
        <w:tc>
          <w:tcPr>
            <w:tcW w:w="3843" w:type="dxa"/>
            <w:tcBorders>
              <w:top w:val="nil"/>
              <w:left w:val="nil"/>
              <w:bottom w:val="single" w:sz="8" w:space="0" w:color="auto"/>
              <w:right w:val="single" w:sz="8" w:space="0" w:color="auto"/>
            </w:tcBorders>
            <w:shd w:val="clear" w:color="auto" w:fill="auto"/>
            <w:noWrap/>
            <w:vAlign w:val="center"/>
            <w:hideMark/>
          </w:tcPr>
          <w:p w14:paraId="615E4DD4" w14:textId="3D98D8E4" w:rsidR="00101A4E" w:rsidRPr="0018192A" w:rsidRDefault="00101A4E" w:rsidP="00101A4E">
            <w:pPr>
              <w:rPr>
                <w:rFonts w:ascii="Aptos" w:hAnsi="Aptos"/>
                <w:sz w:val="24"/>
                <w:szCs w:val="24"/>
                <w:lang w:eastAsia="en-GB"/>
              </w:rPr>
            </w:pPr>
            <w:r w:rsidRPr="0018192A">
              <w:rPr>
                <w:rFonts w:ascii="Aptos" w:hAnsi="Aptos"/>
                <w:sz w:val="24"/>
                <w:szCs w:val="24"/>
                <w:lang w:eastAsia="en-GB"/>
              </w:rPr>
              <w:t>1:</w:t>
            </w:r>
            <w:r w:rsidR="00856C00">
              <w:rPr>
                <w:rFonts w:ascii="Aptos" w:hAnsi="Aptos"/>
                <w:sz w:val="24"/>
                <w:szCs w:val="24"/>
                <w:lang w:eastAsia="en-GB"/>
              </w:rPr>
              <w:t>5</w:t>
            </w:r>
            <w:r w:rsidRPr="0018192A">
              <w:rPr>
                <w:rFonts w:ascii="Aptos" w:hAnsi="Aptos"/>
                <w:sz w:val="24"/>
                <w:szCs w:val="24"/>
                <w:lang w:eastAsia="en-GB"/>
              </w:rPr>
              <w:t>.</w:t>
            </w:r>
            <w:r w:rsidR="00856C00">
              <w:rPr>
                <w:rFonts w:ascii="Aptos" w:hAnsi="Aptos"/>
                <w:sz w:val="24"/>
                <w:szCs w:val="24"/>
                <w:lang w:eastAsia="en-GB"/>
              </w:rPr>
              <w:t>11</w:t>
            </w:r>
          </w:p>
        </w:tc>
      </w:tr>
      <w:tr w:rsidR="00101A4E" w:rsidRPr="00073B97" w14:paraId="5BDC7D52" w14:textId="77777777" w:rsidTr="0018192A">
        <w:trPr>
          <w:trHeight w:val="1086"/>
        </w:trPr>
        <w:tc>
          <w:tcPr>
            <w:tcW w:w="1460" w:type="dxa"/>
            <w:tcBorders>
              <w:top w:val="nil"/>
              <w:left w:val="nil"/>
              <w:bottom w:val="nil"/>
              <w:right w:val="nil"/>
            </w:tcBorders>
            <w:shd w:val="clear" w:color="auto" w:fill="auto"/>
            <w:noWrap/>
            <w:vAlign w:val="bottom"/>
            <w:hideMark/>
          </w:tcPr>
          <w:p w14:paraId="1E72A177" w14:textId="77777777" w:rsidR="00101A4E" w:rsidRPr="0018192A" w:rsidRDefault="00101A4E" w:rsidP="00101A4E">
            <w:pPr>
              <w:spacing w:after="0" w:line="240" w:lineRule="auto"/>
              <w:jc w:val="center"/>
              <w:rPr>
                <w:rFonts w:ascii="Aptos" w:eastAsia="Times New Roman" w:hAnsi="Aptos" w:cs="Arial"/>
                <w:sz w:val="24"/>
                <w:szCs w:val="24"/>
                <w:lang w:eastAsia="en-GB"/>
              </w:rPr>
            </w:pPr>
          </w:p>
          <w:p w14:paraId="2EA91FA2" w14:textId="77777777" w:rsidR="00101A4E" w:rsidRPr="0018192A" w:rsidRDefault="00101A4E" w:rsidP="00101A4E">
            <w:pPr>
              <w:spacing w:after="0" w:line="240" w:lineRule="auto"/>
              <w:jc w:val="center"/>
              <w:rPr>
                <w:rFonts w:ascii="Aptos" w:eastAsia="Times New Roman" w:hAnsi="Aptos" w:cs="Arial"/>
                <w:sz w:val="24"/>
                <w:szCs w:val="24"/>
                <w:lang w:eastAsia="en-GB"/>
              </w:rPr>
            </w:pPr>
          </w:p>
          <w:p w14:paraId="292F55AE" w14:textId="77777777" w:rsidR="00101A4E" w:rsidRPr="0018192A" w:rsidRDefault="00101A4E" w:rsidP="00101A4E">
            <w:pPr>
              <w:spacing w:after="0" w:line="240" w:lineRule="auto"/>
              <w:jc w:val="center"/>
              <w:rPr>
                <w:rFonts w:ascii="Aptos" w:eastAsia="Times New Roman" w:hAnsi="Aptos" w:cs="Arial"/>
                <w:sz w:val="24"/>
                <w:szCs w:val="24"/>
                <w:lang w:eastAsia="en-GB"/>
              </w:rPr>
            </w:pPr>
          </w:p>
          <w:p w14:paraId="17F6C729" w14:textId="77777777" w:rsidR="00101A4E" w:rsidRPr="0018192A" w:rsidRDefault="00101A4E" w:rsidP="00101A4E">
            <w:pPr>
              <w:spacing w:after="0" w:line="240" w:lineRule="auto"/>
              <w:jc w:val="center"/>
              <w:rPr>
                <w:rFonts w:ascii="Aptos" w:eastAsia="Times New Roman" w:hAnsi="Aptos" w:cs="Arial"/>
                <w:sz w:val="24"/>
                <w:szCs w:val="24"/>
                <w:lang w:eastAsia="en-GB"/>
              </w:rPr>
            </w:pPr>
          </w:p>
          <w:p w14:paraId="7143264A" w14:textId="77777777" w:rsidR="00101A4E" w:rsidRPr="0018192A" w:rsidRDefault="00101A4E" w:rsidP="00101A4E">
            <w:pPr>
              <w:spacing w:after="0" w:line="240" w:lineRule="auto"/>
              <w:jc w:val="center"/>
              <w:rPr>
                <w:rFonts w:ascii="Aptos" w:eastAsia="Times New Roman" w:hAnsi="Aptos" w:cs="Arial"/>
                <w:sz w:val="24"/>
                <w:szCs w:val="24"/>
                <w:lang w:eastAsia="en-GB"/>
              </w:rPr>
            </w:pPr>
          </w:p>
        </w:tc>
        <w:tc>
          <w:tcPr>
            <w:tcW w:w="2100" w:type="dxa"/>
            <w:tcBorders>
              <w:top w:val="nil"/>
              <w:left w:val="nil"/>
              <w:bottom w:val="nil"/>
              <w:right w:val="nil"/>
            </w:tcBorders>
            <w:shd w:val="clear" w:color="auto" w:fill="auto"/>
            <w:noWrap/>
            <w:vAlign w:val="bottom"/>
            <w:hideMark/>
          </w:tcPr>
          <w:p w14:paraId="3820E024" w14:textId="77777777" w:rsidR="00101A4E" w:rsidRPr="0018192A" w:rsidRDefault="00101A4E" w:rsidP="00101A4E">
            <w:pPr>
              <w:spacing w:after="0" w:line="240" w:lineRule="auto"/>
              <w:rPr>
                <w:rFonts w:ascii="Aptos" w:eastAsia="Times New Roman" w:hAnsi="Aptos" w:cs="Times New Roman"/>
                <w:sz w:val="24"/>
                <w:szCs w:val="24"/>
                <w:lang w:eastAsia="en-GB"/>
              </w:rPr>
            </w:pPr>
          </w:p>
          <w:p w14:paraId="60439746" w14:textId="77777777" w:rsidR="00101A4E" w:rsidRPr="0018192A" w:rsidRDefault="00101A4E" w:rsidP="00101A4E">
            <w:pPr>
              <w:spacing w:after="0" w:line="240" w:lineRule="auto"/>
              <w:rPr>
                <w:rFonts w:ascii="Aptos" w:eastAsia="Times New Roman" w:hAnsi="Aptos" w:cs="Times New Roman"/>
                <w:sz w:val="24"/>
                <w:szCs w:val="24"/>
                <w:lang w:eastAsia="en-GB"/>
              </w:rPr>
            </w:pPr>
          </w:p>
          <w:p w14:paraId="1C0F3C3D" w14:textId="77777777" w:rsidR="00101A4E" w:rsidRPr="0018192A" w:rsidRDefault="00101A4E" w:rsidP="00101A4E">
            <w:pPr>
              <w:spacing w:after="0" w:line="240" w:lineRule="auto"/>
              <w:rPr>
                <w:rFonts w:ascii="Aptos" w:eastAsia="Times New Roman" w:hAnsi="Aptos" w:cs="Times New Roman"/>
                <w:sz w:val="24"/>
                <w:szCs w:val="24"/>
                <w:lang w:eastAsia="en-GB"/>
              </w:rPr>
            </w:pPr>
          </w:p>
          <w:p w14:paraId="0F86A18B" w14:textId="77777777" w:rsidR="00101A4E" w:rsidRPr="0018192A" w:rsidRDefault="00101A4E" w:rsidP="00101A4E">
            <w:pPr>
              <w:spacing w:after="0" w:line="240" w:lineRule="auto"/>
              <w:rPr>
                <w:rFonts w:ascii="Aptos" w:eastAsia="Times New Roman" w:hAnsi="Aptos" w:cs="Times New Roman"/>
                <w:sz w:val="24"/>
                <w:szCs w:val="24"/>
                <w:lang w:eastAsia="en-GB"/>
              </w:rPr>
            </w:pPr>
          </w:p>
          <w:p w14:paraId="3AEFF982" w14:textId="77777777" w:rsidR="00101A4E" w:rsidRPr="0018192A" w:rsidRDefault="00101A4E" w:rsidP="00101A4E">
            <w:pPr>
              <w:spacing w:after="0" w:line="240" w:lineRule="auto"/>
              <w:rPr>
                <w:rFonts w:ascii="Aptos" w:eastAsia="Times New Roman" w:hAnsi="Aptos" w:cs="Times New Roman"/>
                <w:sz w:val="24"/>
                <w:szCs w:val="24"/>
                <w:lang w:eastAsia="en-GB"/>
              </w:rPr>
            </w:pPr>
          </w:p>
          <w:p w14:paraId="2343C9EB" w14:textId="77777777" w:rsidR="00101A4E" w:rsidRPr="0018192A" w:rsidRDefault="00101A4E" w:rsidP="00101A4E">
            <w:pPr>
              <w:spacing w:after="0" w:line="240" w:lineRule="auto"/>
              <w:rPr>
                <w:rFonts w:ascii="Aptos" w:eastAsia="Times New Roman" w:hAnsi="Aptos" w:cs="Times New Roman"/>
                <w:sz w:val="24"/>
                <w:szCs w:val="24"/>
                <w:lang w:eastAsia="en-GB"/>
              </w:rPr>
            </w:pPr>
          </w:p>
          <w:p w14:paraId="7AA6001A" w14:textId="77777777" w:rsidR="00101A4E" w:rsidRPr="0018192A" w:rsidRDefault="00101A4E" w:rsidP="00101A4E">
            <w:pPr>
              <w:spacing w:after="0" w:line="240" w:lineRule="auto"/>
              <w:rPr>
                <w:rFonts w:ascii="Aptos" w:eastAsia="Times New Roman" w:hAnsi="Aptos" w:cs="Times New Roman"/>
                <w:sz w:val="24"/>
                <w:szCs w:val="24"/>
                <w:lang w:eastAsia="en-GB"/>
              </w:rPr>
            </w:pPr>
          </w:p>
        </w:tc>
        <w:tc>
          <w:tcPr>
            <w:tcW w:w="1500" w:type="dxa"/>
            <w:tcBorders>
              <w:top w:val="nil"/>
              <w:left w:val="nil"/>
              <w:bottom w:val="nil"/>
              <w:right w:val="nil"/>
            </w:tcBorders>
            <w:shd w:val="clear" w:color="auto" w:fill="auto"/>
            <w:noWrap/>
            <w:vAlign w:val="bottom"/>
            <w:hideMark/>
          </w:tcPr>
          <w:p w14:paraId="4D5EED71" w14:textId="77777777" w:rsidR="00101A4E" w:rsidRPr="0018192A" w:rsidRDefault="00101A4E" w:rsidP="00101A4E">
            <w:pPr>
              <w:spacing w:after="0" w:line="240" w:lineRule="auto"/>
              <w:rPr>
                <w:rFonts w:ascii="Aptos" w:eastAsia="Times New Roman" w:hAnsi="Aptos" w:cs="Times New Roman"/>
                <w:sz w:val="24"/>
                <w:szCs w:val="24"/>
                <w:lang w:eastAsia="en-GB"/>
              </w:rPr>
            </w:pPr>
          </w:p>
        </w:tc>
        <w:tc>
          <w:tcPr>
            <w:tcW w:w="1530" w:type="dxa"/>
            <w:tcBorders>
              <w:top w:val="nil"/>
              <w:left w:val="nil"/>
              <w:bottom w:val="nil"/>
              <w:right w:val="nil"/>
            </w:tcBorders>
            <w:shd w:val="clear" w:color="auto" w:fill="auto"/>
            <w:noWrap/>
            <w:vAlign w:val="bottom"/>
            <w:hideMark/>
          </w:tcPr>
          <w:p w14:paraId="4DC7D59A" w14:textId="77777777" w:rsidR="00101A4E" w:rsidRPr="0018192A" w:rsidRDefault="00101A4E" w:rsidP="00101A4E">
            <w:pPr>
              <w:spacing w:after="0" w:line="240" w:lineRule="auto"/>
              <w:rPr>
                <w:rFonts w:ascii="Aptos" w:eastAsia="Times New Roman" w:hAnsi="Aptos" w:cs="Times New Roman"/>
                <w:sz w:val="24"/>
                <w:szCs w:val="24"/>
                <w:lang w:eastAsia="en-GB"/>
              </w:rPr>
            </w:pPr>
          </w:p>
        </w:tc>
        <w:tc>
          <w:tcPr>
            <w:tcW w:w="1620" w:type="dxa"/>
            <w:tcBorders>
              <w:top w:val="nil"/>
              <w:left w:val="nil"/>
              <w:bottom w:val="nil"/>
              <w:right w:val="nil"/>
            </w:tcBorders>
            <w:shd w:val="clear" w:color="auto" w:fill="auto"/>
            <w:noWrap/>
            <w:vAlign w:val="bottom"/>
            <w:hideMark/>
          </w:tcPr>
          <w:p w14:paraId="065A4EB7" w14:textId="77777777" w:rsidR="00101A4E" w:rsidRPr="0018192A" w:rsidRDefault="00101A4E" w:rsidP="00101A4E">
            <w:pPr>
              <w:spacing w:after="0" w:line="240" w:lineRule="auto"/>
              <w:rPr>
                <w:rFonts w:ascii="Aptos" w:eastAsia="Times New Roman" w:hAnsi="Aptos" w:cs="Times New Roman"/>
                <w:sz w:val="24"/>
                <w:szCs w:val="24"/>
                <w:lang w:eastAsia="en-GB"/>
              </w:rPr>
            </w:pPr>
          </w:p>
        </w:tc>
        <w:tc>
          <w:tcPr>
            <w:tcW w:w="3975" w:type="dxa"/>
            <w:tcBorders>
              <w:top w:val="nil"/>
              <w:left w:val="single" w:sz="8" w:space="0" w:color="auto"/>
              <w:bottom w:val="single" w:sz="8" w:space="0" w:color="auto"/>
              <w:right w:val="single" w:sz="8" w:space="0" w:color="auto"/>
            </w:tcBorders>
            <w:shd w:val="clear" w:color="auto" w:fill="auto"/>
            <w:noWrap/>
            <w:vAlign w:val="bottom"/>
            <w:hideMark/>
          </w:tcPr>
          <w:p w14:paraId="518A66D2" w14:textId="34F31727" w:rsidR="00101A4E" w:rsidRPr="00A237A5" w:rsidRDefault="00101A4E" w:rsidP="00101A4E">
            <w:pPr>
              <w:jc w:val="both"/>
              <w:rPr>
                <w:rFonts w:ascii="Aptos" w:hAnsi="Aptos"/>
                <w:b/>
                <w:bCs/>
                <w:sz w:val="24"/>
                <w:szCs w:val="24"/>
                <w:highlight w:val="yellow"/>
                <w:lang w:eastAsia="en-GB"/>
              </w:rPr>
            </w:pPr>
            <w:r w:rsidRPr="008241C5">
              <w:rPr>
                <w:rFonts w:ascii="Aptos" w:hAnsi="Aptos"/>
                <w:b/>
                <w:bCs/>
                <w:sz w:val="24"/>
                <w:szCs w:val="24"/>
              </w:rPr>
              <w:t>3.</w:t>
            </w:r>
            <w:r w:rsidR="008241C5" w:rsidRPr="008241C5">
              <w:rPr>
                <w:rFonts w:ascii="Aptos" w:hAnsi="Aptos"/>
                <w:b/>
                <w:bCs/>
                <w:sz w:val="24"/>
                <w:szCs w:val="24"/>
              </w:rPr>
              <w:t>43</w:t>
            </w:r>
          </w:p>
        </w:tc>
        <w:tc>
          <w:tcPr>
            <w:tcW w:w="3843" w:type="dxa"/>
            <w:tcBorders>
              <w:top w:val="nil"/>
              <w:left w:val="nil"/>
              <w:bottom w:val="single" w:sz="8" w:space="0" w:color="auto"/>
              <w:right w:val="single" w:sz="8" w:space="0" w:color="auto"/>
            </w:tcBorders>
            <w:shd w:val="clear" w:color="auto" w:fill="auto"/>
            <w:noWrap/>
            <w:hideMark/>
          </w:tcPr>
          <w:p w14:paraId="4AE31DBF" w14:textId="77777777" w:rsidR="00101A4E" w:rsidRPr="00A237A5" w:rsidRDefault="00101A4E" w:rsidP="00101A4E">
            <w:pPr>
              <w:jc w:val="both"/>
              <w:rPr>
                <w:rFonts w:ascii="Aptos" w:hAnsi="Aptos"/>
                <w:b/>
                <w:bCs/>
                <w:sz w:val="24"/>
                <w:szCs w:val="24"/>
                <w:highlight w:val="yellow"/>
                <w:lang w:eastAsia="en-GB"/>
              </w:rPr>
            </w:pPr>
          </w:p>
          <w:p w14:paraId="3A51ABFA" w14:textId="77777777" w:rsidR="0018192A" w:rsidRPr="00A237A5" w:rsidRDefault="0018192A" w:rsidP="00101A4E">
            <w:pPr>
              <w:jc w:val="both"/>
              <w:rPr>
                <w:rFonts w:ascii="Aptos" w:hAnsi="Aptos"/>
                <w:b/>
                <w:bCs/>
                <w:sz w:val="24"/>
                <w:szCs w:val="24"/>
                <w:highlight w:val="yellow"/>
                <w:lang w:eastAsia="en-GB"/>
              </w:rPr>
            </w:pPr>
          </w:p>
          <w:p w14:paraId="45806A46" w14:textId="77777777" w:rsidR="0018192A" w:rsidRPr="00A237A5" w:rsidRDefault="0018192A" w:rsidP="00101A4E">
            <w:pPr>
              <w:jc w:val="both"/>
              <w:rPr>
                <w:rFonts w:ascii="Aptos" w:hAnsi="Aptos"/>
                <w:b/>
                <w:bCs/>
                <w:sz w:val="24"/>
                <w:szCs w:val="24"/>
                <w:highlight w:val="yellow"/>
                <w:lang w:eastAsia="en-GB"/>
              </w:rPr>
            </w:pPr>
          </w:p>
          <w:p w14:paraId="459763CD" w14:textId="707430CD" w:rsidR="00101A4E" w:rsidRPr="00A237A5" w:rsidRDefault="00101A4E" w:rsidP="00101A4E">
            <w:pPr>
              <w:jc w:val="both"/>
              <w:rPr>
                <w:rFonts w:ascii="Aptos" w:hAnsi="Aptos"/>
                <w:b/>
                <w:bCs/>
                <w:sz w:val="24"/>
                <w:szCs w:val="24"/>
                <w:highlight w:val="yellow"/>
                <w:lang w:eastAsia="en-GB"/>
              </w:rPr>
            </w:pPr>
            <w:r w:rsidRPr="008241C5">
              <w:rPr>
                <w:rFonts w:ascii="Aptos" w:hAnsi="Aptos"/>
                <w:b/>
                <w:bCs/>
                <w:sz w:val="24"/>
                <w:szCs w:val="24"/>
                <w:lang w:eastAsia="en-GB"/>
              </w:rPr>
              <w:t>5.</w:t>
            </w:r>
            <w:r w:rsidR="008241C5" w:rsidRPr="008241C5">
              <w:rPr>
                <w:rFonts w:ascii="Aptos" w:hAnsi="Aptos"/>
                <w:b/>
                <w:bCs/>
                <w:sz w:val="24"/>
                <w:szCs w:val="24"/>
                <w:lang w:eastAsia="en-GB"/>
              </w:rPr>
              <w:t>11</w:t>
            </w:r>
          </w:p>
        </w:tc>
      </w:tr>
    </w:tbl>
    <w:p w14:paraId="66090A44" w14:textId="77F74A2D" w:rsidR="00AA059B" w:rsidRDefault="1FA41EB7" w:rsidP="00122DC4">
      <w:pPr>
        <w:rPr>
          <w:rFonts w:ascii="Aptos" w:hAnsi="Aptos"/>
          <w:b/>
          <w:bCs/>
          <w:sz w:val="32"/>
          <w:szCs w:val="32"/>
        </w:rPr>
      </w:pPr>
      <w:r w:rsidRPr="00073B97">
        <w:rPr>
          <w:rFonts w:ascii="Aptos" w:hAnsi="Aptos"/>
          <w:b/>
          <w:bCs/>
          <w:sz w:val="32"/>
          <w:szCs w:val="32"/>
        </w:rPr>
        <w:t>North East CA Pay Multiple</w:t>
      </w:r>
      <w:bookmarkEnd w:id="19"/>
    </w:p>
    <w:p w14:paraId="67C24B79" w14:textId="77777777" w:rsidR="00AA059B" w:rsidRPr="00073B97" w:rsidRDefault="00AA059B" w:rsidP="00122DC4">
      <w:pPr>
        <w:rPr>
          <w:rFonts w:ascii="Aptos" w:hAnsi="Aptos"/>
          <w:b/>
          <w:bCs/>
          <w:sz w:val="32"/>
          <w:szCs w:val="32"/>
        </w:rPr>
      </w:pPr>
    </w:p>
    <w:p w14:paraId="043AB141" w14:textId="51265EB0" w:rsidR="00A237A5" w:rsidRDefault="00122DC4" w:rsidP="00122DC4">
      <w:pPr>
        <w:rPr>
          <w:rFonts w:ascii="Aptos" w:hAnsi="Aptos"/>
          <w:sz w:val="24"/>
          <w:szCs w:val="24"/>
        </w:rPr>
      </w:pPr>
      <w:r w:rsidRPr="0018192A">
        <w:rPr>
          <w:rFonts w:ascii="Aptos" w:hAnsi="Aptos"/>
          <w:sz w:val="24"/>
          <w:szCs w:val="24"/>
        </w:rPr>
        <w:t xml:space="preserve">North </w:t>
      </w:r>
      <w:r w:rsidR="6FB18F2E" w:rsidRPr="0018192A">
        <w:rPr>
          <w:rFonts w:ascii="Aptos" w:hAnsi="Aptos"/>
          <w:sz w:val="24"/>
          <w:szCs w:val="24"/>
        </w:rPr>
        <w:t>East CA’s</w:t>
      </w:r>
      <w:r w:rsidRPr="0018192A">
        <w:rPr>
          <w:rFonts w:ascii="Aptos" w:hAnsi="Aptos"/>
          <w:sz w:val="24"/>
          <w:szCs w:val="24"/>
        </w:rPr>
        <w:t xml:space="preserve"> pay multiple</w:t>
      </w:r>
      <w:r w:rsidRPr="0018192A">
        <w:rPr>
          <w:rStyle w:val="FootnoteReference"/>
          <w:rFonts w:ascii="Aptos" w:hAnsi="Aptos"/>
          <w:sz w:val="24"/>
          <w:szCs w:val="24"/>
        </w:rPr>
        <w:footnoteReference w:id="2"/>
      </w:r>
      <w:r w:rsidRPr="0018192A">
        <w:rPr>
          <w:rFonts w:ascii="Aptos" w:hAnsi="Aptos"/>
          <w:sz w:val="24"/>
          <w:szCs w:val="24"/>
        </w:rPr>
        <w:t xml:space="preserve">, defined as the ratio between the highest paid taxable earnings of an employee for the given year (including base salary, variable pay, bonuses, allowances, and the cash value of any benefits in kind) and the median earnings figure of the whole </w:t>
      </w:r>
      <w:r w:rsidR="430B24DF" w:rsidRPr="0018192A">
        <w:rPr>
          <w:rFonts w:ascii="Aptos" w:hAnsi="Aptos"/>
          <w:sz w:val="24"/>
          <w:szCs w:val="24"/>
        </w:rPr>
        <w:t>North East CA’s</w:t>
      </w:r>
      <w:r w:rsidRPr="0018192A">
        <w:rPr>
          <w:rFonts w:ascii="Aptos" w:hAnsi="Aptos"/>
          <w:sz w:val="24"/>
          <w:szCs w:val="24"/>
        </w:rPr>
        <w:t xml:space="preserve"> workforce </w:t>
      </w:r>
      <w:r w:rsidRPr="008241C5">
        <w:rPr>
          <w:rFonts w:ascii="Aptos" w:hAnsi="Aptos"/>
          <w:sz w:val="24"/>
          <w:szCs w:val="24"/>
        </w:rPr>
        <w:t>=</w:t>
      </w:r>
      <w:r w:rsidR="009E619C" w:rsidRPr="008241C5">
        <w:rPr>
          <w:rFonts w:ascii="Aptos" w:hAnsi="Aptos"/>
          <w:sz w:val="24"/>
          <w:szCs w:val="24"/>
        </w:rPr>
        <w:t xml:space="preserve"> 3.</w:t>
      </w:r>
      <w:r w:rsidR="008241C5">
        <w:rPr>
          <w:rFonts w:ascii="Aptos" w:hAnsi="Aptos"/>
          <w:sz w:val="24"/>
          <w:szCs w:val="24"/>
        </w:rPr>
        <w:t>43</w:t>
      </w:r>
    </w:p>
    <w:p w14:paraId="17D2EDDE" w14:textId="563B4DCA" w:rsidR="00A237A5" w:rsidRDefault="00A237A5">
      <w:pPr>
        <w:rPr>
          <w:rFonts w:ascii="Aptos" w:hAnsi="Aptos"/>
          <w:sz w:val="24"/>
          <w:szCs w:val="24"/>
        </w:rPr>
      </w:pPr>
    </w:p>
    <w:p w14:paraId="07BF7977" w14:textId="3BCC14CB" w:rsidR="00361F66" w:rsidRPr="00073B97" w:rsidRDefault="00361F66" w:rsidP="007879CC">
      <w:pPr>
        <w:pStyle w:val="Heading1"/>
        <w:rPr>
          <w:rFonts w:ascii="Aptos" w:hAnsi="Aptos"/>
          <w:color w:val="auto"/>
        </w:rPr>
      </w:pPr>
      <w:bookmarkStart w:id="27" w:name="_Toc196835697"/>
      <w:r w:rsidRPr="00073B97">
        <w:rPr>
          <w:rFonts w:ascii="Aptos" w:hAnsi="Aptos"/>
          <w:color w:val="auto"/>
        </w:rPr>
        <w:lastRenderedPageBreak/>
        <w:t>Fraud</w:t>
      </w:r>
      <w:bookmarkEnd w:id="27"/>
      <w:r w:rsidR="00AD3D54" w:rsidRPr="00073B97">
        <w:rPr>
          <w:rFonts w:ascii="Aptos" w:hAnsi="Aptos"/>
          <w:color w:val="auto"/>
        </w:rPr>
        <w:t xml:space="preserve"> </w:t>
      </w:r>
    </w:p>
    <w:p w14:paraId="03086677" w14:textId="5D8DEC44" w:rsidR="001111E3" w:rsidRPr="0018192A" w:rsidRDefault="001111E3" w:rsidP="00361F66">
      <w:pPr>
        <w:rPr>
          <w:rFonts w:ascii="Aptos" w:hAnsi="Aptos"/>
          <w:sz w:val="24"/>
          <w:szCs w:val="24"/>
        </w:rPr>
      </w:pPr>
      <w:r w:rsidRPr="0018192A">
        <w:rPr>
          <w:rFonts w:ascii="Aptos" w:hAnsi="Aptos"/>
          <w:sz w:val="24"/>
          <w:szCs w:val="24"/>
        </w:rPr>
        <w:t xml:space="preserve">The North East CA currently </w:t>
      </w:r>
      <w:r w:rsidR="00BE54BD" w:rsidRPr="0018192A">
        <w:rPr>
          <w:rFonts w:ascii="Aptos" w:hAnsi="Aptos"/>
          <w:sz w:val="24"/>
          <w:szCs w:val="24"/>
        </w:rPr>
        <w:t>have no fraud cases as reflected below:</w:t>
      </w:r>
    </w:p>
    <w:p w14:paraId="0B155847" w14:textId="05C2408E" w:rsidR="002E23A8" w:rsidRPr="0018192A" w:rsidRDefault="002E23A8" w:rsidP="002E23A8">
      <w:pPr>
        <w:numPr>
          <w:ilvl w:val="1"/>
          <w:numId w:val="5"/>
        </w:numPr>
        <w:rPr>
          <w:rFonts w:ascii="Aptos" w:hAnsi="Aptos"/>
          <w:color w:val="000000" w:themeColor="text1"/>
          <w:sz w:val="24"/>
          <w:szCs w:val="24"/>
        </w:rPr>
      </w:pPr>
      <w:r w:rsidRPr="0018192A">
        <w:rPr>
          <w:rFonts w:ascii="Aptos" w:hAnsi="Aptos"/>
          <w:color w:val="000000" w:themeColor="text1"/>
          <w:sz w:val="24"/>
          <w:szCs w:val="24"/>
        </w:rPr>
        <w:t>Number of occasions they use powers under the Prevention of Social Housing Fraud (Power to Require Information) (England) Regulations 2014, or similar powers.</w:t>
      </w:r>
    </w:p>
    <w:p w14:paraId="10876534" w14:textId="2053EF0A" w:rsidR="002E23A8" w:rsidRPr="0018192A" w:rsidRDefault="002E23A8" w:rsidP="002E23A8">
      <w:pPr>
        <w:ind w:left="1800"/>
        <w:rPr>
          <w:rFonts w:ascii="Aptos" w:hAnsi="Aptos"/>
          <w:b/>
          <w:bCs/>
          <w:color w:val="000000" w:themeColor="text1"/>
          <w:sz w:val="24"/>
          <w:szCs w:val="24"/>
        </w:rPr>
      </w:pPr>
      <w:r w:rsidRPr="0018192A">
        <w:rPr>
          <w:rFonts w:ascii="Aptos" w:hAnsi="Aptos"/>
          <w:b/>
          <w:bCs/>
          <w:color w:val="000000" w:themeColor="text1"/>
          <w:sz w:val="24"/>
          <w:szCs w:val="24"/>
        </w:rPr>
        <w:t>Not Applicable to the North East CA</w:t>
      </w:r>
    </w:p>
    <w:p w14:paraId="5B4DD49C" w14:textId="345EE72E" w:rsidR="00AD3D54" w:rsidRPr="0018192A" w:rsidRDefault="00E64740" w:rsidP="00AD3D54">
      <w:pPr>
        <w:numPr>
          <w:ilvl w:val="1"/>
          <w:numId w:val="5"/>
        </w:numPr>
        <w:rPr>
          <w:rFonts w:ascii="Aptos" w:hAnsi="Aptos"/>
          <w:color w:val="000000" w:themeColor="text1"/>
          <w:sz w:val="24"/>
          <w:szCs w:val="24"/>
        </w:rPr>
      </w:pPr>
      <w:r w:rsidRPr="0018192A">
        <w:rPr>
          <w:rFonts w:ascii="Aptos" w:hAnsi="Aptos"/>
          <w:color w:val="000000" w:themeColor="text1"/>
          <w:sz w:val="24"/>
          <w:szCs w:val="24"/>
        </w:rPr>
        <w:t>T</w:t>
      </w:r>
      <w:r w:rsidR="00AD3D54" w:rsidRPr="0018192A">
        <w:rPr>
          <w:rFonts w:ascii="Aptos" w:hAnsi="Aptos"/>
          <w:color w:val="000000" w:themeColor="text1"/>
          <w:sz w:val="24"/>
          <w:szCs w:val="24"/>
        </w:rPr>
        <w:t>otal number (absolute and full time equivalent) of employees undertaking investigations and prosecutions of fraud</w:t>
      </w:r>
    </w:p>
    <w:p w14:paraId="02A9E7A6" w14:textId="40E98225" w:rsidR="002E23A8" w:rsidRPr="0018192A" w:rsidRDefault="007879CC" w:rsidP="007879CC">
      <w:pPr>
        <w:ind w:left="1800"/>
        <w:rPr>
          <w:rFonts w:ascii="Aptos" w:hAnsi="Aptos"/>
          <w:b/>
          <w:bCs/>
          <w:color w:val="000000" w:themeColor="text1"/>
          <w:sz w:val="24"/>
          <w:szCs w:val="24"/>
        </w:rPr>
      </w:pPr>
      <w:r w:rsidRPr="0018192A">
        <w:rPr>
          <w:rFonts w:ascii="Aptos" w:hAnsi="Aptos"/>
          <w:b/>
          <w:bCs/>
          <w:color w:val="000000" w:themeColor="text1"/>
          <w:sz w:val="24"/>
          <w:szCs w:val="24"/>
        </w:rPr>
        <w:t>0</w:t>
      </w:r>
    </w:p>
    <w:p w14:paraId="53E2561D" w14:textId="10B6149F" w:rsidR="00AD3D54" w:rsidRPr="0018192A" w:rsidRDefault="00E64740" w:rsidP="00AD3D54">
      <w:pPr>
        <w:numPr>
          <w:ilvl w:val="1"/>
          <w:numId w:val="5"/>
        </w:numPr>
        <w:rPr>
          <w:rFonts w:ascii="Aptos" w:hAnsi="Aptos"/>
          <w:color w:val="000000" w:themeColor="text1"/>
          <w:sz w:val="24"/>
          <w:szCs w:val="24"/>
        </w:rPr>
      </w:pPr>
      <w:r w:rsidRPr="0018192A">
        <w:rPr>
          <w:rFonts w:ascii="Aptos" w:hAnsi="Aptos"/>
          <w:color w:val="000000" w:themeColor="text1"/>
          <w:sz w:val="24"/>
          <w:szCs w:val="24"/>
        </w:rPr>
        <w:t>T</w:t>
      </w:r>
      <w:r w:rsidR="00AD3D54" w:rsidRPr="0018192A">
        <w:rPr>
          <w:rFonts w:ascii="Aptos" w:hAnsi="Aptos"/>
          <w:color w:val="000000" w:themeColor="text1"/>
          <w:sz w:val="24"/>
          <w:szCs w:val="24"/>
        </w:rPr>
        <w:t>otal number (absolute and full time equivalent) of professionally accredited counter fraud specialists</w:t>
      </w:r>
    </w:p>
    <w:p w14:paraId="6A3D6D97" w14:textId="26F1A4B0" w:rsidR="007879CC" w:rsidRPr="0018192A" w:rsidRDefault="007879CC" w:rsidP="007879CC">
      <w:pPr>
        <w:ind w:left="1800"/>
        <w:rPr>
          <w:rFonts w:ascii="Aptos" w:hAnsi="Aptos"/>
          <w:b/>
          <w:bCs/>
          <w:color w:val="000000" w:themeColor="text1"/>
          <w:sz w:val="24"/>
          <w:szCs w:val="24"/>
        </w:rPr>
      </w:pPr>
      <w:r w:rsidRPr="0018192A">
        <w:rPr>
          <w:rFonts w:ascii="Aptos" w:hAnsi="Aptos"/>
          <w:b/>
          <w:bCs/>
          <w:color w:val="000000" w:themeColor="text1"/>
          <w:sz w:val="24"/>
          <w:szCs w:val="24"/>
        </w:rPr>
        <w:t>0</w:t>
      </w:r>
    </w:p>
    <w:p w14:paraId="2D0E7087" w14:textId="57329BDB" w:rsidR="00AD3D54" w:rsidRPr="0018192A" w:rsidRDefault="00E64740" w:rsidP="00AD3D54">
      <w:pPr>
        <w:numPr>
          <w:ilvl w:val="1"/>
          <w:numId w:val="5"/>
        </w:numPr>
        <w:rPr>
          <w:rFonts w:ascii="Aptos" w:hAnsi="Aptos"/>
          <w:color w:val="000000" w:themeColor="text1"/>
          <w:sz w:val="24"/>
          <w:szCs w:val="24"/>
        </w:rPr>
      </w:pPr>
      <w:r w:rsidRPr="0018192A">
        <w:rPr>
          <w:rFonts w:ascii="Aptos" w:hAnsi="Aptos"/>
          <w:color w:val="000000" w:themeColor="text1"/>
          <w:sz w:val="24"/>
          <w:szCs w:val="24"/>
        </w:rPr>
        <w:t>T</w:t>
      </w:r>
      <w:r w:rsidR="00AD3D54" w:rsidRPr="0018192A">
        <w:rPr>
          <w:rFonts w:ascii="Aptos" w:hAnsi="Aptos"/>
          <w:color w:val="000000" w:themeColor="text1"/>
          <w:sz w:val="24"/>
          <w:szCs w:val="24"/>
        </w:rPr>
        <w:t>otal amount spent by the authority on the investigation and prosecution of fraud, and</w:t>
      </w:r>
    </w:p>
    <w:p w14:paraId="3087D828" w14:textId="13AF0EFD" w:rsidR="007879CC" w:rsidRPr="0018192A" w:rsidRDefault="007879CC" w:rsidP="007879CC">
      <w:pPr>
        <w:ind w:left="1800"/>
        <w:rPr>
          <w:rFonts w:ascii="Aptos" w:hAnsi="Aptos"/>
          <w:b/>
          <w:bCs/>
          <w:color w:val="000000" w:themeColor="text1"/>
          <w:sz w:val="24"/>
          <w:szCs w:val="24"/>
        </w:rPr>
      </w:pPr>
      <w:r w:rsidRPr="0018192A">
        <w:rPr>
          <w:rFonts w:ascii="Aptos" w:hAnsi="Aptos"/>
          <w:b/>
          <w:bCs/>
          <w:color w:val="000000" w:themeColor="text1"/>
          <w:sz w:val="24"/>
          <w:szCs w:val="24"/>
        </w:rPr>
        <w:t>£0</w:t>
      </w:r>
    </w:p>
    <w:p w14:paraId="59E37E8E" w14:textId="77777777" w:rsidR="007879CC" w:rsidRPr="0018192A" w:rsidRDefault="00E64740" w:rsidP="007879CC">
      <w:pPr>
        <w:numPr>
          <w:ilvl w:val="1"/>
          <w:numId w:val="5"/>
        </w:numPr>
        <w:rPr>
          <w:rFonts w:ascii="Aptos" w:hAnsi="Aptos"/>
          <w:color w:val="000000" w:themeColor="text1"/>
          <w:sz w:val="24"/>
          <w:szCs w:val="24"/>
        </w:rPr>
      </w:pPr>
      <w:r w:rsidRPr="0018192A">
        <w:rPr>
          <w:rFonts w:ascii="Aptos" w:hAnsi="Aptos"/>
          <w:color w:val="000000" w:themeColor="text1"/>
          <w:sz w:val="24"/>
          <w:szCs w:val="24"/>
        </w:rPr>
        <w:t>T</w:t>
      </w:r>
      <w:r w:rsidR="00AD3D54" w:rsidRPr="0018192A">
        <w:rPr>
          <w:rFonts w:ascii="Aptos" w:hAnsi="Aptos"/>
          <w:color w:val="000000" w:themeColor="text1"/>
          <w:sz w:val="24"/>
          <w:szCs w:val="24"/>
        </w:rPr>
        <w:t xml:space="preserve">otal number of fraud cases </w:t>
      </w:r>
      <w:bookmarkEnd w:id="17"/>
      <w:r w:rsidR="007879CC" w:rsidRPr="0018192A">
        <w:rPr>
          <w:rFonts w:ascii="Aptos" w:hAnsi="Aptos"/>
          <w:color w:val="000000" w:themeColor="text1"/>
          <w:sz w:val="24"/>
          <w:szCs w:val="24"/>
        </w:rPr>
        <w:t>investigated</w:t>
      </w:r>
    </w:p>
    <w:p w14:paraId="5EA6DDA9" w14:textId="1CE942E0" w:rsidR="007879CC" w:rsidRPr="0018192A" w:rsidRDefault="007879CC" w:rsidP="007879CC">
      <w:pPr>
        <w:ind w:left="1800"/>
        <w:rPr>
          <w:rFonts w:ascii="Aptos" w:hAnsi="Aptos"/>
          <w:b/>
          <w:bCs/>
          <w:color w:val="000000" w:themeColor="text1"/>
          <w:sz w:val="24"/>
          <w:szCs w:val="24"/>
        </w:rPr>
      </w:pPr>
      <w:r w:rsidRPr="0018192A">
        <w:rPr>
          <w:rFonts w:ascii="Aptos" w:hAnsi="Aptos"/>
          <w:b/>
          <w:bCs/>
          <w:color w:val="000000" w:themeColor="text1"/>
          <w:sz w:val="24"/>
          <w:szCs w:val="24"/>
        </w:rPr>
        <w:t>0</w:t>
      </w:r>
    </w:p>
    <w:p w14:paraId="6A1D7963" w14:textId="77777777" w:rsidR="002F2AE2" w:rsidRPr="00073B97" w:rsidRDefault="002F2AE2" w:rsidP="00AE55FF">
      <w:pPr>
        <w:pStyle w:val="Heading1"/>
        <w:spacing w:afterAutospacing="1"/>
        <w:contextualSpacing/>
        <w:rPr>
          <w:rFonts w:ascii="Aptos" w:hAnsi="Aptos"/>
        </w:rPr>
      </w:pPr>
    </w:p>
    <w:sectPr w:rsidR="002F2AE2" w:rsidRPr="00073B97" w:rsidSect="007C4EEF">
      <w:headerReference w:type="default" r:id="rId104"/>
      <w:footerReference w:type="default" r:id="rId105"/>
      <w:headerReference w:type="first" r:id="rId106"/>
      <w:pgSz w:w="16838" w:h="11906" w:orient="landscape"/>
      <w:pgMar w:top="142" w:right="1440" w:bottom="1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E72C" w14:textId="77777777" w:rsidR="00646F0A" w:rsidRDefault="00646F0A" w:rsidP="009D00A4">
      <w:pPr>
        <w:spacing w:after="0" w:line="240" w:lineRule="auto"/>
      </w:pPr>
      <w:r>
        <w:separator/>
      </w:r>
    </w:p>
  </w:endnote>
  <w:endnote w:type="continuationSeparator" w:id="0">
    <w:p w14:paraId="7334D1DD" w14:textId="77777777" w:rsidR="00646F0A" w:rsidRDefault="00646F0A" w:rsidP="009D00A4">
      <w:pPr>
        <w:spacing w:after="0" w:line="240" w:lineRule="auto"/>
      </w:pPr>
      <w:r>
        <w:continuationSeparator/>
      </w:r>
    </w:p>
  </w:endnote>
  <w:endnote w:type="continuationNotice" w:id="1">
    <w:p w14:paraId="32002FDA" w14:textId="77777777" w:rsidR="00646F0A" w:rsidRDefault="00646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382757392"/>
      <w:docPartObj>
        <w:docPartGallery w:val="Page Numbers (Bottom of Page)"/>
        <w:docPartUnique/>
      </w:docPartObj>
    </w:sdtPr>
    <w:sdtEndPr>
      <w:rPr>
        <w:noProof/>
      </w:rPr>
    </w:sdtEndPr>
    <w:sdtContent>
      <w:p w14:paraId="25F82A8A" w14:textId="484EA04A" w:rsidR="009D00A4" w:rsidRPr="009D00A4" w:rsidRDefault="009D00A4">
        <w:pPr>
          <w:pStyle w:val="Footer"/>
          <w:rPr>
            <w:rFonts w:cs="Arial"/>
            <w:b/>
            <w:bCs/>
          </w:rPr>
        </w:pPr>
        <w:r w:rsidRPr="009D00A4">
          <w:rPr>
            <w:rFonts w:cs="Arial"/>
            <w:b/>
            <w:bCs/>
          </w:rPr>
          <w:fldChar w:fldCharType="begin"/>
        </w:r>
        <w:r w:rsidRPr="009D00A4">
          <w:rPr>
            <w:rFonts w:cs="Arial"/>
            <w:b/>
            <w:bCs/>
          </w:rPr>
          <w:instrText xml:space="preserve"> PAGE   \* MERGEFORMAT </w:instrText>
        </w:r>
        <w:r w:rsidRPr="009D00A4">
          <w:rPr>
            <w:rFonts w:cs="Arial"/>
            <w:b/>
            <w:bCs/>
          </w:rPr>
          <w:fldChar w:fldCharType="separate"/>
        </w:r>
        <w:r w:rsidRPr="009D00A4">
          <w:rPr>
            <w:rFonts w:cs="Arial"/>
            <w:b/>
            <w:bCs/>
            <w:noProof/>
          </w:rPr>
          <w:t>2</w:t>
        </w:r>
        <w:r w:rsidRPr="009D00A4">
          <w:rPr>
            <w:rFonts w:cs="Arial"/>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7410" w14:textId="77777777" w:rsidR="00646F0A" w:rsidRDefault="00646F0A" w:rsidP="009D00A4">
      <w:pPr>
        <w:spacing w:after="0" w:line="240" w:lineRule="auto"/>
      </w:pPr>
      <w:r>
        <w:separator/>
      </w:r>
    </w:p>
  </w:footnote>
  <w:footnote w:type="continuationSeparator" w:id="0">
    <w:p w14:paraId="4F167C58" w14:textId="77777777" w:rsidR="00646F0A" w:rsidRDefault="00646F0A" w:rsidP="009D00A4">
      <w:pPr>
        <w:spacing w:after="0" w:line="240" w:lineRule="auto"/>
      </w:pPr>
      <w:r>
        <w:continuationSeparator/>
      </w:r>
    </w:p>
  </w:footnote>
  <w:footnote w:type="continuationNotice" w:id="1">
    <w:p w14:paraId="094C9F4E" w14:textId="77777777" w:rsidR="00646F0A" w:rsidRDefault="00646F0A">
      <w:pPr>
        <w:spacing w:after="0" w:line="240" w:lineRule="auto"/>
      </w:pPr>
    </w:p>
  </w:footnote>
  <w:footnote w:id="2">
    <w:p w14:paraId="31F2848D" w14:textId="77777777" w:rsidR="00122DC4" w:rsidRDefault="00122DC4" w:rsidP="00122DC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CF0F" w14:textId="2EF081B0" w:rsidR="00DC0327" w:rsidRDefault="00DC0327" w:rsidP="00DC03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0DB1" w14:textId="5BAC01B8" w:rsidR="00AA059B" w:rsidRDefault="00AA059B" w:rsidP="00AA059B">
    <w:pPr>
      <w:pStyle w:val="Header"/>
      <w:jc w:val="right"/>
    </w:pPr>
    <w:r>
      <w:rPr>
        <w:noProof/>
      </w:rPr>
      <w:drawing>
        <wp:inline distT="0" distB="0" distL="0" distR="0" wp14:anchorId="70CAE64D" wp14:editId="32F21ED8">
          <wp:extent cx="1524000" cy="638175"/>
          <wp:effectExtent l="0" t="0" r="0" b="9525"/>
          <wp:docPr id="100056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38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7AE"/>
    <w:multiLevelType w:val="hybridMultilevel"/>
    <w:tmpl w:val="918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BDACA"/>
    <w:multiLevelType w:val="hybridMultilevel"/>
    <w:tmpl w:val="FFFFFFFF"/>
    <w:lvl w:ilvl="0" w:tplc="638A2144">
      <w:start w:val="1"/>
      <w:numFmt w:val="bullet"/>
      <w:lvlText w:val=""/>
      <w:lvlJc w:val="left"/>
      <w:pPr>
        <w:ind w:left="720" w:hanging="360"/>
      </w:pPr>
      <w:rPr>
        <w:rFonts w:ascii="Symbol" w:hAnsi="Symbol" w:hint="default"/>
      </w:rPr>
    </w:lvl>
    <w:lvl w:ilvl="1" w:tplc="8A7E93AA">
      <w:start w:val="1"/>
      <w:numFmt w:val="bullet"/>
      <w:lvlText w:val="o"/>
      <w:lvlJc w:val="left"/>
      <w:pPr>
        <w:ind w:left="1440" w:hanging="360"/>
      </w:pPr>
      <w:rPr>
        <w:rFonts w:ascii="Courier New" w:hAnsi="Courier New" w:hint="default"/>
      </w:rPr>
    </w:lvl>
    <w:lvl w:ilvl="2" w:tplc="7D9687E4">
      <w:start w:val="1"/>
      <w:numFmt w:val="bullet"/>
      <w:lvlText w:val=""/>
      <w:lvlJc w:val="left"/>
      <w:pPr>
        <w:ind w:left="2160" w:hanging="360"/>
      </w:pPr>
      <w:rPr>
        <w:rFonts w:ascii="Wingdings" w:hAnsi="Wingdings" w:hint="default"/>
      </w:rPr>
    </w:lvl>
    <w:lvl w:ilvl="3" w:tplc="9D5AED98">
      <w:start w:val="1"/>
      <w:numFmt w:val="bullet"/>
      <w:lvlText w:val=""/>
      <w:lvlJc w:val="left"/>
      <w:pPr>
        <w:ind w:left="2880" w:hanging="360"/>
      </w:pPr>
      <w:rPr>
        <w:rFonts w:ascii="Symbol" w:hAnsi="Symbol" w:hint="default"/>
      </w:rPr>
    </w:lvl>
    <w:lvl w:ilvl="4" w:tplc="7402CE08">
      <w:start w:val="1"/>
      <w:numFmt w:val="bullet"/>
      <w:lvlText w:val="o"/>
      <w:lvlJc w:val="left"/>
      <w:pPr>
        <w:ind w:left="3600" w:hanging="360"/>
      </w:pPr>
      <w:rPr>
        <w:rFonts w:ascii="Courier New" w:hAnsi="Courier New" w:hint="default"/>
      </w:rPr>
    </w:lvl>
    <w:lvl w:ilvl="5" w:tplc="C30087C6">
      <w:start w:val="1"/>
      <w:numFmt w:val="bullet"/>
      <w:lvlText w:val=""/>
      <w:lvlJc w:val="left"/>
      <w:pPr>
        <w:ind w:left="4320" w:hanging="360"/>
      </w:pPr>
      <w:rPr>
        <w:rFonts w:ascii="Wingdings" w:hAnsi="Wingdings" w:hint="default"/>
      </w:rPr>
    </w:lvl>
    <w:lvl w:ilvl="6" w:tplc="2970046E">
      <w:start w:val="1"/>
      <w:numFmt w:val="bullet"/>
      <w:lvlText w:val=""/>
      <w:lvlJc w:val="left"/>
      <w:pPr>
        <w:ind w:left="5040" w:hanging="360"/>
      </w:pPr>
      <w:rPr>
        <w:rFonts w:ascii="Symbol" w:hAnsi="Symbol" w:hint="default"/>
      </w:rPr>
    </w:lvl>
    <w:lvl w:ilvl="7" w:tplc="67DE0648">
      <w:start w:val="1"/>
      <w:numFmt w:val="bullet"/>
      <w:lvlText w:val="o"/>
      <w:lvlJc w:val="left"/>
      <w:pPr>
        <w:ind w:left="5760" w:hanging="360"/>
      </w:pPr>
      <w:rPr>
        <w:rFonts w:ascii="Courier New" w:hAnsi="Courier New" w:hint="default"/>
      </w:rPr>
    </w:lvl>
    <w:lvl w:ilvl="8" w:tplc="76F06CF6">
      <w:start w:val="1"/>
      <w:numFmt w:val="bullet"/>
      <w:lvlText w:val=""/>
      <w:lvlJc w:val="left"/>
      <w:pPr>
        <w:ind w:left="6480" w:hanging="360"/>
      </w:pPr>
      <w:rPr>
        <w:rFonts w:ascii="Wingdings" w:hAnsi="Wingdings" w:hint="default"/>
      </w:rPr>
    </w:lvl>
  </w:abstractNum>
  <w:abstractNum w:abstractNumId="2" w15:restartNumberingAfterBreak="0">
    <w:nsid w:val="525C5329"/>
    <w:multiLevelType w:val="multilevel"/>
    <w:tmpl w:val="260E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2D0E40"/>
    <w:multiLevelType w:val="hybridMultilevel"/>
    <w:tmpl w:val="A7CA5A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32E2E31"/>
    <w:multiLevelType w:val="multilevel"/>
    <w:tmpl w:val="74A8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256FC0"/>
    <w:multiLevelType w:val="multilevel"/>
    <w:tmpl w:val="ADF2C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1786580">
    <w:abstractNumId w:val="1"/>
  </w:num>
  <w:num w:numId="2" w16cid:durableId="656768513">
    <w:abstractNumId w:val="2"/>
  </w:num>
  <w:num w:numId="3" w16cid:durableId="1829592961">
    <w:abstractNumId w:val="0"/>
  </w:num>
  <w:num w:numId="4" w16cid:durableId="732584790">
    <w:abstractNumId w:val="4"/>
  </w:num>
  <w:num w:numId="5" w16cid:durableId="1562710417">
    <w:abstractNumId w:val="5"/>
  </w:num>
  <w:num w:numId="6" w16cid:durableId="546262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6"/>
    <w:rsid w:val="0000024C"/>
    <w:rsid w:val="00000759"/>
    <w:rsid w:val="00005C60"/>
    <w:rsid w:val="0001515D"/>
    <w:rsid w:val="00020016"/>
    <w:rsid w:val="00020021"/>
    <w:rsid w:val="000238CD"/>
    <w:rsid w:val="0002454F"/>
    <w:rsid w:val="000255D5"/>
    <w:rsid w:val="0004218E"/>
    <w:rsid w:val="00044CD6"/>
    <w:rsid w:val="00046CBB"/>
    <w:rsid w:val="000632F2"/>
    <w:rsid w:val="00071B76"/>
    <w:rsid w:val="00073B97"/>
    <w:rsid w:val="00074747"/>
    <w:rsid w:val="00077FB2"/>
    <w:rsid w:val="00082F6B"/>
    <w:rsid w:val="00083804"/>
    <w:rsid w:val="00086633"/>
    <w:rsid w:val="00094705"/>
    <w:rsid w:val="000947B2"/>
    <w:rsid w:val="0009789C"/>
    <w:rsid w:val="000A3881"/>
    <w:rsid w:val="000A5DB7"/>
    <w:rsid w:val="000B0638"/>
    <w:rsid w:val="000B0A8C"/>
    <w:rsid w:val="000B7984"/>
    <w:rsid w:val="000C37ED"/>
    <w:rsid w:val="000D2D38"/>
    <w:rsid w:val="000D32D7"/>
    <w:rsid w:val="000E3486"/>
    <w:rsid w:val="000F1B05"/>
    <w:rsid w:val="000F34F3"/>
    <w:rsid w:val="00101A4E"/>
    <w:rsid w:val="00107B2E"/>
    <w:rsid w:val="001111E3"/>
    <w:rsid w:val="0011247D"/>
    <w:rsid w:val="00113919"/>
    <w:rsid w:val="001161DE"/>
    <w:rsid w:val="0011690E"/>
    <w:rsid w:val="00117FA2"/>
    <w:rsid w:val="0012069F"/>
    <w:rsid w:val="00122DC4"/>
    <w:rsid w:val="00126829"/>
    <w:rsid w:val="001366BB"/>
    <w:rsid w:val="00140D89"/>
    <w:rsid w:val="00141310"/>
    <w:rsid w:val="00154C6A"/>
    <w:rsid w:val="00163D28"/>
    <w:rsid w:val="001667B1"/>
    <w:rsid w:val="001712D8"/>
    <w:rsid w:val="00171DE4"/>
    <w:rsid w:val="00175FA2"/>
    <w:rsid w:val="0018192A"/>
    <w:rsid w:val="00182200"/>
    <w:rsid w:val="00183220"/>
    <w:rsid w:val="00191F62"/>
    <w:rsid w:val="0019248E"/>
    <w:rsid w:val="00192FB9"/>
    <w:rsid w:val="0019652F"/>
    <w:rsid w:val="001A6966"/>
    <w:rsid w:val="001D1EB7"/>
    <w:rsid w:val="001D338B"/>
    <w:rsid w:val="001D3455"/>
    <w:rsid w:val="001D6AF2"/>
    <w:rsid w:val="001D7584"/>
    <w:rsid w:val="001E26E3"/>
    <w:rsid w:val="001E61A8"/>
    <w:rsid w:val="001F0882"/>
    <w:rsid w:val="001F14A7"/>
    <w:rsid w:val="001F20E9"/>
    <w:rsid w:val="001F7CEE"/>
    <w:rsid w:val="00200A83"/>
    <w:rsid w:val="00200EAF"/>
    <w:rsid w:val="002137A2"/>
    <w:rsid w:val="002162B9"/>
    <w:rsid w:val="00223F86"/>
    <w:rsid w:val="0022767C"/>
    <w:rsid w:val="00227DFA"/>
    <w:rsid w:val="002305F3"/>
    <w:rsid w:val="002416AC"/>
    <w:rsid w:val="00250184"/>
    <w:rsid w:val="00250188"/>
    <w:rsid w:val="002521EB"/>
    <w:rsid w:val="00254A74"/>
    <w:rsid w:val="002564DE"/>
    <w:rsid w:val="00263968"/>
    <w:rsid w:val="00265A14"/>
    <w:rsid w:val="00274D9C"/>
    <w:rsid w:val="002775F1"/>
    <w:rsid w:val="00290366"/>
    <w:rsid w:val="00291ECD"/>
    <w:rsid w:val="002A0BBA"/>
    <w:rsid w:val="002A3E60"/>
    <w:rsid w:val="002A762D"/>
    <w:rsid w:val="002A78AA"/>
    <w:rsid w:val="002B3256"/>
    <w:rsid w:val="002B3851"/>
    <w:rsid w:val="002B4AE8"/>
    <w:rsid w:val="002B5A6C"/>
    <w:rsid w:val="002B72AF"/>
    <w:rsid w:val="002C47AB"/>
    <w:rsid w:val="002D070B"/>
    <w:rsid w:val="002E23A8"/>
    <w:rsid w:val="002E251D"/>
    <w:rsid w:val="002E373B"/>
    <w:rsid w:val="002F2A38"/>
    <w:rsid w:val="002F2AE2"/>
    <w:rsid w:val="0030029C"/>
    <w:rsid w:val="00305344"/>
    <w:rsid w:val="003054B9"/>
    <w:rsid w:val="00306C5B"/>
    <w:rsid w:val="00312307"/>
    <w:rsid w:val="00321063"/>
    <w:rsid w:val="0032434C"/>
    <w:rsid w:val="00327269"/>
    <w:rsid w:val="0032736E"/>
    <w:rsid w:val="00332F9A"/>
    <w:rsid w:val="00333BA4"/>
    <w:rsid w:val="00333BC2"/>
    <w:rsid w:val="003364C1"/>
    <w:rsid w:val="00342636"/>
    <w:rsid w:val="00342A9D"/>
    <w:rsid w:val="00346074"/>
    <w:rsid w:val="00347792"/>
    <w:rsid w:val="00347FD0"/>
    <w:rsid w:val="003529AB"/>
    <w:rsid w:val="003540CA"/>
    <w:rsid w:val="00360D9B"/>
    <w:rsid w:val="00361F66"/>
    <w:rsid w:val="00363CD8"/>
    <w:rsid w:val="00372247"/>
    <w:rsid w:val="00376909"/>
    <w:rsid w:val="003816F9"/>
    <w:rsid w:val="00382031"/>
    <w:rsid w:val="00382D8F"/>
    <w:rsid w:val="003877FF"/>
    <w:rsid w:val="00387DDD"/>
    <w:rsid w:val="00390C46"/>
    <w:rsid w:val="00395150"/>
    <w:rsid w:val="00396E9E"/>
    <w:rsid w:val="003A790A"/>
    <w:rsid w:val="003B4E0F"/>
    <w:rsid w:val="003C32C4"/>
    <w:rsid w:val="003D0BA1"/>
    <w:rsid w:val="003D432F"/>
    <w:rsid w:val="003E7626"/>
    <w:rsid w:val="003F25E6"/>
    <w:rsid w:val="003F2879"/>
    <w:rsid w:val="0040105A"/>
    <w:rsid w:val="004022F2"/>
    <w:rsid w:val="00404682"/>
    <w:rsid w:val="0040750D"/>
    <w:rsid w:val="004120C7"/>
    <w:rsid w:val="00417B94"/>
    <w:rsid w:val="0042299E"/>
    <w:rsid w:val="00423F04"/>
    <w:rsid w:val="004323F6"/>
    <w:rsid w:val="00433B2B"/>
    <w:rsid w:val="00436259"/>
    <w:rsid w:val="00450932"/>
    <w:rsid w:val="00454295"/>
    <w:rsid w:val="00460B54"/>
    <w:rsid w:val="00463BA9"/>
    <w:rsid w:val="00463D50"/>
    <w:rsid w:val="004667E5"/>
    <w:rsid w:val="00467923"/>
    <w:rsid w:val="00470D22"/>
    <w:rsid w:val="0047314B"/>
    <w:rsid w:val="0048011C"/>
    <w:rsid w:val="00480186"/>
    <w:rsid w:val="00480BED"/>
    <w:rsid w:val="0048224A"/>
    <w:rsid w:val="00485396"/>
    <w:rsid w:val="004A319B"/>
    <w:rsid w:val="004A3CA5"/>
    <w:rsid w:val="004A5022"/>
    <w:rsid w:val="004A65E7"/>
    <w:rsid w:val="004B474E"/>
    <w:rsid w:val="004C17C8"/>
    <w:rsid w:val="004C2F71"/>
    <w:rsid w:val="004C6180"/>
    <w:rsid w:val="004D6AA8"/>
    <w:rsid w:val="004D7664"/>
    <w:rsid w:val="004E304F"/>
    <w:rsid w:val="004E764C"/>
    <w:rsid w:val="0050427D"/>
    <w:rsid w:val="0051192D"/>
    <w:rsid w:val="0051377A"/>
    <w:rsid w:val="00513F76"/>
    <w:rsid w:val="00514DA4"/>
    <w:rsid w:val="00520268"/>
    <w:rsid w:val="00526895"/>
    <w:rsid w:val="00531515"/>
    <w:rsid w:val="00535F50"/>
    <w:rsid w:val="00540D3A"/>
    <w:rsid w:val="00541108"/>
    <w:rsid w:val="00550AFA"/>
    <w:rsid w:val="00555C23"/>
    <w:rsid w:val="005605C3"/>
    <w:rsid w:val="00564B1E"/>
    <w:rsid w:val="005656D0"/>
    <w:rsid w:val="00572436"/>
    <w:rsid w:val="0057545D"/>
    <w:rsid w:val="00577F68"/>
    <w:rsid w:val="0059510D"/>
    <w:rsid w:val="00597B36"/>
    <w:rsid w:val="005A509C"/>
    <w:rsid w:val="005B07C4"/>
    <w:rsid w:val="005B4161"/>
    <w:rsid w:val="005B5630"/>
    <w:rsid w:val="005C40BB"/>
    <w:rsid w:val="005E4F61"/>
    <w:rsid w:val="005E55B4"/>
    <w:rsid w:val="005E7BB7"/>
    <w:rsid w:val="005E7CA8"/>
    <w:rsid w:val="005E96E2"/>
    <w:rsid w:val="005F0568"/>
    <w:rsid w:val="005F3C44"/>
    <w:rsid w:val="005F480E"/>
    <w:rsid w:val="005F4946"/>
    <w:rsid w:val="005F4E86"/>
    <w:rsid w:val="005F619A"/>
    <w:rsid w:val="00606DC4"/>
    <w:rsid w:val="00607D0A"/>
    <w:rsid w:val="00611AD8"/>
    <w:rsid w:val="00612473"/>
    <w:rsid w:val="0061725A"/>
    <w:rsid w:val="006209F2"/>
    <w:rsid w:val="006255D4"/>
    <w:rsid w:val="006271F3"/>
    <w:rsid w:val="00637C37"/>
    <w:rsid w:val="00640394"/>
    <w:rsid w:val="00641F5A"/>
    <w:rsid w:val="00644D02"/>
    <w:rsid w:val="00646F0A"/>
    <w:rsid w:val="00651E79"/>
    <w:rsid w:val="00655B33"/>
    <w:rsid w:val="0066081A"/>
    <w:rsid w:val="00663BAB"/>
    <w:rsid w:val="00664653"/>
    <w:rsid w:val="006666E0"/>
    <w:rsid w:val="0066687B"/>
    <w:rsid w:val="00667A54"/>
    <w:rsid w:val="00672960"/>
    <w:rsid w:val="006741C7"/>
    <w:rsid w:val="00690E93"/>
    <w:rsid w:val="006952BB"/>
    <w:rsid w:val="006958A9"/>
    <w:rsid w:val="00696D23"/>
    <w:rsid w:val="006A4C69"/>
    <w:rsid w:val="006A620C"/>
    <w:rsid w:val="006A77B3"/>
    <w:rsid w:val="006B29B6"/>
    <w:rsid w:val="006C1444"/>
    <w:rsid w:val="006C57CC"/>
    <w:rsid w:val="006C6F9F"/>
    <w:rsid w:val="006C79A3"/>
    <w:rsid w:val="006D4580"/>
    <w:rsid w:val="006D74CA"/>
    <w:rsid w:val="006D7E4A"/>
    <w:rsid w:val="006E0AB6"/>
    <w:rsid w:val="006E16DC"/>
    <w:rsid w:val="006E6C60"/>
    <w:rsid w:val="006E7FA7"/>
    <w:rsid w:val="006F0C89"/>
    <w:rsid w:val="006F28C4"/>
    <w:rsid w:val="006F7BB4"/>
    <w:rsid w:val="00704336"/>
    <w:rsid w:val="00704CB1"/>
    <w:rsid w:val="007065C5"/>
    <w:rsid w:val="00712136"/>
    <w:rsid w:val="00721BFF"/>
    <w:rsid w:val="00725EB6"/>
    <w:rsid w:val="00730739"/>
    <w:rsid w:val="007403E4"/>
    <w:rsid w:val="00743D49"/>
    <w:rsid w:val="0074703C"/>
    <w:rsid w:val="007478F5"/>
    <w:rsid w:val="00751195"/>
    <w:rsid w:val="007543AC"/>
    <w:rsid w:val="00761318"/>
    <w:rsid w:val="00763461"/>
    <w:rsid w:val="00764A0C"/>
    <w:rsid w:val="00776279"/>
    <w:rsid w:val="007779E3"/>
    <w:rsid w:val="00786786"/>
    <w:rsid w:val="00787408"/>
    <w:rsid w:val="007879CC"/>
    <w:rsid w:val="007931BD"/>
    <w:rsid w:val="007961EA"/>
    <w:rsid w:val="007A4EE7"/>
    <w:rsid w:val="007A55EC"/>
    <w:rsid w:val="007A769B"/>
    <w:rsid w:val="007B67FB"/>
    <w:rsid w:val="007C4EEF"/>
    <w:rsid w:val="007C524A"/>
    <w:rsid w:val="007C561D"/>
    <w:rsid w:val="007D3242"/>
    <w:rsid w:val="007D38F0"/>
    <w:rsid w:val="007E0333"/>
    <w:rsid w:val="007E086F"/>
    <w:rsid w:val="007E7094"/>
    <w:rsid w:val="007F0D16"/>
    <w:rsid w:val="008002BF"/>
    <w:rsid w:val="00803E3C"/>
    <w:rsid w:val="00805949"/>
    <w:rsid w:val="00810B9D"/>
    <w:rsid w:val="00813159"/>
    <w:rsid w:val="00816104"/>
    <w:rsid w:val="00817396"/>
    <w:rsid w:val="008241C5"/>
    <w:rsid w:val="00830D76"/>
    <w:rsid w:val="0083592D"/>
    <w:rsid w:val="00836CC9"/>
    <w:rsid w:val="0083721F"/>
    <w:rsid w:val="008413F8"/>
    <w:rsid w:val="00846E86"/>
    <w:rsid w:val="00847EBE"/>
    <w:rsid w:val="00853614"/>
    <w:rsid w:val="008539AB"/>
    <w:rsid w:val="00855DDB"/>
    <w:rsid w:val="00856C00"/>
    <w:rsid w:val="00862177"/>
    <w:rsid w:val="00862DA8"/>
    <w:rsid w:val="00862ED9"/>
    <w:rsid w:val="0087536C"/>
    <w:rsid w:val="00880A80"/>
    <w:rsid w:val="00884086"/>
    <w:rsid w:val="008847D5"/>
    <w:rsid w:val="008855CF"/>
    <w:rsid w:val="00892114"/>
    <w:rsid w:val="00894F6C"/>
    <w:rsid w:val="00895213"/>
    <w:rsid w:val="00895265"/>
    <w:rsid w:val="008A2223"/>
    <w:rsid w:val="008A3F8D"/>
    <w:rsid w:val="008A45FC"/>
    <w:rsid w:val="008A658E"/>
    <w:rsid w:val="008B2B85"/>
    <w:rsid w:val="008B458E"/>
    <w:rsid w:val="008C0695"/>
    <w:rsid w:val="008C33FE"/>
    <w:rsid w:val="008D68BE"/>
    <w:rsid w:val="008E27CD"/>
    <w:rsid w:val="008E2D36"/>
    <w:rsid w:val="008E5E4A"/>
    <w:rsid w:val="008F52ED"/>
    <w:rsid w:val="008F6CE6"/>
    <w:rsid w:val="008F7AAD"/>
    <w:rsid w:val="00901373"/>
    <w:rsid w:val="009013DC"/>
    <w:rsid w:val="00901CE1"/>
    <w:rsid w:val="009124E1"/>
    <w:rsid w:val="00913BAE"/>
    <w:rsid w:val="009167EB"/>
    <w:rsid w:val="00917C41"/>
    <w:rsid w:val="0092521F"/>
    <w:rsid w:val="009274A4"/>
    <w:rsid w:val="009316F6"/>
    <w:rsid w:val="00934870"/>
    <w:rsid w:val="00945A2D"/>
    <w:rsid w:val="00945DA5"/>
    <w:rsid w:val="00947C76"/>
    <w:rsid w:val="009550CF"/>
    <w:rsid w:val="0096173F"/>
    <w:rsid w:val="00962F56"/>
    <w:rsid w:val="00964630"/>
    <w:rsid w:val="00973B19"/>
    <w:rsid w:val="0097474A"/>
    <w:rsid w:val="009758C3"/>
    <w:rsid w:val="00984B39"/>
    <w:rsid w:val="00990478"/>
    <w:rsid w:val="009928F8"/>
    <w:rsid w:val="009951FA"/>
    <w:rsid w:val="009955A4"/>
    <w:rsid w:val="009A18F6"/>
    <w:rsid w:val="009A54A6"/>
    <w:rsid w:val="009B4193"/>
    <w:rsid w:val="009B426F"/>
    <w:rsid w:val="009B6C4C"/>
    <w:rsid w:val="009C013E"/>
    <w:rsid w:val="009C0276"/>
    <w:rsid w:val="009D00A4"/>
    <w:rsid w:val="009E192E"/>
    <w:rsid w:val="009E4A63"/>
    <w:rsid w:val="009E4D3B"/>
    <w:rsid w:val="009E619C"/>
    <w:rsid w:val="009F0FA7"/>
    <w:rsid w:val="009F2CE7"/>
    <w:rsid w:val="009F53C8"/>
    <w:rsid w:val="009F68BD"/>
    <w:rsid w:val="00A01422"/>
    <w:rsid w:val="00A0234C"/>
    <w:rsid w:val="00A054B3"/>
    <w:rsid w:val="00A130C7"/>
    <w:rsid w:val="00A1440A"/>
    <w:rsid w:val="00A220AD"/>
    <w:rsid w:val="00A22305"/>
    <w:rsid w:val="00A237A5"/>
    <w:rsid w:val="00A24404"/>
    <w:rsid w:val="00A24E8F"/>
    <w:rsid w:val="00A274B4"/>
    <w:rsid w:val="00A3330C"/>
    <w:rsid w:val="00A40670"/>
    <w:rsid w:val="00A5038C"/>
    <w:rsid w:val="00A53D15"/>
    <w:rsid w:val="00A548BC"/>
    <w:rsid w:val="00A555AE"/>
    <w:rsid w:val="00A55D1E"/>
    <w:rsid w:val="00A57826"/>
    <w:rsid w:val="00A63E00"/>
    <w:rsid w:val="00A64165"/>
    <w:rsid w:val="00A65F69"/>
    <w:rsid w:val="00A7182D"/>
    <w:rsid w:val="00A73534"/>
    <w:rsid w:val="00A7361F"/>
    <w:rsid w:val="00A758D1"/>
    <w:rsid w:val="00A81D08"/>
    <w:rsid w:val="00A91631"/>
    <w:rsid w:val="00A96A90"/>
    <w:rsid w:val="00A97728"/>
    <w:rsid w:val="00AA059B"/>
    <w:rsid w:val="00AA321C"/>
    <w:rsid w:val="00AA45D1"/>
    <w:rsid w:val="00AA7D83"/>
    <w:rsid w:val="00AB2B9C"/>
    <w:rsid w:val="00AB3929"/>
    <w:rsid w:val="00AB3C2C"/>
    <w:rsid w:val="00AB5C62"/>
    <w:rsid w:val="00AC14D8"/>
    <w:rsid w:val="00AC49F2"/>
    <w:rsid w:val="00AD2870"/>
    <w:rsid w:val="00AD3D54"/>
    <w:rsid w:val="00AD3DC5"/>
    <w:rsid w:val="00AD4BAE"/>
    <w:rsid w:val="00AE33A2"/>
    <w:rsid w:val="00AE3A7B"/>
    <w:rsid w:val="00AE426E"/>
    <w:rsid w:val="00AE55FF"/>
    <w:rsid w:val="00AF0AFC"/>
    <w:rsid w:val="00B00490"/>
    <w:rsid w:val="00B02C30"/>
    <w:rsid w:val="00B05BDD"/>
    <w:rsid w:val="00B120A8"/>
    <w:rsid w:val="00B17A4A"/>
    <w:rsid w:val="00B231B0"/>
    <w:rsid w:val="00B25CD5"/>
    <w:rsid w:val="00B41A3D"/>
    <w:rsid w:val="00B43A09"/>
    <w:rsid w:val="00B45A0E"/>
    <w:rsid w:val="00B512EC"/>
    <w:rsid w:val="00B53333"/>
    <w:rsid w:val="00B628B1"/>
    <w:rsid w:val="00B66AA8"/>
    <w:rsid w:val="00B677E6"/>
    <w:rsid w:val="00B72C08"/>
    <w:rsid w:val="00B740E1"/>
    <w:rsid w:val="00B831B0"/>
    <w:rsid w:val="00B90519"/>
    <w:rsid w:val="00B92C33"/>
    <w:rsid w:val="00B97664"/>
    <w:rsid w:val="00BA03FD"/>
    <w:rsid w:val="00BA4CF5"/>
    <w:rsid w:val="00BA5BB5"/>
    <w:rsid w:val="00BC0209"/>
    <w:rsid w:val="00BC6E2C"/>
    <w:rsid w:val="00BD4D12"/>
    <w:rsid w:val="00BE0C0E"/>
    <w:rsid w:val="00BE2AD4"/>
    <w:rsid w:val="00BE2F5B"/>
    <w:rsid w:val="00BE54BD"/>
    <w:rsid w:val="00BF03E7"/>
    <w:rsid w:val="00BF3C2B"/>
    <w:rsid w:val="00BF6697"/>
    <w:rsid w:val="00BF7A86"/>
    <w:rsid w:val="00C01E58"/>
    <w:rsid w:val="00C0449E"/>
    <w:rsid w:val="00C07336"/>
    <w:rsid w:val="00C12A07"/>
    <w:rsid w:val="00C139A5"/>
    <w:rsid w:val="00C15F9B"/>
    <w:rsid w:val="00C212C3"/>
    <w:rsid w:val="00C279DA"/>
    <w:rsid w:val="00C308AF"/>
    <w:rsid w:val="00C30F0F"/>
    <w:rsid w:val="00C32B6C"/>
    <w:rsid w:val="00C4127C"/>
    <w:rsid w:val="00C43A7B"/>
    <w:rsid w:val="00C44B68"/>
    <w:rsid w:val="00C4685B"/>
    <w:rsid w:val="00C51DBF"/>
    <w:rsid w:val="00C532AB"/>
    <w:rsid w:val="00C616A7"/>
    <w:rsid w:val="00C64F1C"/>
    <w:rsid w:val="00C729C6"/>
    <w:rsid w:val="00C738E3"/>
    <w:rsid w:val="00C73BB2"/>
    <w:rsid w:val="00C8169E"/>
    <w:rsid w:val="00C83E25"/>
    <w:rsid w:val="00C924CE"/>
    <w:rsid w:val="00C95050"/>
    <w:rsid w:val="00C961F6"/>
    <w:rsid w:val="00CA2DC8"/>
    <w:rsid w:val="00CA344A"/>
    <w:rsid w:val="00CA5106"/>
    <w:rsid w:val="00CA5193"/>
    <w:rsid w:val="00CA5576"/>
    <w:rsid w:val="00CB1B3D"/>
    <w:rsid w:val="00CB2A52"/>
    <w:rsid w:val="00CB4D41"/>
    <w:rsid w:val="00CC2A09"/>
    <w:rsid w:val="00CC3F7A"/>
    <w:rsid w:val="00CC481E"/>
    <w:rsid w:val="00CC4979"/>
    <w:rsid w:val="00CC4AE4"/>
    <w:rsid w:val="00CD00AE"/>
    <w:rsid w:val="00CD2824"/>
    <w:rsid w:val="00CD7F4E"/>
    <w:rsid w:val="00CE2ECC"/>
    <w:rsid w:val="00CF1396"/>
    <w:rsid w:val="00D1258A"/>
    <w:rsid w:val="00D13431"/>
    <w:rsid w:val="00D1458B"/>
    <w:rsid w:val="00D2021E"/>
    <w:rsid w:val="00D25231"/>
    <w:rsid w:val="00D27916"/>
    <w:rsid w:val="00D34350"/>
    <w:rsid w:val="00D345BE"/>
    <w:rsid w:val="00D410A8"/>
    <w:rsid w:val="00D4433C"/>
    <w:rsid w:val="00D452A3"/>
    <w:rsid w:val="00D51529"/>
    <w:rsid w:val="00D519FF"/>
    <w:rsid w:val="00D568FF"/>
    <w:rsid w:val="00D60C70"/>
    <w:rsid w:val="00D66640"/>
    <w:rsid w:val="00D66B90"/>
    <w:rsid w:val="00D72082"/>
    <w:rsid w:val="00D72F19"/>
    <w:rsid w:val="00D73874"/>
    <w:rsid w:val="00D73C0A"/>
    <w:rsid w:val="00D744AD"/>
    <w:rsid w:val="00D82CF7"/>
    <w:rsid w:val="00D87FD3"/>
    <w:rsid w:val="00D92602"/>
    <w:rsid w:val="00DA0FE5"/>
    <w:rsid w:val="00DA35E1"/>
    <w:rsid w:val="00DB05AF"/>
    <w:rsid w:val="00DB156E"/>
    <w:rsid w:val="00DB4000"/>
    <w:rsid w:val="00DB7FE4"/>
    <w:rsid w:val="00DC0327"/>
    <w:rsid w:val="00DC157F"/>
    <w:rsid w:val="00DC4CD8"/>
    <w:rsid w:val="00DC4F8B"/>
    <w:rsid w:val="00DE0E39"/>
    <w:rsid w:val="00DF51EC"/>
    <w:rsid w:val="00DF5D58"/>
    <w:rsid w:val="00E00D4C"/>
    <w:rsid w:val="00E179AF"/>
    <w:rsid w:val="00E23B12"/>
    <w:rsid w:val="00E259F1"/>
    <w:rsid w:val="00E34FE3"/>
    <w:rsid w:val="00E4042F"/>
    <w:rsid w:val="00E42527"/>
    <w:rsid w:val="00E430A2"/>
    <w:rsid w:val="00E44566"/>
    <w:rsid w:val="00E44604"/>
    <w:rsid w:val="00E45B53"/>
    <w:rsid w:val="00E6048F"/>
    <w:rsid w:val="00E61E07"/>
    <w:rsid w:val="00E64740"/>
    <w:rsid w:val="00E726B4"/>
    <w:rsid w:val="00E73650"/>
    <w:rsid w:val="00E73845"/>
    <w:rsid w:val="00E738CC"/>
    <w:rsid w:val="00E77E0A"/>
    <w:rsid w:val="00E85B49"/>
    <w:rsid w:val="00E923D0"/>
    <w:rsid w:val="00E92852"/>
    <w:rsid w:val="00E973C8"/>
    <w:rsid w:val="00EA0E9B"/>
    <w:rsid w:val="00EB3962"/>
    <w:rsid w:val="00EB4416"/>
    <w:rsid w:val="00EC39A1"/>
    <w:rsid w:val="00ED2957"/>
    <w:rsid w:val="00EE424C"/>
    <w:rsid w:val="00EF6999"/>
    <w:rsid w:val="00F03843"/>
    <w:rsid w:val="00F10683"/>
    <w:rsid w:val="00F20C69"/>
    <w:rsid w:val="00F22511"/>
    <w:rsid w:val="00F25EC0"/>
    <w:rsid w:val="00F323CD"/>
    <w:rsid w:val="00F35F14"/>
    <w:rsid w:val="00F42B29"/>
    <w:rsid w:val="00F42C33"/>
    <w:rsid w:val="00F43569"/>
    <w:rsid w:val="00F436B8"/>
    <w:rsid w:val="00F571F9"/>
    <w:rsid w:val="00F62017"/>
    <w:rsid w:val="00F6268B"/>
    <w:rsid w:val="00F71260"/>
    <w:rsid w:val="00F74F15"/>
    <w:rsid w:val="00F829F4"/>
    <w:rsid w:val="00F87ADD"/>
    <w:rsid w:val="00F900A6"/>
    <w:rsid w:val="00F979CA"/>
    <w:rsid w:val="00FA0610"/>
    <w:rsid w:val="00FA1161"/>
    <w:rsid w:val="00FA6079"/>
    <w:rsid w:val="00FA7E00"/>
    <w:rsid w:val="00FB3C74"/>
    <w:rsid w:val="00FB3E61"/>
    <w:rsid w:val="00FC37C9"/>
    <w:rsid w:val="00FD03FF"/>
    <w:rsid w:val="00FD7143"/>
    <w:rsid w:val="00FE1529"/>
    <w:rsid w:val="00FE4402"/>
    <w:rsid w:val="00FF3568"/>
    <w:rsid w:val="0108B9B4"/>
    <w:rsid w:val="0120DD6F"/>
    <w:rsid w:val="015F54EC"/>
    <w:rsid w:val="01F48F21"/>
    <w:rsid w:val="0230E7C5"/>
    <w:rsid w:val="0243CA65"/>
    <w:rsid w:val="02ED0527"/>
    <w:rsid w:val="0323159C"/>
    <w:rsid w:val="035F911B"/>
    <w:rsid w:val="0376A3B6"/>
    <w:rsid w:val="03C2DD53"/>
    <w:rsid w:val="046EFA17"/>
    <w:rsid w:val="04A3254C"/>
    <w:rsid w:val="04AA06F8"/>
    <w:rsid w:val="05C7E855"/>
    <w:rsid w:val="0645D759"/>
    <w:rsid w:val="068901EE"/>
    <w:rsid w:val="06F47193"/>
    <w:rsid w:val="0709F37F"/>
    <w:rsid w:val="074B05FE"/>
    <w:rsid w:val="07DB4505"/>
    <w:rsid w:val="0817320E"/>
    <w:rsid w:val="08405560"/>
    <w:rsid w:val="08535489"/>
    <w:rsid w:val="0865BB24"/>
    <w:rsid w:val="0873D4C1"/>
    <w:rsid w:val="08AE4EBD"/>
    <w:rsid w:val="096FDDE6"/>
    <w:rsid w:val="09BA8B27"/>
    <w:rsid w:val="0A01E92E"/>
    <w:rsid w:val="0A33A150"/>
    <w:rsid w:val="0A3C374D"/>
    <w:rsid w:val="0A40775F"/>
    <w:rsid w:val="0ABA1E6C"/>
    <w:rsid w:val="0B52B34F"/>
    <w:rsid w:val="0B8EDCEE"/>
    <w:rsid w:val="0D38D419"/>
    <w:rsid w:val="0D4A5C63"/>
    <w:rsid w:val="0D56A90B"/>
    <w:rsid w:val="0DCD439D"/>
    <w:rsid w:val="0E466E79"/>
    <w:rsid w:val="0E4B0244"/>
    <w:rsid w:val="0E9C9485"/>
    <w:rsid w:val="0F39131F"/>
    <w:rsid w:val="0F6BBE89"/>
    <w:rsid w:val="0F820C40"/>
    <w:rsid w:val="0FC7C978"/>
    <w:rsid w:val="0FCA8EF4"/>
    <w:rsid w:val="1016BBD7"/>
    <w:rsid w:val="106483F9"/>
    <w:rsid w:val="109F54B4"/>
    <w:rsid w:val="10A718D7"/>
    <w:rsid w:val="10AF57BF"/>
    <w:rsid w:val="10B14999"/>
    <w:rsid w:val="112121A6"/>
    <w:rsid w:val="11301D2B"/>
    <w:rsid w:val="1162CCC5"/>
    <w:rsid w:val="11C498D0"/>
    <w:rsid w:val="11D2BCA5"/>
    <w:rsid w:val="1201FF49"/>
    <w:rsid w:val="1269DD6F"/>
    <w:rsid w:val="12AA9ED1"/>
    <w:rsid w:val="12E652E8"/>
    <w:rsid w:val="12F9D486"/>
    <w:rsid w:val="145E5247"/>
    <w:rsid w:val="14924F3F"/>
    <w:rsid w:val="15080120"/>
    <w:rsid w:val="152232B2"/>
    <w:rsid w:val="157F53AB"/>
    <w:rsid w:val="15954AED"/>
    <w:rsid w:val="15D4BC04"/>
    <w:rsid w:val="160754BB"/>
    <w:rsid w:val="1618B043"/>
    <w:rsid w:val="163EAEE3"/>
    <w:rsid w:val="16D2533C"/>
    <w:rsid w:val="170FBBE5"/>
    <w:rsid w:val="17213DC0"/>
    <w:rsid w:val="1739F092"/>
    <w:rsid w:val="176D4696"/>
    <w:rsid w:val="17E3DE7D"/>
    <w:rsid w:val="17FC4F5B"/>
    <w:rsid w:val="1831BF71"/>
    <w:rsid w:val="18DDAFB5"/>
    <w:rsid w:val="18F8480C"/>
    <w:rsid w:val="193D8D9C"/>
    <w:rsid w:val="1975A203"/>
    <w:rsid w:val="1B93E2CF"/>
    <w:rsid w:val="1BC975D6"/>
    <w:rsid w:val="1BEE5D32"/>
    <w:rsid w:val="1C6AF005"/>
    <w:rsid w:val="1C7AC83D"/>
    <w:rsid w:val="1D6C93A5"/>
    <w:rsid w:val="1F483B4B"/>
    <w:rsid w:val="1F49B472"/>
    <w:rsid w:val="1F56B961"/>
    <w:rsid w:val="1F9945C7"/>
    <w:rsid w:val="1FA41EB7"/>
    <w:rsid w:val="1FD8CDC9"/>
    <w:rsid w:val="20A9A0C3"/>
    <w:rsid w:val="2149236D"/>
    <w:rsid w:val="2182BFFA"/>
    <w:rsid w:val="21B0FF94"/>
    <w:rsid w:val="2207A5AC"/>
    <w:rsid w:val="224F9271"/>
    <w:rsid w:val="2263743A"/>
    <w:rsid w:val="226520B6"/>
    <w:rsid w:val="23073195"/>
    <w:rsid w:val="2387A8DD"/>
    <w:rsid w:val="2536DC05"/>
    <w:rsid w:val="254698BA"/>
    <w:rsid w:val="25DBC3AA"/>
    <w:rsid w:val="26D22AEB"/>
    <w:rsid w:val="26F671E9"/>
    <w:rsid w:val="2722350E"/>
    <w:rsid w:val="27D466B7"/>
    <w:rsid w:val="2801603E"/>
    <w:rsid w:val="2924D484"/>
    <w:rsid w:val="299B291B"/>
    <w:rsid w:val="29AC3B61"/>
    <w:rsid w:val="29E4301F"/>
    <w:rsid w:val="29FBDFDA"/>
    <w:rsid w:val="2A8C9AF1"/>
    <w:rsid w:val="2AD859FA"/>
    <w:rsid w:val="2B29FB1E"/>
    <w:rsid w:val="2B9EB664"/>
    <w:rsid w:val="2BEBB396"/>
    <w:rsid w:val="2C3051CE"/>
    <w:rsid w:val="2C6B8C3B"/>
    <w:rsid w:val="2D28C2E9"/>
    <w:rsid w:val="2D3EC9F4"/>
    <w:rsid w:val="2DDFAE16"/>
    <w:rsid w:val="2E19CC96"/>
    <w:rsid w:val="2E86B59A"/>
    <w:rsid w:val="2E9D3941"/>
    <w:rsid w:val="2EA38423"/>
    <w:rsid w:val="2ED2082E"/>
    <w:rsid w:val="2ED33C35"/>
    <w:rsid w:val="2F0DF2A4"/>
    <w:rsid w:val="2F37754F"/>
    <w:rsid w:val="2F56C3FE"/>
    <w:rsid w:val="2F5B8195"/>
    <w:rsid w:val="310750E6"/>
    <w:rsid w:val="3122DB0D"/>
    <w:rsid w:val="312AD3CC"/>
    <w:rsid w:val="314697AC"/>
    <w:rsid w:val="31C59B10"/>
    <w:rsid w:val="31D5CC08"/>
    <w:rsid w:val="3218A9BD"/>
    <w:rsid w:val="322DAD2E"/>
    <w:rsid w:val="330A26B0"/>
    <w:rsid w:val="331AD596"/>
    <w:rsid w:val="33B96D86"/>
    <w:rsid w:val="33C2A189"/>
    <w:rsid w:val="344A937A"/>
    <w:rsid w:val="34994943"/>
    <w:rsid w:val="35D5990E"/>
    <w:rsid w:val="35E924C2"/>
    <w:rsid w:val="368AB3AF"/>
    <w:rsid w:val="374DBE1D"/>
    <w:rsid w:val="376602C8"/>
    <w:rsid w:val="37FA9EC2"/>
    <w:rsid w:val="381AD3FD"/>
    <w:rsid w:val="385A47BA"/>
    <w:rsid w:val="38826A8B"/>
    <w:rsid w:val="389CEBE6"/>
    <w:rsid w:val="38F30F30"/>
    <w:rsid w:val="391176A2"/>
    <w:rsid w:val="39E7DF71"/>
    <w:rsid w:val="3A2D9D4E"/>
    <w:rsid w:val="3A6D79C0"/>
    <w:rsid w:val="3AFC4081"/>
    <w:rsid w:val="3B52648E"/>
    <w:rsid w:val="3B9B1A5D"/>
    <w:rsid w:val="3BC1AEC9"/>
    <w:rsid w:val="3C0B2867"/>
    <w:rsid w:val="3C109997"/>
    <w:rsid w:val="3CE2CA42"/>
    <w:rsid w:val="3D0955CE"/>
    <w:rsid w:val="3D797AA8"/>
    <w:rsid w:val="3E7B9CD6"/>
    <w:rsid w:val="3E90C7A9"/>
    <w:rsid w:val="3E9CF98D"/>
    <w:rsid w:val="3EF08BC1"/>
    <w:rsid w:val="3F72EB9D"/>
    <w:rsid w:val="3F95CDC0"/>
    <w:rsid w:val="40303BF0"/>
    <w:rsid w:val="4038C9EE"/>
    <w:rsid w:val="40785D4C"/>
    <w:rsid w:val="4176EE69"/>
    <w:rsid w:val="41A45EFA"/>
    <w:rsid w:val="42095493"/>
    <w:rsid w:val="42239A57"/>
    <w:rsid w:val="42657711"/>
    <w:rsid w:val="42B9D94B"/>
    <w:rsid w:val="42C18A19"/>
    <w:rsid w:val="430B24DF"/>
    <w:rsid w:val="43807E7F"/>
    <w:rsid w:val="43ADEEF2"/>
    <w:rsid w:val="43BD14EB"/>
    <w:rsid w:val="4450D12E"/>
    <w:rsid w:val="44655E43"/>
    <w:rsid w:val="446A9958"/>
    <w:rsid w:val="44889945"/>
    <w:rsid w:val="44B8B3EA"/>
    <w:rsid w:val="453AFFDB"/>
    <w:rsid w:val="456E1712"/>
    <w:rsid w:val="45A10351"/>
    <w:rsid w:val="45F88758"/>
    <w:rsid w:val="463CBCC9"/>
    <w:rsid w:val="46A4F061"/>
    <w:rsid w:val="47279B59"/>
    <w:rsid w:val="47C9E600"/>
    <w:rsid w:val="47E95BE8"/>
    <w:rsid w:val="4825EDF8"/>
    <w:rsid w:val="482668EB"/>
    <w:rsid w:val="4851F305"/>
    <w:rsid w:val="48F5976F"/>
    <w:rsid w:val="49067900"/>
    <w:rsid w:val="4984972D"/>
    <w:rsid w:val="49A37776"/>
    <w:rsid w:val="49CF15F5"/>
    <w:rsid w:val="4B0503A9"/>
    <w:rsid w:val="4CAE1061"/>
    <w:rsid w:val="4D0C245B"/>
    <w:rsid w:val="4D57D14A"/>
    <w:rsid w:val="4E16B929"/>
    <w:rsid w:val="4EC93BE7"/>
    <w:rsid w:val="4EECB087"/>
    <w:rsid w:val="4F013BF1"/>
    <w:rsid w:val="4F21A0D8"/>
    <w:rsid w:val="4FB2898A"/>
    <w:rsid w:val="50122793"/>
    <w:rsid w:val="508647D3"/>
    <w:rsid w:val="50D71EB7"/>
    <w:rsid w:val="50EAAE82"/>
    <w:rsid w:val="51295909"/>
    <w:rsid w:val="514AF4DE"/>
    <w:rsid w:val="517F969A"/>
    <w:rsid w:val="5197C2D8"/>
    <w:rsid w:val="5220B2EE"/>
    <w:rsid w:val="52A81886"/>
    <w:rsid w:val="52D34693"/>
    <w:rsid w:val="53012613"/>
    <w:rsid w:val="5362D101"/>
    <w:rsid w:val="536DE1BE"/>
    <w:rsid w:val="53BBF290"/>
    <w:rsid w:val="53D6EB49"/>
    <w:rsid w:val="54661743"/>
    <w:rsid w:val="5490ADB4"/>
    <w:rsid w:val="54B7375C"/>
    <w:rsid w:val="54F64F6B"/>
    <w:rsid w:val="551BAAC9"/>
    <w:rsid w:val="5525D804"/>
    <w:rsid w:val="55273DE9"/>
    <w:rsid w:val="55596DEB"/>
    <w:rsid w:val="55674137"/>
    <w:rsid w:val="56C8242C"/>
    <w:rsid w:val="57031198"/>
    <w:rsid w:val="57D3556B"/>
    <w:rsid w:val="57D5BEA8"/>
    <w:rsid w:val="57E3C7F7"/>
    <w:rsid w:val="5833A6C4"/>
    <w:rsid w:val="587785BE"/>
    <w:rsid w:val="58A9F3AB"/>
    <w:rsid w:val="590A7449"/>
    <w:rsid w:val="59163D19"/>
    <w:rsid w:val="598F4A93"/>
    <w:rsid w:val="59CEEC99"/>
    <w:rsid w:val="59D2DE83"/>
    <w:rsid w:val="59E80F0D"/>
    <w:rsid w:val="5A9DD537"/>
    <w:rsid w:val="5AA0C682"/>
    <w:rsid w:val="5B10E710"/>
    <w:rsid w:val="5B67B2C4"/>
    <w:rsid w:val="5BA97E76"/>
    <w:rsid w:val="5BDC6DE0"/>
    <w:rsid w:val="5C478106"/>
    <w:rsid w:val="5C5CCC65"/>
    <w:rsid w:val="5C63ACF7"/>
    <w:rsid w:val="5D46D510"/>
    <w:rsid w:val="5D77A10A"/>
    <w:rsid w:val="5E2DC3E2"/>
    <w:rsid w:val="5E315A75"/>
    <w:rsid w:val="5EAA6C37"/>
    <w:rsid w:val="5EF4263C"/>
    <w:rsid w:val="5EFA07F2"/>
    <w:rsid w:val="5F015A2D"/>
    <w:rsid w:val="5F13716B"/>
    <w:rsid w:val="5F211EC7"/>
    <w:rsid w:val="5FCC5036"/>
    <w:rsid w:val="60072EEC"/>
    <w:rsid w:val="617197CD"/>
    <w:rsid w:val="625CCCA1"/>
    <w:rsid w:val="62B0A289"/>
    <w:rsid w:val="631ADF3E"/>
    <w:rsid w:val="632EA3C1"/>
    <w:rsid w:val="643EE865"/>
    <w:rsid w:val="648F48F6"/>
    <w:rsid w:val="64DBD80E"/>
    <w:rsid w:val="64EB4FED"/>
    <w:rsid w:val="65122F0F"/>
    <w:rsid w:val="654A3EC9"/>
    <w:rsid w:val="657D4C87"/>
    <w:rsid w:val="65AD2B70"/>
    <w:rsid w:val="662C73A2"/>
    <w:rsid w:val="666A5557"/>
    <w:rsid w:val="667155A2"/>
    <w:rsid w:val="66F0D1E8"/>
    <w:rsid w:val="67D2EB71"/>
    <w:rsid w:val="67EEA49C"/>
    <w:rsid w:val="68136679"/>
    <w:rsid w:val="6845C033"/>
    <w:rsid w:val="689270F9"/>
    <w:rsid w:val="68DA2EC0"/>
    <w:rsid w:val="6942D20F"/>
    <w:rsid w:val="69AF36DA"/>
    <w:rsid w:val="69EEB1F1"/>
    <w:rsid w:val="6A669235"/>
    <w:rsid w:val="6AC22953"/>
    <w:rsid w:val="6AEC3320"/>
    <w:rsid w:val="6B6AB3FB"/>
    <w:rsid w:val="6BCAF184"/>
    <w:rsid w:val="6C2FF75A"/>
    <w:rsid w:val="6D042ACB"/>
    <w:rsid w:val="6D1753F1"/>
    <w:rsid w:val="6D18EA4B"/>
    <w:rsid w:val="6D9D74DC"/>
    <w:rsid w:val="6DF9CBD1"/>
    <w:rsid w:val="6E039778"/>
    <w:rsid w:val="6E06CC4D"/>
    <w:rsid w:val="6E314694"/>
    <w:rsid w:val="6E7C2AF2"/>
    <w:rsid w:val="6E924108"/>
    <w:rsid w:val="6F65F8AD"/>
    <w:rsid w:val="6F97A12F"/>
    <w:rsid w:val="6FB18F2E"/>
    <w:rsid w:val="6FB81862"/>
    <w:rsid w:val="6FF8540F"/>
    <w:rsid w:val="7067043F"/>
    <w:rsid w:val="70B1BF20"/>
    <w:rsid w:val="70DFAE29"/>
    <w:rsid w:val="717F2152"/>
    <w:rsid w:val="71F16E5A"/>
    <w:rsid w:val="7202CA36"/>
    <w:rsid w:val="724BD5F3"/>
    <w:rsid w:val="72E85616"/>
    <w:rsid w:val="7344E572"/>
    <w:rsid w:val="734BAF11"/>
    <w:rsid w:val="7385B188"/>
    <w:rsid w:val="7458F9DC"/>
    <w:rsid w:val="75128CE3"/>
    <w:rsid w:val="75461871"/>
    <w:rsid w:val="75E47E70"/>
    <w:rsid w:val="7654FB04"/>
    <w:rsid w:val="773B1BFE"/>
    <w:rsid w:val="7772A514"/>
    <w:rsid w:val="7796F61F"/>
    <w:rsid w:val="77AB67A1"/>
    <w:rsid w:val="77EDFE5B"/>
    <w:rsid w:val="782C1614"/>
    <w:rsid w:val="78BF1532"/>
    <w:rsid w:val="79623E43"/>
    <w:rsid w:val="799ABB02"/>
    <w:rsid w:val="7A0F61BE"/>
    <w:rsid w:val="7A72BCC0"/>
    <w:rsid w:val="7AB3530E"/>
    <w:rsid w:val="7AEB7751"/>
    <w:rsid w:val="7B03C827"/>
    <w:rsid w:val="7B368B63"/>
    <w:rsid w:val="7C878D30"/>
    <w:rsid w:val="7CC6E812"/>
    <w:rsid w:val="7CD39D99"/>
    <w:rsid w:val="7DD118F1"/>
    <w:rsid w:val="7E2EB9D1"/>
    <w:rsid w:val="7E9E2D52"/>
    <w:rsid w:val="7EBCEE5E"/>
    <w:rsid w:val="7EE88BFF"/>
    <w:rsid w:val="7FAEB8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A5AC4"/>
  <w15:chartTrackingRefBased/>
  <w15:docId w15:val="{01DA17E1-3DEB-4D28-BD52-AAF5536B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66"/>
    <w:rPr>
      <w:rFonts w:ascii="Arial" w:hAnsi="Arial"/>
    </w:rPr>
  </w:style>
  <w:style w:type="paragraph" w:styleId="Heading1">
    <w:name w:val="heading 1"/>
    <w:basedOn w:val="Normal"/>
    <w:next w:val="Normal"/>
    <w:link w:val="Heading1Char"/>
    <w:uiPriority w:val="9"/>
    <w:qFormat/>
    <w:rsid w:val="00BF7A86"/>
    <w:pPr>
      <w:keepNext/>
      <w:keepLines/>
      <w:autoSpaceDE w:val="0"/>
      <w:autoSpaceDN w:val="0"/>
      <w:adjustRightInd w:val="0"/>
      <w:spacing w:before="240" w:after="0" w:line="240" w:lineRule="auto"/>
      <w:outlineLvl w:val="0"/>
    </w:pPr>
    <w:rPr>
      <w:rFonts w:eastAsiaTheme="majorEastAsia" w:cs="Arial"/>
      <w:b/>
      <w:bCs/>
      <w:color w:val="000000" w:themeColor="text1"/>
      <w:sz w:val="32"/>
      <w:szCs w:val="32"/>
    </w:rPr>
  </w:style>
  <w:style w:type="paragraph" w:styleId="Heading2">
    <w:name w:val="heading 2"/>
    <w:basedOn w:val="Normal"/>
    <w:next w:val="Normal"/>
    <w:link w:val="Heading2Char"/>
    <w:uiPriority w:val="9"/>
    <w:unhideWhenUsed/>
    <w:qFormat/>
    <w:rsid w:val="00BF7A86"/>
    <w:pPr>
      <w:autoSpaceDE w:val="0"/>
      <w:autoSpaceDN w:val="0"/>
      <w:adjustRightInd w:val="0"/>
      <w:spacing w:after="0" w:line="240" w:lineRule="auto"/>
      <w:outlineLvl w:val="1"/>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86"/>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BF7A86"/>
    <w:rPr>
      <w:rFonts w:ascii="Arial" w:hAnsi="Arial" w:cs="Arial"/>
      <w:b/>
      <w:bCs/>
      <w:color w:val="000000"/>
    </w:rPr>
  </w:style>
  <w:style w:type="paragraph" w:styleId="NoSpacing">
    <w:name w:val="No Spacing"/>
    <w:uiPriority w:val="1"/>
    <w:qFormat/>
    <w:rsid w:val="00E44566"/>
    <w:pPr>
      <w:spacing w:after="0" w:line="240" w:lineRule="auto"/>
    </w:pPr>
  </w:style>
  <w:style w:type="paragraph" w:styleId="TOCHeading">
    <w:name w:val="TOC Heading"/>
    <w:basedOn w:val="Heading1"/>
    <w:next w:val="Normal"/>
    <w:uiPriority w:val="39"/>
    <w:unhideWhenUsed/>
    <w:qFormat/>
    <w:rsid w:val="009D00A4"/>
    <w:pPr>
      <w:autoSpaceDE/>
      <w:autoSpaceDN/>
      <w:adjustRightInd/>
      <w:spacing w:line="259" w:lineRule="auto"/>
      <w:outlineLvl w:val="9"/>
    </w:pPr>
    <w:rPr>
      <w:rFonts w:asciiTheme="majorHAnsi"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9D00A4"/>
    <w:pPr>
      <w:spacing w:after="100"/>
    </w:pPr>
  </w:style>
  <w:style w:type="paragraph" w:styleId="TOC2">
    <w:name w:val="toc 2"/>
    <w:basedOn w:val="Normal"/>
    <w:next w:val="Normal"/>
    <w:autoRedefine/>
    <w:uiPriority w:val="39"/>
    <w:unhideWhenUsed/>
    <w:rsid w:val="009D00A4"/>
    <w:pPr>
      <w:spacing w:after="100"/>
      <w:ind w:left="220"/>
    </w:pPr>
  </w:style>
  <w:style w:type="character" w:styleId="Hyperlink">
    <w:name w:val="Hyperlink"/>
    <w:basedOn w:val="DefaultParagraphFont"/>
    <w:uiPriority w:val="99"/>
    <w:unhideWhenUsed/>
    <w:rsid w:val="009D00A4"/>
    <w:rPr>
      <w:color w:val="0563C1" w:themeColor="hyperlink"/>
      <w:u w:val="single"/>
    </w:rPr>
  </w:style>
  <w:style w:type="paragraph" w:styleId="Header">
    <w:name w:val="header"/>
    <w:basedOn w:val="Normal"/>
    <w:link w:val="HeaderChar"/>
    <w:uiPriority w:val="99"/>
    <w:unhideWhenUsed/>
    <w:rsid w:val="009D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0A4"/>
    <w:rPr>
      <w:rFonts w:ascii="Arial" w:hAnsi="Arial"/>
    </w:rPr>
  </w:style>
  <w:style w:type="paragraph" w:styleId="Footer">
    <w:name w:val="footer"/>
    <w:basedOn w:val="Normal"/>
    <w:link w:val="FooterChar"/>
    <w:uiPriority w:val="99"/>
    <w:unhideWhenUsed/>
    <w:rsid w:val="009D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0A4"/>
    <w:rPr>
      <w:rFonts w:ascii="Arial" w:hAnsi="Arial"/>
    </w:rPr>
  </w:style>
  <w:style w:type="character" w:customStyle="1" w:styleId="address">
    <w:name w:val="address"/>
    <w:basedOn w:val="DefaultParagraphFont"/>
    <w:rsid w:val="00B677E6"/>
  </w:style>
  <w:style w:type="paragraph" w:styleId="FootnoteText">
    <w:name w:val="footnote text"/>
    <w:basedOn w:val="Normal"/>
    <w:link w:val="FootnoteTextChar"/>
    <w:uiPriority w:val="99"/>
    <w:semiHidden/>
    <w:unhideWhenUsed/>
    <w:rsid w:val="00C73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8E3"/>
    <w:rPr>
      <w:rFonts w:ascii="Arial" w:hAnsi="Arial"/>
      <w:sz w:val="20"/>
      <w:szCs w:val="20"/>
    </w:rPr>
  </w:style>
  <w:style w:type="character" w:styleId="FootnoteReference">
    <w:name w:val="footnote reference"/>
    <w:basedOn w:val="DefaultParagraphFont"/>
    <w:uiPriority w:val="99"/>
    <w:semiHidden/>
    <w:unhideWhenUsed/>
    <w:rsid w:val="00C738E3"/>
    <w:rPr>
      <w:vertAlign w:val="superscript"/>
    </w:rPr>
  </w:style>
  <w:style w:type="character" w:styleId="UnresolvedMention">
    <w:name w:val="Unresolved Mention"/>
    <w:basedOn w:val="DefaultParagraphFont"/>
    <w:uiPriority w:val="99"/>
    <w:semiHidden/>
    <w:unhideWhenUsed/>
    <w:rsid w:val="00291ECD"/>
    <w:rPr>
      <w:color w:val="605E5C"/>
      <w:shd w:val="clear" w:color="auto" w:fill="E1DFDD"/>
    </w:rPr>
  </w:style>
  <w:style w:type="character" w:styleId="CommentReference">
    <w:name w:val="annotation reference"/>
    <w:basedOn w:val="DefaultParagraphFont"/>
    <w:uiPriority w:val="99"/>
    <w:semiHidden/>
    <w:unhideWhenUsed/>
    <w:rsid w:val="00E4042F"/>
    <w:rPr>
      <w:sz w:val="16"/>
      <w:szCs w:val="16"/>
    </w:rPr>
  </w:style>
  <w:style w:type="paragraph" w:styleId="CommentText">
    <w:name w:val="annotation text"/>
    <w:basedOn w:val="Normal"/>
    <w:link w:val="CommentTextChar"/>
    <w:uiPriority w:val="99"/>
    <w:unhideWhenUsed/>
    <w:rsid w:val="00E4042F"/>
    <w:pPr>
      <w:spacing w:line="240" w:lineRule="auto"/>
    </w:pPr>
    <w:rPr>
      <w:sz w:val="20"/>
      <w:szCs w:val="20"/>
    </w:rPr>
  </w:style>
  <w:style w:type="character" w:customStyle="1" w:styleId="CommentTextChar">
    <w:name w:val="Comment Text Char"/>
    <w:basedOn w:val="DefaultParagraphFont"/>
    <w:link w:val="CommentText"/>
    <w:uiPriority w:val="99"/>
    <w:rsid w:val="00E404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042F"/>
    <w:rPr>
      <w:b/>
      <w:bCs/>
    </w:rPr>
  </w:style>
  <w:style w:type="character" w:customStyle="1" w:styleId="CommentSubjectChar">
    <w:name w:val="Comment Subject Char"/>
    <w:basedOn w:val="CommentTextChar"/>
    <w:link w:val="CommentSubject"/>
    <w:uiPriority w:val="99"/>
    <w:semiHidden/>
    <w:rsid w:val="00E4042F"/>
    <w:rPr>
      <w:rFonts w:ascii="Arial" w:hAnsi="Arial"/>
      <w:b/>
      <w:bCs/>
      <w:sz w:val="20"/>
      <w:szCs w:val="20"/>
    </w:rPr>
  </w:style>
  <w:style w:type="paragraph" w:styleId="NormalWeb">
    <w:name w:val="Normal (Web)"/>
    <w:basedOn w:val="Normal"/>
    <w:uiPriority w:val="99"/>
    <w:semiHidden/>
    <w:unhideWhenUsed/>
    <w:rsid w:val="000A38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3881"/>
    <w:rPr>
      <w:b/>
      <w:bCs/>
    </w:rPr>
  </w:style>
  <w:style w:type="paragraph" w:styleId="ListParagraph">
    <w:name w:val="List Paragraph"/>
    <w:basedOn w:val="Normal"/>
    <w:uiPriority w:val="34"/>
    <w:qFormat/>
    <w:rsid w:val="00513F76"/>
    <w:pPr>
      <w:ind w:left="720"/>
      <w:contextualSpacing/>
    </w:pPr>
  </w:style>
  <w:style w:type="table" w:styleId="TableGrid">
    <w:name w:val="Table Grid"/>
    <w:basedOn w:val="TableNormal"/>
    <w:uiPriority w:val="39"/>
    <w:rsid w:val="001161D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73C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524">
      <w:bodyDiv w:val="1"/>
      <w:marLeft w:val="0"/>
      <w:marRight w:val="0"/>
      <w:marTop w:val="0"/>
      <w:marBottom w:val="0"/>
      <w:divBdr>
        <w:top w:val="none" w:sz="0" w:space="0" w:color="auto"/>
        <w:left w:val="none" w:sz="0" w:space="0" w:color="auto"/>
        <w:bottom w:val="none" w:sz="0" w:space="0" w:color="auto"/>
        <w:right w:val="none" w:sz="0" w:space="0" w:color="auto"/>
      </w:divBdr>
    </w:div>
    <w:div w:id="154955361">
      <w:bodyDiv w:val="1"/>
      <w:marLeft w:val="0"/>
      <w:marRight w:val="0"/>
      <w:marTop w:val="0"/>
      <w:marBottom w:val="0"/>
      <w:divBdr>
        <w:top w:val="none" w:sz="0" w:space="0" w:color="auto"/>
        <w:left w:val="none" w:sz="0" w:space="0" w:color="auto"/>
        <w:bottom w:val="none" w:sz="0" w:space="0" w:color="auto"/>
        <w:right w:val="none" w:sz="0" w:space="0" w:color="auto"/>
      </w:divBdr>
    </w:div>
    <w:div w:id="242960528">
      <w:bodyDiv w:val="1"/>
      <w:marLeft w:val="0"/>
      <w:marRight w:val="0"/>
      <w:marTop w:val="0"/>
      <w:marBottom w:val="0"/>
      <w:divBdr>
        <w:top w:val="none" w:sz="0" w:space="0" w:color="auto"/>
        <w:left w:val="none" w:sz="0" w:space="0" w:color="auto"/>
        <w:bottom w:val="none" w:sz="0" w:space="0" w:color="auto"/>
        <w:right w:val="none" w:sz="0" w:space="0" w:color="auto"/>
      </w:divBdr>
    </w:div>
    <w:div w:id="273247899">
      <w:bodyDiv w:val="1"/>
      <w:marLeft w:val="0"/>
      <w:marRight w:val="0"/>
      <w:marTop w:val="0"/>
      <w:marBottom w:val="0"/>
      <w:divBdr>
        <w:top w:val="none" w:sz="0" w:space="0" w:color="auto"/>
        <w:left w:val="none" w:sz="0" w:space="0" w:color="auto"/>
        <w:bottom w:val="none" w:sz="0" w:space="0" w:color="auto"/>
        <w:right w:val="none" w:sz="0" w:space="0" w:color="auto"/>
      </w:divBdr>
      <w:divsChild>
        <w:div w:id="29647293">
          <w:marLeft w:val="0"/>
          <w:marRight w:val="0"/>
          <w:marTop w:val="0"/>
          <w:marBottom w:val="0"/>
          <w:divBdr>
            <w:top w:val="none" w:sz="0" w:space="0" w:color="auto"/>
            <w:left w:val="none" w:sz="0" w:space="0" w:color="auto"/>
            <w:bottom w:val="none" w:sz="0" w:space="0" w:color="auto"/>
            <w:right w:val="none" w:sz="0" w:space="0" w:color="auto"/>
          </w:divBdr>
        </w:div>
        <w:div w:id="216479353">
          <w:marLeft w:val="0"/>
          <w:marRight w:val="0"/>
          <w:marTop w:val="0"/>
          <w:marBottom w:val="0"/>
          <w:divBdr>
            <w:top w:val="none" w:sz="0" w:space="0" w:color="auto"/>
            <w:left w:val="none" w:sz="0" w:space="0" w:color="auto"/>
            <w:bottom w:val="none" w:sz="0" w:space="0" w:color="auto"/>
            <w:right w:val="none" w:sz="0" w:space="0" w:color="auto"/>
          </w:divBdr>
        </w:div>
        <w:div w:id="505948456">
          <w:marLeft w:val="0"/>
          <w:marRight w:val="0"/>
          <w:marTop w:val="0"/>
          <w:marBottom w:val="0"/>
          <w:divBdr>
            <w:top w:val="none" w:sz="0" w:space="0" w:color="auto"/>
            <w:left w:val="none" w:sz="0" w:space="0" w:color="auto"/>
            <w:bottom w:val="none" w:sz="0" w:space="0" w:color="auto"/>
            <w:right w:val="none" w:sz="0" w:space="0" w:color="auto"/>
          </w:divBdr>
        </w:div>
        <w:div w:id="1109162731">
          <w:marLeft w:val="0"/>
          <w:marRight w:val="0"/>
          <w:marTop w:val="0"/>
          <w:marBottom w:val="0"/>
          <w:divBdr>
            <w:top w:val="none" w:sz="0" w:space="0" w:color="auto"/>
            <w:left w:val="none" w:sz="0" w:space="0" w:color="auto"/>
            <w:bottom w:val="none" w:sz="0" w:space="0" w:color="auto"/>
            <w:right w:val="none" w:sz="0" w:space="0" w:color="auto"/>
          </w:divBdr>
        </w:div>
        <w:div w:id="1150950552">
          <w:marLeft w:val="0"/>
          <w:marRight w:val="0"/>
          <w:marTop w:val="0"/>
          <w:marBottom w:val="0"/>
          <w:divBdr>
            <w:top w:val="none" w:sz="0" w:space="0" w:color="auto"/>
            <w:left w:val="none" w:sz="0" w:space="0" w:color="auto"/>
            <w:bottom w:val="none" w:sz="0" w:space="0" w:color="auto"/>
            <w:right w:val="none" w:sz="0" w:space="0" w:color="auto"/>
          </w:divBdr>
        </w:div>
        <w:div w:id="1189835964">
          <w:marLeft w:val="0"/>
          <w:marRight w:val="0"/>
          <w:marTop w:val="0"/>
          <w:marBottom w:val="0"/>
          <w:divBdr>
            <w:top w:val="none" w:sz="0" w:space="0" w:color="auto"/>
            <w:left w:val="none" w:sz="0" w:space="0" w:color="auto"/>
            <w:bottom w:val="none" w:sz="0" w:space="0" w:color="auto"/>
            <w:right w:val="none" w:sz="0" w:space="0" w:color="auto"/>
          </w:divBdr>
        </w:div>
        <w:div w:id="1416703143">
          <w:marLeft w:val="0"/>
          <w:marRight w:val="0"/>
          <w:marTop w:val="0"/>
          <w:marBottom w:val="0"/>
          <w:divBdr>
            <w:top w:val="none" w:sz="0" w:space="0" w:color="auto"/>
            <w:left w:val="none" w:sz="0" w:space="0" w:color="auto"/>
            <w:bottom w:val="none" w:sz="0" w:space="0" w:color="auto"/>
            <w:right w:val="none" w:sz="0" w:space="0" w:color="auto"/>
          </w:divBdr>
        </w:div>
        <w:div w:id="1958561750">
          <w:marLeft w:val="0"/>
          <w:marRight w:val="0"/>
          <w:marTop w:val="0"/>
          <w:marBottom w:val="0"/>
          <w:divBdr>
            <w:top w:val="none" w:sz="0" w:space="0" w:color="auto"/>
            <w:left w:val="none" w:sz="0" w:space="0" w:color="auto"/>
            <w:bottom w:val="none" w:sz="0" w:space="0" w:color="auto"/>
            <w:right w:val="none" w:sz="0" w:space="0" w:color="auto"/>
          </w:divBdr>
        </w:div>
      </w:divsChild>
    </w:div>
    <w:div w:id="400490622">
      <w:bodyDiv w:val="1"/>
      <w:marLeft w:val="0"/>
      <w:marRight w:val="0"/>
      <w:marTop w:val="0"/>
      <w:marBottom w:val="0"/>
      <w:divBdr>
        <w:top w:val="none" w:sz="0" w:space="0" w:color="auto"/>
        <w:left w:val="none" w:sz="0" w:space="0" w:color="auto"/>
        <w:bottom w:val="none" w:sz="0" w:space="0" w:color="auto"/>
        <w:right w:val="none" w:sz="0" w:space="0" w:color="auto"/>
      </w:divBdr>
    </w:div>
    <w:div w:id="571349880">
      <w:bodyDiv w:val="1"/>
      <w:marLeft w:val="0"/>
      <w:marRight w:val="0"/>
      <w:marTop w:val="0"/>
      <w:marBottom w:val="0"/>
      <w:divBdr>
        <w:top w:val="none" w:sz="0" w:space="0" w:color="auto"/>
        <w:left w:val="none" w:sz="0" w:space="0" w:color="auto"/>
        <w:bottom w:val="none" w:sz="0" w:space="0" w:color="auto"/>
        <w:right w:val="none" w:sz="0" w:space="0" w:color="auto"/>
      </w:divBdr>
      <w:divsChild>
        <w:div w:id="152648060">
          <w:marLeft w:val="0"/>
          <w:marRight w:val="0"/>
          <w:marTop w:val="0"/>
          <w:marBottom w:val="0"/>
          <w:divBdr>
            <w:top w:val="none" w:sz="0" w:space="0" w:color="auto"/>
            <w:left w:val="none" w:sz="0" w:space="0" w:color="auto"/>
            <w:bottom w:val="none" w:sz="0" w:space="0" w:color="auto"/>
            <w:right w:val="none" w:sz="0" w:space="0" w:color="auto"/>
          </w:divBdr>
        </w:div>
        <w:div w:id="388185086">
          <w:marLeft w:val="0"/>
          <w:marRight w:val="0"/>
          <w:marTop w:val="0"/>
          <w:marBottom w:val="0"/>
          <w:divBdr>
            <w:top w:val="none" w:sz="0" w:space="0" w:color="auto"/>
            <w:left w:val="none" w:sz="0" w:space="0" w:color="auto"/>
            <w:bottom w:val="none" w:sz="0" w:space="0" w:color="auto"/>
            <w:right w:val="none" w:sz="0" w:space="0" w:color="auto"/>
          </w:divBdr>
        </w:div>
        <w:div w:id="448940738">
          <w:marLeft w:val="0"/>
          <w:marRight w:val="0"/>
          <w:marTop w:val="0"/>
          <w:marBottom w:val="0"/>
          <w:divBdr>
            <w:top w:val="none" w:sz="0" w:space="0" w:color="auto"/>
            <w:left w:val="none" w:sz="0" w:space="0" w:color="auto"/>
            <w:bottom w:val="none" w:sz="0" w:space="0" w:color="auto"/>
            <w:right w:val="none" w:sz="0" w:space="0" w:color="auto"/>
          </w:divBdr>
        </w:div>
        <w:div w:id="555552328">
          <w:marLeft w:val="0"/>
          <w:marRight w:val="0"/>
          <w:marTop w:val="0"/>
          <w:marBottom w:val="0"/>
          <w:divBdr>
            <w:top w:val="none" w:sz="0" w:space="0" w:color="auto"/>
            <w:left w:val="none" w:sz="0" w:space="0" w:color="auto"/>
            <w:bottom w:val="none" w:sz="0" w:space="0" w:color="auto"/>
            <w:right w:val="none" w:sz="0" w:space="0" w:color="auto"/>
          </w:divBdr>
        </w:div>
        <w:div w:id="1606957914">
          <w:marLeft w:val="0"/>
          <w:marRight w:val="0"/>
          <w:marTop w:val="0"/>
          <w:marBottom w:val="0"/>
          <w:divBdr>
            <w:top w:val="none" w:sz="0" w:space="0" w:color="auto"/>
            <w:left w:val="none" w:sz="0" w:space="0" w:color="auto"/>
            <w:bottom w:val="none" w:sz="0" w:space="0" w:color="auto"/>
            <w:right w:val="none" w:sz="0" w:space="0" w:color="auto"/>
          </w:divBdr>
        </w:div>
        <w:div w:id="1641760579">
          <w:marLeft w:val="0"/>
          <w:marRight w:val="0"/>
          <w:marTop w:val="0"/>
          <w:marBottom w:val="0"/>
          <w:divBdr>
            <w:top w:val="none" w:sz="0" w:space="0" w:color="auto"/>
            <w:left w:val="none" w:sz="0" w:space="0" w:color="auto"/>
            <w:bottom w:val="none" w:sz="0" w:space="0" w:color="auto"/>
            <w:right w:val="none" w:sz="0" w:space="0" w:color="auto"/>
          </w:divBdr>
        </w:div>
        <w:div w:id="1992438694">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sChild>
    </w:div>
    <w:div w:id="782965988">
      <w:bodyDiv w:val="1"/>
      <w:marLeft w:val="0"/>
      <w:marRight w:val="0"/>
      <w:marTop w:val="0"/>
      <w:marBottom w:val="0"/>
      <w:divBdr>
        <w:top w:val="none" w:sz="0" w:space="0" w:color="auto"/>
        <w:left w:val="none" w:sz="0" w:space="0" w:color="auto"/>
        <w:bottom w:val="none" w:sz="0" w:space="0" w:color="auto"/>
        <w:right w:val="none" w:sz="0" w:space="0" w:color="auto"/>
      </w:divBdr>
    </w:div>
    <w:div w:id="948468742">
      <w:bodyDiv w:val="1"/>
      <w:marLeft w:val="0"/>
      <w:marRight w:val="0"/>
      <w:marTop w:val="0"/>
      <w:marBottom w:val="0"/>
      <w:divBdr>
        <w:top w:val="none" w:sz="0" w:space="0" w:color="auto"/>
        <w:left w:val="none" w:sz="0" w:space="0" w:color="auto"/>
        <w:bottom w:val="none" w:sz="0" w:space="0" w:color="auto"/>
        <w:right w:val="none" w:sz="0" w:space="0" w:color="auto"/>
      </w:divBdr>
    </w:div>
    <w:div w:id="1034161134">
      <w:bodyDiv w:val="1"/>
      <w:marLeft w:val="0"/>
      <w:marRight w:val="0"/>
      <w:marTop w:val="0"/>
      <w:marBottom w:val="0"/>
      <w:divBdr>
        <w:top w:val="none" w:sz="0" w:space="0" w:color="auto"/>
        <w:left w:val="none" w:sz="0" w:space="0" w:color="auto"/>
        <w:bottom w:val="none" w:sz="0" w:space="0" w:color="auto"/>
        <w:right w:val="none" w:sz="0" w:space="0" w:color="auto"/>
      </w:divBdr>
    </w:div>
    <w:div w:id="1064715489">
      <w:bodyDiv w:val="1"/>
      <w:marLeft w:val="0"/>
      <w:marRight w:val="0"/>
      <w:marTop w:val="0"/>
      <w:marBottom w:val="0"/>
      <w:divBdr>
        <w:top w:val="none" w:sz="0" w:space="0" w:color="auto"/>
        <w:left w:val="none" w:sz="0" w:space="0" w:color="auto"/>
        <w:bottom w:val="none" w:sz="0" w:space="0" w:color="auto"/>
        <w:right w:val="none" w:sz="0" w:space="0" w:color="auto"/>
      </w:divBdr>
    </w:div>
    <w:div w:id="1209954499">
      <w:bodyDiv w:val="1"/>
      <w:marLeft w:val="0"/>
      <w:marRight w:val="0"/>
      <w:marTop w:val="0"/>
      <w:marBottom w:val="0"/>
      <w:divBdr>
        <w:top w:val="none" w:sz="0" w:space="0" w:color="auto"/>
        <w:left w:val="none" w:sz="0" w:space="0" w:color="auto"/>
        <w:bottom w:val="none" w:sz="0" w:space="0" w:color="auto"/>
        <w:right w:val="none" w:sz="0" w:space="0" w:color="auto"/>
      </w:divBdr>
    </w:div>
    <w:div w:id="1578858827">
      <w:bodyDiv w:val="1"/>
      <w:marLeft w:val="0"/>
      <w:marRight w:val="0"/>
      <w:marTop w:val="0"/>
      <w:marBottom w:val="0"/>
      <w:divBdr>
        <w:top w:val="none" w:sz="0" w:space="0" w:color="auto"/>
        <w:left w:val="none" w:sz="0" w:space="0" w:color="auto"/>
        <w:bottom w:val="none" w:sz="0" w:space="0" w:color="auto"/>
        <w:right w:val="none" w:sz="0" w:space="0" w:color="auto"/>
      </w:divBdr>
    </w:div>
    <w:div w:id="1618440580">
      <w:bodyDiv w:val="1"/>
      <w:marLeft w:val="0"/>
      <w:marRight w:val="0"/>
      <w:marTop w:val="0"/>
      <w:marBottom w:val="0"/>
      <w:divBdr>
        <w:top w:val="none" w:sz="0" w:space="0" w:color="auto"/>
        <w:left w:val="none" w:sz="0" w:space="0" w:color="auto"/>
        <w:bottom w:val="none" w:sz="0" w:space="0" w:color="auto"/>
        <w:right w:val="none" w:sz="0" w:space="0" w:color="auto"/>
      </w:divBdr>
    </w:div>
    <w:div w:id="1881817993">
      <w:bodyDiv w:val="1"/>
      <w:marLeft w:val="0"/>
      <w:marRight w:val="0"/>
      <w:marTop w:val="0"/>
      <w:marBottom w:val="0"/>
      <w:divBdr>
        <w:top w:val="none" w:sz="0" w:space="0" w:color="auto"/>
        <w:left w:val="none" w:sz="0" w:space="0" w:color="auto"/>
        <w:bottom w:val="none" w:sz="0" w:space="0" w:color="auto"/>
        <w:right w:val="none" w:sz="0" w:space="0" w:color="auto"/>
      </w:divBdr>
    </w:div>
    <w:div w:id="1954509181">
      <w:bodyDiv w:val="1"/>
      <w:marLeft w:val="0"/>
      <w:marRight w:val="0"/>
      <w:marTop w:val="0"/>
      <w:marBottom w:val="0"/>
      <w:divBdr>
        <w:top w:val="none" w:sz="0" w:space="0" w:color="auto"/>
        <w:left w:val="none" w:sz="0" w:space="0" w:color="auto"/>
        <w:bottom w:val="none" w:sz="0" w:space="0" w:color="auto"/>
        <w:right w:val="none" w:sz="0" w:space="0" w:color="auto"/>
      </w:divBdr>
    </w:div>
    <w:div w:id="2124038276">
      <w:bodyDiv w:val="1"/>
      <w:marLeft w:val="0"/>
      <w:marRight w:val="0"/>
      <w:marTop w:val="0"/>
      <w:marBottom w:val="0"/>
      <w:divBdr>
        <w:top w:val="none" w:sz="0" w:space="0" w:color="auto"/>
        <w:left w:val="none" w:sz="0" w:space="0" w:color="auto"/>
        <w:bottom w:val="none" w:sz="0" w:space="0" w:color="auto"/>
        <w:right w:val="none" w:sz="0" w:space="0" w:color="auto"/>
      </w:divBdr>
    </w:div>
    <w:div w:id="2140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nquiries@northeast-ca.gov.uk" TargetMode="External"/><Relationship Id="rId21" Type="http://schemas.openxmlformats.org/officeDocument/2006/relationships/hyperlink" Target="mailto:enquiries@northeast-ca.gov.uk" TargetMode="External"/><Relationship Id="rId42" Type="http://schemas.openxmlformats.org/officeDocument/2006/relationships/hyperlink" Target="mailto:enquiries@northeast-ca.gov.uk" TargetMode="External"/><Relationship Id="rId47" Type="http://schemas.openxmlformats.org/officeDocument/2006/relationships/hyperlink" Target="mailto:enquiries@northeast-ca.gov.uk" TargetMode="External"/><Relationship Id="rId63" Type="http://schemas.openxmlformats.org/officeDocument/2006/relationships/hyperlink" Target="mailto:enquiries@northeast-ca.gov.uk" TargetMode="External"/><Relationship Id="rId68" Type="http://schemas.openxmlformats.org/officeDocument/2006/relationships/hyperlink" Target="mailto:enquiries@northeast-ca.gov.uk" TargetMode="External"/><Relationship Id="rId84" Type="http://schemas.openxmlformats.org/officeDocument/2006/relationships/hyperlink" Target="mailto:enquiries@northeast-ca.gov.uk" TargetMode="External"/><Relationship Id="rId89" Type="http://schemas.openxmlformats.org/officeDocument/2006/relationships/hyperlink" Target="mailto:enquiries@northeast-ca.gov.uk" TargetMode="External"/><Relationship Id="rId16" Type="http://schemas.openxmlformats.org/officeDocument/2006/relationships/hyperlink" Target="mailto:enquiries@northeast-ca.gov.uk" TargetMode="External"/><Relationship Id="rId107" Type="http://schemas.openxmlformats.org/officeDocument/2006/relationships/fontTable" Target="fontTable.xml"/><Relationship Id="rId11" Type="http://schemas.openxmlformats.org/officeDocument/2006/relationships/diagramData" Target="diagrams/data1.xml"/><Relationship Id="rId32" Type="http://schemas.openxmlformats.org/officeDocument/2006/relationships/hyperlink" Target="mailto:enquiries@northeast-ca.gov.uk" TargetMode="External"/><Relationship Id="rId37" Type="http://schemas.openxmlformats.org/officeDocument/2006/relationships/hyperlink" Target="mailto:enquiries@northeast-ca.gov.uk" TargetMode="External"/><Relationship Id="rId53" Type="http://schemas.openxmlformats.org/officeDocument/2006/relationships/hyperlink" Target="mailto:enquiries@northeast-ca.gov.uk" TargetMode="External"/><Relationship Id="rId58" Type="http://schemas.openxmlformats.org/officeDocument/2006/relationships/hyperlink" Target="mailto:enquiries@northeast-ca.gov.uk" TargetMode="External"/><Relationship Id="rId74" Type="http://schemas.openxmlformats.org/officeDocument/2006/relationships/hyperlink" Target="mailto:enquiries@northeast-ca.gov.uk" TargetMode="External"/><Relationship Id="rId79" Type="http://schemas.openxmlformats.org/officeDocument/2006/relationships/hyperlink" Target="mailto:enquiries@northeast-ca.gov.uk" TargetMode="External"/><Relationship Id="rId102" Type="http://schemas.openxmlformats.org/officeDocument/2006/relationships/hyperlink" Target="mailto:enquiries@northeast-ca.gov.uk" TargetMode="External"/><Relationship Id="rId5" Type="http://schemas.openxmlformats.org/officeDocument/2006/relationships/numbering" Target="numbering.xml"/><Relationship Id="rId90" Type="http://schemas.openxmlformats.org/officeDocument/2006/relationships/hyperlink" Target="mailto:enquiries@northeast-ca.gov.uk" TargetMode="External"/><Relationship Id="rId95" Type="http://schemas.openxmlformats.org/officeDocument/2006/relationships/hyperlink" Target="mailto:enquiries@northeast-ca.gov.uk" TargetMode="External"/><Relationship Id="rId22" Type="http://schemas.openxmlformats.org/officeDocument/2006/relationships/hyperlink" Target="mailto:enquiries@northeast-ca.gov.uk" TargetMode="External"/><Relationship Id="rId27" Type="http://schemas.openxmlformats.org/officeDocument/2006/relationships/hyperlink" Target="mailto:enquiries@northeast-ca.gov.uk" TargetMode="External"/><Relationship Id="rId43" Type="http://schemas.openxmlformats.org/officeDocument/2006/relationships/hyperlink" Target="mailto:enquiries@northeast-ca.gov.uk" TargetMode="External"/><Relationship Id="rId48" Type="http://schemas.openxmlformats.org/officeDocument/2006/relationships/hyperlink" Target="mailto:enquiries@northeast-ca.gov.uk" TargetMode="External"/><Relationship Id="rId64" Type="http://schemas.openxmlformats.org/officeDocument/2006/relationships/hyperlink" Target="mailto:enquiries@northeast-ca.gov.uk" TargetMode="External"/><Relationship Id="rId69" Type="http://schemas.openxmlformats.org/officeDocument/2006/relationships/hyperlink" Target="mailto:enquiries@northeast-ca.gov.uk" TargetMode="External"/><Relationship Id="rId80" Type="http://schemas.openxmlformats.org/officeDocument/2006/relationships/hyperlink" Target="mailto:enquiries@northeast-ca.gov.uk" TargetMode="External"/><Relationship Id="rId85" Type="http://schemas.openxmlformats.org/officeDocument/2006/relationships/hyperlink" Target="mailto:enquiries@northeast-ca.gov.uk" TargetMode="External"/><Relationship Id="rId12" Type="http://schemas.openxmlformats.org/officeDocument/2006/relationships/diagramLayout" Target="diagrams/layout1.xml"/><Relationship Id="rId17" Type="http://schemas.openxmlformats.org/officeDocument/2006/relationships/hyperlink" Target="mailto:enquiries@northeast-ca.gov.uk" TargetMode="External"/><Relationship Id="rId33" Type="http://schemas.openxmlformats.org/officeDocument/2006/relationships/hyperlink" Target="mailto:enquiries@northeast-ca.gov.uk" TargetMode="External"/><Relationship Id="rId38" Type="http://schemas.openxmlformats.org/officeDocument/2006/relationships/hyperlink" Target="mailto:enquiries@northeast-ca.gov.uk" TargetMode="External"/><Relationship Id="rId59" Type="http://schemas.openxmlformats.org/officeDocument/2006/relationships/hyperlink" Target="mailto:enquiries@northeast-ca.gov.uk" TargetMode="External"/><Relationship Id="rId103" Type="http://schemas.openxmlformats.org/officeDocument/2006/relationships/hyperlink" Target="https://www.northeast-ca.gov.uk/governance/constitution" TargetMode="External"/><Relationship Id="rId108" Type="http://schemas.openxmlformats.org/officeDocument/2006/relationships/theme" Target="theme/theme1.xml"/><Relationship Id="rId20" Type="http://schemas.openxmlformats.org/officeDocument/2006/relationships/hyperlink" Target="mailto:enquiries@northeast-ca.gov.uk" TargetMode="External"/><Relationship Id="rId41" Type="http://schemas.openxmlformats.org/officeDocument/2006/relationships/hyperlink" Target="mailto:enquiries@northeast-ca.gov.uk" TargetMode="External"/><Relationship Id="rId54" Type="http://schemas.openxmlformats.org/officeDocument/2006/relationships/hyperlink" Target="mailto:enquiries@northeast-ca.gov.uk" TargetMode="External"/><Relationship Id="rId62" Type="http://schemas.openxmlformats.org/officeDocument/2006/relationships/hyperlink" Target="mailto:enquiries@northeast-ca.gov.uk" TargetMode="External"/><Relationship Id="rId70" Type="http://schemas.openxmlformats.org/officeDocument/2006/relationships/hyperlink" Target="mailto:enquiries@northeast-ca.gov.uk" TargetMode="External"/><Relationship Id="rId75" Type="http://schemas.openxmlformats.org/officeDocument/2006/relationships/hyperlink" Target="mailto:enquiries@northeast-ca.gov.uk" TargetMode="External"/><Relationship Id="rId83" Type="http://schemas.openxmlformats.org/officeDocument/2006/relationships/hyperlink" Target="mailto:enquiries@northeast-ca.gov.uk" TargetMode="External"/><Relationship Id="rId88" Type="http://schemas.openxmlformats.org/officeDocument/2006/relationships/hyperlink" Target="mailto:enquiries@northeast-ca.gov.uk" TargetMode="External"/><Relationship Id="rId91" Type="http://schemas.openxmlformats.org/officeDocument/2006/relationships/hyperlink" Target="mailto:enquiries@northeast-ca.gov.uk" TargetMode="External"/><Relationship Id="rId96" Type="http://schemas.openxmlformats.org/officeDocument/2006/relationships/hyperlink" Target="mailto:enquiries@northeast-ca.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mailto:enquiries@northeast-ca.gov.uk" TargetMode="External"/><Relationship Id="rId28" Type="http://schemas.openxmlformats.org/officeDocument/2006/relationships/hyperlink" Target="mailto:enquiries@northeast-ca.gov.uk" TargetMode="External"/><Relationship Id="rId36" Type="http://schemas.openxmlformats.org/officeDocument/2006/relationships/hyperlink" Target="mailto:enquiries@northeast-ca.gov.uk" TargetMode="External"/><Relationship Id="rId49" Type="http://schemas.openxmlformats.org/officeDocument/2006/relationships/hyperlink" Target="mailto:enquiries@northeast-ca.gov.uk" TargetMode="External"/><Relationship Id="rId57" Type="http://schemas.openxmlformats.org/officeDocument/2006/relationships/hyperlink" Target="mailto:enquiries@northeast-ca.gov.uk" TargetMode="External"/><Relationship Id="rId106"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mailto:enquiries@northeast-ca.gov.uk" TargetMode="External"/><Relationship Id="rId44" Type="http://schemas.openxmlformats.org/officeDocument/2006/relationships/hyperlink" Target="mailto:enquiries@northeast-ca.gov.uk" TargetMode="External"/><Relationship Id="rId52" Type="http://schemas.openxmlformats.org/officeDocument/2006/relationships/hyperlink" Target="mailto:enquiries@northeast-ca.gov.uk" TargetMode="External"/><Relationship Id="rId60" Type="http://schemas.openxmlformats.org/officeDocument/2006/relationships/hyperlink" Target="mailto:enquiries@northeast-ca.gov.uk" TargetMode="External"/><Relationship Id="rId65" Type="http://schemas.openxmlformats.org/officeDocument/2006/relationships/hyperlink" Target="mailto:enquiries@northeast-ca.gov.uk" TargetMode="External"/><Relationship Id="rId73" Type="http://schemas.openxmlformats.org/officeDocument/2006/relationships/hyperlink" Target="mailto:enquiries@northeast-ca.gov.uk" TargetMode="External"/><Relationship Id="rId78" Type="http://schemas.openxmlformats.org/officeDocument/2006/relationships/hyperlink" Target="mailto:enquiries@northeast-ca.gov.uk" TargetMode="External"/><Relationship Id="rId81" Type="http://schemas.openxmlformats.org/officeDocument/2006/relationships/hyperlink" Target="mailto:enquiries@northeast-ca.gov.uk" TargetMode="External"/><Relationship Id="rId86" Type="http://schemas.openxmlformats.org/officeDocument/2006/relationships/hyperlink" Target="mailto:enquiries@northeast-ca.gov.uk" TargetMode="External"/><Relationship Id="rId94" Type="http://schemas.openxmlformats.org/officeDocument/2006/relationships/hyperlink" Target="mailto:enquiries@northeast-ca.gov.uk" TargetMode="External"/><Relationship Id="rId99" Type="http://schemas.openxmlformats.org/officeDocument/2006/relationships/hyperlink" Target="mailto:enquiries@northeast-ca.gov.uk" TargetMode="External"/><Relationship Id="rId101" Type="http://schemas.openxmlformats.org/officeDocument/2006/relationships/hyperlink" Target="mailto:enquiries@northeast-ca.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mailto:enquiries@northeast-ca.gov.uk" TargetMode="External"/><Relationship Id="rId39" Type="http://schemas.openxmlformats.org/officeDocument/2006/relationships/hyperlink" Target="mailto:enquiries@northeast-ca.gov.uk" TargetMode="External"/><Relationship Id="rId34" Type="http://schemas.openxmlformats.org/officeDocument/2006/relationships/hyperlink" Target="mailto:enquiries@northeast-ca.gov.uk" TargetMode="External"/><Relationship Id="rId50" Type="http://schemas.openxmlformats.org/officeDocument/2006/relationships/hyperlink" Target="mailto:enquiries@northeast-ca.gov.uk" TargetMode="External"/><Relationship Id="rId55" Type="http://schemas.openxmlformats.org/officeDocument/2006/relationships/hyperlink" Target="mailto:enquiries@northeast-ca.gov.uk" TargetMode="External"/><Relationship Id="rId76" Type="http://schemas.openxmlformats.org/officeDocument/2006/relationships/hyperlink" Target="mailto:enquiries@northeast-ca.gov.uk" TargetMode="External"/><Relationship Id="rId97" Type="http://schemas.openxmlformats.org/officeDocument/2006/relationships/hyperlink" Target="mailto:enquiries@northeast-ca.gov.uk"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enquiries@northeast-ca.gov.uk" TargetMode="External"/><Relationship Id="rId92" Type="http://schemas.openxmlformats.org/officeDocument/2006/relationships/hyperlink" Target="mailto:enquiries@northeast-ca.gov.uk" TargetMode="External"/><Relationship Id="rId2" Type="http://schemas.openxmlformats.org/officeDocument/2006/relationships/customXml" Target="../customXml/item2.xml"/><Relationship Id="rId29" Type="http://schemas.openxmlformats.org/officeDocument/2006/relationships/hyperlink" Target="mailto:enquiries@northeast-ca.gov.uk" TargetMode="External"/><Relationship Id="rId24" Type="http://schemas.openxmlformats.org/officeDocument/2006/relationships/hyperlink" Target="mailto:enquiries@northeast-ca.gov.uk" TargetMode="External"/><Relationship Id="rId40" Type="http://schemas.openxmlformats.org/officeDocument/2006/relationships/hyperlink" Target="mailto:enquiries@northeast-ca.gov.uk" TargetMode="External"/><Relationship Id="rId45" Type="http://schemas.openxmlformats.org/officeDocument/2006/relationships/hyperlink" Target="mailto:enquiries@northeast-ca.gov.uk" TargetMode="External"/><Relationship Id="rId66" Type="http://schemas.openxmlformats.org/officeDocument/2006/relationships/hyperlink" Target="mailto:enquiries@northeast-ca.gov.uk" TargetMode="External"/><Relationship Id="rId87" Type="http://schemas.openxmlformats.org/officeDocument/2006/relationships/hyperlink" Target="mailto:enquiries@northeast-ca.gov.uk" TargetMode="External"/><Relationship Id="rId61" Type="http://schemas.openxmlformats.org/officeDocument/2006/relationships/hyperlink" Target="mailto:enquiries@northeast-ca.gov.uk" TargetMode="External"/><Relationship Id="rId82" Type="http://schemas.openxmlformats.org/officeDocument/2006/relationships/hyperlink" Target="mailto:enquiries@northeast-ca.gov.uk" TargetMode="External"/><Relationship Id="rId19" Type="http://schemas.openxmlformats.org/officeDocument/2006/relationships/hyperlink" Target="mailto:enquiries@northeast-ca.gov.uk" TargetMode="External"/><Relationship Id="rId14" Type="http://schemas.openxmlformats.org/officeDocument/2006/relationships/diagramColors" Target="diagrams/colors1.xml"/><Relationship Id="rId30" Type="http://schemas.openxmlformats.org/officeDocument/2006/relationships/hyperlink" Target="mailto:enquiries@northeast-ca.gov.uk" TargetMode="External"/><Relationship Id="rId35" Type="http://schemas.openxmlformats.org/officeDocument/2006/relationships/hyperlink" Target="mailto:enquiries@northeast-ca.gov.uk" TargetMode="External"/><Relationship Id="rId56" Type="http://schemas.openxmlformats.org/officeDocument/2006/relationships/hyperlink" Target="mailto:enquiries@northeast-ca.gov.uk" TargetMode="External"/><Relationship Id="rId77" Type="http://schemas.openxmlformats.org/officeDocument/2006/relationships/hyperlink" Target="mailto:enquiries@northeast-ca.gov.uk" TargetMode="External"/><Relationship Id="rId100" Type="http://schemas.openxmlformats.org/officeDocument/2006/relationships/hyperlink" Target="mailto:enquiries@northeast-ca.gov.uk"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enquiries@northeast-ca.gov.uk" TargetMode="External"/><Relationship Id="rId72" Type="http://schemas.openxmlformats.org/officeDocument/2006/relationships/hyperlink" Target="mailto:enquiries@northeast-ca.gov.uk" TargetMode="External"/><Relationship Id="rId93" Type="http://schemas.openxmlformats.org/officeDocument/2006/relationships/hyperlink" Target="mailto:enquiries@northeast-ca.gov.uk" TargetMode="External"/><Relationship Id="rId98" Type="http://schemas.openxmlformats.org/officeDocument/2006/relationships/hyperlink" Target="mailto:enquiries@northeast-ca.gov.uk" TargetMode="External"/><Relationship Id="rId3" Type="http://schemas.openxmlformats.org/officeDocument/2006/relationships/customXml" Target="../customXml/item3.xml"/><Relationship Id="rId25" Type="http://schemas.openxmlformats.org/officeDocument/2006/relationships/hyperlink" Target="mailto:enquiries@northeast-ca.gov.uk" TargetMode="External"/><Relationship Id="rId46" Type="http://schemas.openxmlformats.org/officeDocument/2006/relationships/hyperlink" Target="mailto:enquiries@northeast-ca.gov.uk" TargetMode="External"/><Relationship Id="rId67" Type="http://schemas.openxmlformats.org/officeDocument/2006/relationships/hyperlink" Target="mailto:enquiries@northeast-ca.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AE48B6-11B2-4CBF-922F-44602DC0960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2C6EBDF8-1276-4513-BAC4-9414FC31951B}">
      <dgm:prSet phldrT="[Text]"/>
      <dgm:spPr/>
      <dgm:t>
        <a:bodyPr/>
        <a:lstStyle/>
        <a:p>
          <a:r>
            <a:rPr lang="en-GB" b="1" dirty="0"/>
            <a:t>Chief Executive</a:t>
          </a:r>
        </a:p>
        <a:p>
          <a:r>
            <a:rPr lang="en-GB" dirty="0"/>
            <a:t>SM7</a:t>
          </a:r>
        </a:p>
      </dgm:t>
    </dgm:pt>
    <dgm:pt modelId="{EBB7E815-9822-4AC6-99E3-32422703E443}" type="parTrans" cxnId="{BD6B0CC1-6919-4DFC-B710-40899AB0EE34}">
      <dgm:prSet/>
      <dgm:spPr/>
      <dgm:t>
        <a:bodyPr/>
        <a:lstStyle/>
        <a:p>
          <a:endParaRPr lang="en-GB"/>
        </a:p>
      </dgm:t>
    </dgm:pt>
    <dgm:pt modelId="{BCDF9D7B-A14C-4534-9C8C-07F2B46478E0}" type="sibTrans" cxnId="{BD6B0CC1-6919-4DFC-B710-40899AB0EE34}">
      <dgm:prSet/>
      <dgm:spPr/>
      <dgm:t>
        <a:bodyPr/>
        <a:lstStyle/>
        <a:p>
          <a:endParaRPr lang="en-GB"/>
        </a:p>
      </dgm:t>
    </dgm:pt>
    <dgm:pt modelId="{1CDA217E-05F4-4F40-8E4D-BB8509A4C254}">
      <dgm:prSet phldrT="[Text]"/>
      <dgm:spPr/>
      <dgm:t>
        <a:bodyPr/>
        <a:lstStyle/>
        <a:p>
          <a:r>
            <a:rPr lang="en-GB" b="1" dirty="0"/>
            <a:t>Director of Operations</a:t>
          </a:r>
        </a:p>
        <a:p>
          <a:r>
            <a:rPr lang="en-GB" i="0" dirty="0"/>
            <a:t>SM6</a:t>
          </a:r>
          <a:endParaRPr lang="en-GB" i="1" dirty="0"/>
        </a:p>
      </dgm:t>
    </dgm:pt>
    <dgm:pt modelId="{CBACEB9B-3CA0-4F3D-BF1D-7BB9C0ADA971}" type="parTrans" cxnId="{1AE0B0BB-623D-40C0-AF96-A68B3E02E785}">
      <dgm:prSet/>
      <dgm:spPr/>
      <dgm:t>
        <a:bodyPr/>
        <a:lstStyle/>
        <a:p>
          <a:endParaRPr lang="en-GB"/>
        </a:p>
      </dgm:t>
    </dgm:pt>
    <dgm:pt modelId="{90024E83-C828-4FB8-A306-AC53CE550AD0}" type="sibTrans" cxnId="{1AE0B0BB-623D-40C0-AF96-A68B3E02E785}">
      <dgm:prSet/>
      <dgm:spPr/>
      <dgm:t>
        <a:bodyPr/>
        <a:lstStyle/>
        <a:p>
          <a:endParaRPr lang="en-GB"/>
        </a:p>
      </dgm:t>
    </dgm:pt>
    <dgm:pt modelId="{F620D23E-841F-4B71-AEF5-6C4F0D139BDD}">
      <dgm:prSet phldrT="[Text]"/>
      <dgm:spPr/>
      <dgm:t>
        <a:bodyPr/>
        <a:lstStyle/>
        <a:p>
          <a:r>
            <a:rPr lang="en-GB" b="1" dirty="0"/>
            <a:t>Director of Transport</a:t>
          </a:r>
        </a:p>
        <a:p>
          <a:r>
            <a:rPr lang="en-GB" dirty="0"/>
            <a:t>GD27</a:t>
          </a:r>
        </a:p>
      </dgm:t>
    </dgm:pt>
    <dgm:pt modelId="{5E485971-3251-4C2D-B5AA-43B058D3D8E6}" type="parTrans" cxnId="{915BF47B-6D74-419E-B627-763818C4F591}">
      <dgm:prSet/>
      <dgm:spPr/>
      <dgm:t>
        <a:bodyPr/>
        <a:lstStyle/>
        <a:p>
          <a:endParaRPr lang="en-GB"/>
        </a:p>
      </dgm:t>
    </dgm:pt>
    <dgm:pt modelId="{D2CD19AC-284D-441A-9B2D-4B076E624085}" type="sibTrans" cxnId="{915BF47B-6D74-419E-B627-763818C4F591}">
      <dgm:prSet/>
      <dgm:spPr/>
      <dgm:t>
        <a:bodyPr/>
        <a:lstStyle/>
        <a:p>
          <a:endParaRPr lang="en-GB"/>
        </a:p>
      </dgm:t>
    </dgm:pt>
    <dgm:pt modelId="{A775C88E-5408-4430-858A-3259C8AF9DD1}">
      <dgm:prSet/>
      <dgm:spPr/>
      <dgm:t>
        <a:bodyPr/>
        <a:lstStyle/>
        <a:p>
          <a:r>
            <a:rPr lang="en-GB" b="1" dirty="0"/>
            <a:t>Director of Finance and Investment</a:t>
          </a:r>
        </a:p>
        <a:p>
          <a:r>
            <a:rPr lang="en-GB" dirty="0"/>
            <a:t> SM6</a:t>
          </a:r>
          <a:endParaRPr lang="en-GB" i="0" dirty="0"/>
        </a:p>
      </dgm:t>
    </dgm:pt>
    <dgm:pt modelId="{10EF9BB7-AB2F-492B-8C40-F4455AC61819}" type="parTrans" cxnId="{050388EB-CBF7-4633-96E9-BE28E0DA034D}">
      <dgm:prSet/>
      <dgm:spPr/>
      <dgm:t>
        <a:bodyPr/>
        <a:lstStyle/>
        <a:p>
          <a:endParaRPr lang="en-GB"/>
        </a:p>
      </dgm:t>
    </dgm:pt>
    <dgm:pt modelId="{0F953A6A-3A04-4F0D-8ECE-70A51AFF7A09}" type="sibTrans" cxnId="{050388EB-CBF7-4633-96E9-BE28E0DA034D}">
      <dgm:prSet/>
      <dgm:spPr/>
      <dgm:t>
        <a:bodyPr/>
        <a:lstStyle/>
        <a:p>
          <a:endParaRPr lang="en-GB"/>
        </a:p>
      </dgm:t>
    </dgm:pt>
    <dgm:pt modelId="{7659C0F7-8496-4EB1-A546-7694AA782CB0}">
      <dgm:prSet/>
      <dgm:spPr/>
      <dgm:t>
        <a:bodyPr/>
        <a:lstStyle/>
        <a:p>
          <a:r>
            <a:rPr lang="en-GB" b="1" dirty="0"/>
            <a:t>Head of Transport Programmes </a:t>
          </a:r>
        </a:p>
        <a:p>
          <a:r>
            <a:rPr lang="en-GB" dirty="0"/>
            <a:t> BAND2</a:t>
          </a:r>
        </a:p>
      </dgm:t>
    </dgm:pt>
    <dgm:pt modelId="{FAD6C210-AB7C-453F-ACD5-C740B3CB625B}" type="parTrans" cxnId="{D6C4651A-28AC-493C-A40C-61F1C8293944}">
      <dgm:prSet/>
      <dgm:spPr/>
      <dgm:t>
        <a:bodyPr/>
        <a:lstStyle/>
        <a:p>
          <a:endParaRPr lang="en-GB"/>
        </a:p>
      </dgm:t>
    </dgm:pt>
    <dgm:pt modelId="{2DDAE7EE-61BB-4175-AE5A-D8E52F705975}" type="sibTrans" cxnId="{D6C4651A-28AC-493C-A40C-61F1C8293944}">
      <dgm:prSet/>
      <dgm:spPr/>
      <dgm:t>
        <a:bodyPr/>
        <a:lstStyle/>
        <a:p>
          <a:endParaRPr lang="en-GB"/>
        </a:p>
      </dgm:t>
    </dgm:pt>
    <dgm:pt modelId="{46FDBCE7-9AAF-4618-822F-F78B82094746}">
      <dgm:prSet/>
      <dgm:spPr/>
      <dgm:t>
        <a:bodyPr/>
        <a:lstStyle/>
        <a:p>
          <a:r>
            <a:rPr lang="en-GB" b="1" dirty="0"/>
            <a:t>Strategic Infrastructure Contract Manager</a:t>
          </a:r>
        </a:p>
        <a:p>
          <a:r>
            <a:rPr lang="en-GB" dirty="0"/>
            <a:t> BAND2</a:t>
          </a:r>
        </a:p>
      </dgm:t>
    </dgm:pt>
    <dgm:pt modelId="{B9A168A1-9E0E-459F-8D67-D3A4B89B78EE}" type="parTrans" cxnId="{4D99EC56-0C68-46AB-90D0-251BCFEFDFC5}">
      <dgm:prSet/>
      <dgm:spPr/>
      <dgm:t>
        <a:bodyPr/>
        <a:lstStyle/>
        <a:p>
          <a:endParaRPr lang="en-GB"/>
        </a:p>
      </dgm:t>
    </dgm:pt>
    <dgm:pt modelId="{2303D8AE-4B51-4064-A4B2-73074F046FCE}" type="sibTrans" cxnId="{4D99EC56-0C68-46AB-90D0-251BCFEFDFC5}">
      <dgm:prSet/>
      <dgm:spPr/>
      <dgm:t>
        <a:bodyPr/>
        <a:lstStyle/>
        <a:p>
          <a:endParaRPr lang="en-GB"/>
        </a:p>
      </dgm:t>
    </dgm:pt>
    <dgm:pt modelId="{478AF7F3-A513-4BB5-AD0C-DE26FF6E31C2}">
      <dgm:prSet/>
      <dgm:spPr/>
      <dgm:t>
        <a:bodyPr/>
        <a:lstStyle/>
        <a:p>
          <a:r>
            <a:rPr lang="en-GB" b="1" dirty="0"/>
            <a:t>Head of Finance</a:t>
          </a:r>
        </a:p>
        <a:p>
          <a:r>
            <a:rPr lang="en-GB" dirty="0"/>
            <a:t>SM3</a:t>
          </a:r>
        </a:p>
      </dgm:t>
    </dgm:pt>
    <dgm:pt modelId="{81B77C33-6E91-4220-8BEC-2D44977C3193}" type="parTrans" cxnId="{51F2CF24-09FF-4325-95D9-23F98F3FBB02}">
      <dgm:prSet/>
      <dgm:spPr/>
      <dgm:t>
        <a:bodyPr/>
        <a:lstStyle/>
        <a:p>
          <a:endParaRPr lang="en-GB"/>
        </a:p>
      </dgm:t>
    </dgm:pt>
    <dgm:pt modelId="{E5E90930-26D2-4483-916C-962F0B119867}" type="sibTrans" cxnId="{51F2CF24-09FF-4325-95D9-23F98F3FBB02}">
      <dgm:prSet/>
      <dgm:spPr/>
      <dgm:t>
        <a:bodyPr/>
        <a:lstStyle/>
        <a:p>
          <a:endParaRPr lang="en-GB"/>
        </a:p>
      </dgm:t>
    </dgm:pt>
    <dgm:pt modelId="{C8D4F26E-2A38-445F-8F3D-0EDC3C65D331}">
      <dgm:prSet/>
      <dgm:spPr/>
      <dgm:t>
        <a:bodyPr/>
        <a:lstStyle/>
        <a:p>
          <a:r>
            <a:rPr lang="en-GB" b="1" dirty="0"/>
            <a:t>Head of Investment Programme Services</a:t>
          </a:r>
        </a:p>
        <a:p>
          <a:r>
            <a:rPr lang="en-GB" dirty="0"/>
            <a:t> SM2</a:t>
          </a:r>
        </a:p>
      </dgm:t>
    </dgm:pt>
    <dgm:pt modelId="{474E7FC3-CA62-4FF7-9226-651D83FC648D}" type="parTrans" cxnId="{AB061814-2376-41C1-A340-664C9D861B5A}">
      <dgm:prSet/>
      <dgm:spPr/>
      <dgm:t>
        <a:bodyPr/>
        <a:lstStyle/>
        <a:p>
          <a:endParaRPr lang="en-GB"/>
        </a:p>
      </dgm:t>
    </dgm:pt>
    <dgm:pt modelId="{81E613B8-78F0-4DE2-949B-139900E3EFD5}" type="sibTrans" cxnId="{AB061814-2376-41C1-A340-664C9D861B5A}">
      <dgm:prSet/>
      <dgm:spPr/>
      <dgm:t>
        <a:bodyPr/>
        <a:lstStyle/>
        <a:p>
          <a:endParaRPr lang="en-GB"/>
        </a:p>
      </dgm:t>
    </dgm:pt>
    <dgm:pt modelId="{A8E40470-9DD5-4319-AC00-319F5F1A3205}">
      <dgm:prSet/>
      <dgm:spPr/>
      <dgm:t>
        <a:bodyPr/>
        <a:lstStyle/>
        <a:p>
          <a:r>
            <a:rPr lang="en-GB" b="1" dirty="0"/>
            <a:t>Head of Skills for Business</a:t>
          </a:r>
        </a:p>
        <a:p>
          <a:r>
            <a:rPr lang="en-GB" dirty="0"/>
            <a:t> SM2</a:t>
          </a:r>
        </a:p>
      </dgm:t>
    </dgm:pt>
    <dgm:pt modelId="{C7D2DDE9-B0CD-4E77-8BE5-EC7B621A1F98}" type="parTrans" cxnId="{CA1BBF72-1E9A-4317-A258-A3A297B8AE30}">
      <dgm:prSet/>
      <dgm:spPr/>
      <dgm:t>
        <a:bodyPr/>
        <a:lstStyle/>
        <a:p>
          <a:endParaRPr lang="en-GB"/>
        </a:p>
      </dgm:t>
    </dgm:pt>
    <dgm:pt modelId="{CE67FFB1-DCB3-4231-A230-522DB5947064}" type="sibTrans" cxnId="{CA1BBF72-1E9A-4317-A258-A3A297B8AE30}">
      <dgm:prSet/>
      <dgm:spPr/>
      <dgm:t>
        <a:bodyPr/>
        <a:lstStyle/>
        <a:p>
          <a:endParaRPr lang="en-GB"/>
        </a:p>
      </dgm:t>
    </dgm:pt>
    <dgm:pt modelId="{BD07327B-80AF-41A8-B0C0-48EC3034068A}">
      <dgm:prSet/>
      <dgm:spPr/>
      <dgm:t>
        <a:bodyPr/>
        <a:lstStyle/>
        <a:p>
          <a:r>
            <a:rPr lang="en-GB" b="1" dirty="0">
              <a:solidFill>
                <a:schemeClr val="tx1"/>
              </a:solidFill>
            </a:rPr>
            <a:t>Head of Strategy and Innovation</a:t>
          </a:r>
          <a:br>
            <a:rPr lang="en-GB" b="1" dirty="0">
              <a:solidFill>
                <a:schemeClr val="tx1"/>
              </a:solidFill>
              <a:latin typeface="Calibri Light" panose="020F0302020204030204"/>
            </a:rPr>
          </a:br>
          <a:r>
            <a:rPr lang="en-GB" dirty="0"/>
            <a:t> SM4</a:t>
          </a:r>
          <a:endParaRPr lang="en-GB" b="0" dirty="0">
            <a:solidFill>
              <a:schemeClr val="tx1"/>
            </a:solidFill>
          </a:endParaRPr>
        </a:p>
      </dgm:t>
    </dgm:pt>
    <dgm:pt modelId="{970D4C6F-59A8-441F-A9CF-BB7E6CB2D0F1}" type="parTrans" cxnId="{6AEE2F59-B76B-4119-8559-320C48FCE5C1}">
      <dgm:prSet/>
      <dgm:spPr/>
      <dgm:t>
        <a:bodyPr/>
        <a:lstStyle/>
        <a:p>
          <a:endParaRPr lang="en-GB"/>
        </a:p>
      </dgm:t>
    </dgm:pt>
    <dgm:pt modelId="{1EB6A963-1282-40D7-AEF3-C0EDE16A868B}" type="sibTrans" cxnId="{6AEE2F59-B76B-4119-8559-320C48FCE5C1}">
      <dgm:prSet/>
      <dgm:spPr/>
      <dgm:t>
        <a:bodyPr/>
        <a:lstStyle/>
        <a:p>
          <a:endParaRPr lang="en-GB"/>
        </a:p>
      </dgm:t>
    </dgm:pt>
    <dgm:pt modelId="{73BA86B6-3115-4352-99B8-9C47A4B9EE7B}">
      <dgm:prSet/>
      <dgm:spPr/>
      <dgm:t>
        <a:bodyPr/>
        <a:lstStyle/>
        <a:p>
          <a:r>
            <a:rPr lang="en-GB" b="1" dirty="0"/>
            <a:t>Assistant Director of Strategic Communications</a:t>
          </a:r>
        </a:p>
        <a:p>
          <a:r>
            <a:rPr lang="en-GB" dirty="0"/>
            <a:t> SM4</a:t>
          </a:r>
        </a:p>
      </dgm:t>
    </dgm:pt>
    <dgm:pt modelId="{B84B46A1-163C-499E-B4E0-42D1162882D4}" type="parTrans" cxnId="{6B21771C-BCD9-4A43-A4AF-F98C2A812B86}">
      <dgm:prSet/>
      <dgm:spPr/>
      <dgm:t>
        <a:bodyPr/>
        <a:lstStyle/>
        <a:p>
          <a:endParaRPr lang="en-GB"/>
        </a:p>
      </dgm:t>
    </dgm:pt>
    <dgm:pt modelId="{B40F0609-6BD3-4E9C-9206-6C5A52656928}" type="sibTrans" cxnId="{6B21771C-BCD9-4A43-A4AF-F98C2A812B86}">
      <dgm:prSet/>
      <dgm:spPr/>
      <dgm:t>
        <a:bodyPr/>
        <a:lstStyle/>
        <a:p>
          <a:endParaRPr lang="en-GB"/>
        </a:p>
      </dgm:t>
    </dgm:pt>
    <dgm:pt modelId="{52C74862-BFE7-4988-A591-DFAB4EBAA0EF}">
      <dgm:prSet phldrT="[Text]"/>
      <dgm:spPr>
        <a:noFill/>
        <a:ln>
          <a:solidFill>
            <a:schemeClr val="tx1"/>
          </a:solidFill>
        </a:ln>
      </dgm:spPr>
      <dgm:t>
        <a:bodyPr/>
        <a:lstStyle/>
        <a:p>
          <a:r>
            <a:rPr lang="en-GB" b="1" dirty="0">
              <a:solidFill>
                <a:schemeClr val="tx1"/>
              </a:solidFill>
            </a:rPr>
            <a:t>Head of People and Culture</a:t>
          </a:r>
        </a:p>
        <a:p>
          <a:r>
            <a:rPr lang="en-GB" dirty="0">
              <a:solidFill>
                <a:schemeClr val="tx1"/>
              </a:solidFill>
            </a:rPr>
            <a:t> SM3</a:t>
          </a:r>
        </a:p>
      </dgm:t>
    </dgm:pt>
    <dgm:pt modelId="{BCA1A98C-4281-49D9-B486-CFA3F635B37F}" type="parTrans" cxnId="{FCE86F5A-C201-42D1-9E9B-400CD432E406}">
      <dgm:prSet/>
      <dgm:spPr/>
      <dgm:t>
        <a:bodyPr/>
        <a:lstStyle/>
        <a:p>
          <a:endParaRPr lang="en-GB"/>
        </a:p>
      </dgm:t>
    </dgm:pt>
    <dgm:pt modelId="{28B4977E-9CCC-477D-832C-850340D12A74}" type="sibTrans" cxnId="{FCE86F5A-C201-42D1-9E9B-400CD432E406}">
      <dgm:prSet/>
      <dgm:spPr/>
      <dgm:t>
        <a:bodyPr/>
        <a:lstStyle/>
        <a:p>
          <a:endParaRPr lang="en-GB"/>
        </a:p>
      </dgm:t>
    </dgm:pt>
    <dgm:pt modelId="{8AE40C31-EFBE-4166-B6E7-593A09060597}">
      <dgm:prSet/>
      <dgm:spPr>
        <a:noFill/>
        <a:ln>
          <a:solidFill>
            <a:schemeClr val="tx1"/>
          </a:solidFill>
        </a:ln>
      </dgm:spPr>
      <dgm:t>
        <a:bodyPr/>
        <a:lstStyle/>
        <a:p>
          <a:r>
            <a:rPr lang="en-GB" b="1" dirty="0">
              <a:solidFill>
                <a:schemeClr val="tx1"/>
              </a:solidFill>
            </a:rPr>
            <a:t>Head of Business Transformation, Performance and Insight</a:t>
          </a:r>
        </a:p>
        <a:p>
          <a:r>
            <a:rPr lang="en-GB" dirty="0">
              <a:solidFill>
                <a:schemeClr val="tx1"/>
              </a:solidFill>
            </a:rPr>
            <a:t> SM3</a:t>
          </a:r>
        </a:p>
      </dgm:t>
    </dgm:pt>
    <dgm:pt modelId="{07D189A1-5406-43D7-A70E-5A2A6CC15DE3}" type="parTrans" cxnId="{77C2C880-B7D6-4095-BE9D-990BE7D4A962}">
      <dgm:prSet/>
      <dgm:spPr/>
      <dgm:t>
        <a:bodyPr/>
        <a:lstStyle/>
        <a:p>
          <a:endParaRPr lang="en-GB"/>
        </a:p>
      </dgm:t>
    </dgm:pt>
    <dgm:pt modelId="{08CA2F47-1ACE-4375-A559-64F9B35DF6F4}" type="sibTrans" cxnId="{77C2C880-B7D6-4095-BE9D-990BE7D4A962}">
      <dgm:prSet/>
      <dgm:spPr/>
      <dgm:t>
        <a:bodyPr/>
        <a:lstStyle/>
        <a:p>
          <a:endParaRPr lang="en-GB"/>
        </a:p>
      </dgm:t>
    </dgm:pt>
    <dgm:pt modelId="{CA795DD4-EF75-4229-8FE9-E273B77412B6}">
      <dgm:prSet phldrT="[Text]"/>
      <dgm:spPr>
        <a:noFill/>
        <a:ln>
          <a:solidFill>
            <a:schemeClr val="tx1"/>
          </a:solidFill>
        </a:ln>
      </dgm:spPr>
      <dgm:t>
        <a:bodyPr/>
        <a:lstStyle/>
        <a:p>
          <a:r>
            <a:rPr lang="en-GB" b="1" dirty="0">
              <a:solidFill>
                <a:schemeClr val="tx1"/>
              </a:solidFill>
            </a:rPr>
            <a:t>Assistant Director of Legal and Governance</a:t>
          </a:r>
        </a:p>
        <a:p>
          <a:r>
            <a:rPr lang="en-GB" i="0" dirty="0">
              <a:solidFill>
                <a:schemeClr val="tx1"/>
              </a:solidFill>
            </a:rPr>
            <a:t>SM4</a:t>
          </a:r>
          <a:r>
            <a:rPr lang="en-GB" i="1" dirty="0">
              <a:solidFill>
                <a:schemeClr val="tx1"/>
              </a:solidFill>
            </a:rPr>
            <a:t> (Vacant)</a:t>
          </a:r>
        </a:p>
      </dgm:t>
    </dgm:pt>
    <dgm:pt modelId="{0C9A03CE-145C-4B0A-BECB-A15146AD63B9}" type="sibTrans" cxnId="{1BC2D6B7-BADF-409E-A55A-2FF1D6FD15F2}">
      <dgm:prSet/>
      <dgm:spPr/>
      <dgm:t>
        <a:bodyPr/>
        <a:lstStyle/>
        <a:p>
          <a:endParaRPr lang="en-GB"/>
        </a:p>
      </dgm:t>
    </dgm:pt>
    <dgm:pt modelId="{093A785F-31C0-4388-9E7B-B92447ACFA98}" type="parTrans" cxnId="{1BC2D6B7-BADF-409E-A55A-2FF1D6FD15F2}">
      <dgm:prSet/>
      <dgm:spPr/>
      <dgm:t>
        <a:bodyPr/>
        <a:lstStyle/>
        <a:p>
          <a:endParaRPr lang="en-GB"/>
        </a:p>
      </dgm:t>
    </dgm:pt>
    <dgm:pt modelId="{384B7E8C-94F0-46C3-A493-2F774D12D9E5}">
      <dgm:prSet/>
      <dgm:spPr/>
      <dgm:t>
        <a:bodyPr/>
        <a:lstStyle/>
        <a:p>
          <a:r>
            <a:rPr lang="en-GB" b="1" dirty="0"/>
            <a:t>Director of Skills, Inclusion and Public Service Reform</a:t>
          </a:r>
        </a:p>
        <a:p>
          <a:r>
            <a:rPr lang="en-GB" i="0" dirty="0"/>
            <a:t> SM6</a:t>
          </a:r>
          <a:endParaRPr lang="en-GB" i="1" dirty="0"/>
        </a:p>
      </dgm:t>
    </dgm:pt>
    <dgm:pt modelId="{8DC0CFC4-F465-4CD6-A57F-BD0409027D50}" type="sibTrans" cxnId="{9078A2D8-9CD0-439A-B424-BBAE12954366}">
      <dgm:prSet/>
      <dgm:spPr/>
      <dgm:t>
        <a:bodyPr/>
        <a:lstStyle/>
        <a:p>
          <a:endParaRPr lang="en-GB"/>
        </a:p>
      </dgm:t>
    </dgm:pt>
    <dgm:pt modelId="{105C02B8-D5D1-4852-9C41-15F7FB0064C1}" type="parTrans" cxnId="{9078A2D8-9CD0-439A-B424-BBAE12954366}">
      <dgm:prSet/>
      <dgm:spPr/>
      <dgm:t>
        <a:bodyPr/>
        <a:lstStyle/>
        <a:p>
          <a:endParaRPr lang="en-GB"/>
        </a:p>
      </dgm:t>
    </dgm:pt>
    <dgm:pt modelId="{6024958B-10FA-493E-926A-01C52CDE4032}">
      <dgm:prSet phldrT="[Text]"/>
      <dgm:spPr/>
      <dgm:t>
        <a:bodyPr/>
        <a:lstStyle/>
        <a:p>
          <a:r>
            <a:rPr lang="en-GB" b="1" dirty="0"/>
            <a:t>Director of Economic Growth and Innovation</a:t>
          </a:r>
        </a:p>
        <a:p>
          <a:r>
            <a:rPr lang="en-GB" i="0" dirty="0"/>
            <a:t> SM6</a:t>
          </a:r>
          <a:endParaRPr lang="en-GB" i="1" dirty="0"/>
        </a:p>
      </dgm:t>
    </dgm:pt>
    <dgm:pt modelId="{5A726075-2491-4B63-BC43-A3851CBFEAD5}" type="sibTrans" cxnId="{3E0369C1-B488-4421-8495-DD78258FDA97}">
      <dgm:prSet/>
      <dgm:spPr/>
      <dgm:t>
        <a:bodyPr/>
        <a:lstStyle/>
        <a:p>
          <a:endParaRPr lang="en-GB"/>
        </a:p>
      </dgm:t>
    </dgm:pt>
    <dgm:pt modelId="{4DC1B811-99F7-4147-8576-10B523E9609D}" type="parTrans" cxnId="{3E0369C1-B488-4421-8495-DD78258FDA97}">
      <dgm:prSet/>
      <dgm:spPr/>
      <dgm:t>
        <a:bodyPr/>
        <a:lstStyle/>
        <a:p>
          <a:endParaRPr lang="en-GB"/>
        </a:p>
      </dgm:t>
    </dgm:pt>
    <dgm:pt modelId="{57333946-4D5B-4003-8849-F22D81EB180F}">
      <dgm:prSet/>
      <dgm:spPr/>
      <dgm:t>
        <a:bodyPr/>
        <a:lstStyle/>
        <a:p>
          <a:r>
            <a:rPr lang="en-GB" b="1"/>
            <a:t>Finance Manager</a:t>
          </a:r>
        </a:p>
        <a:p>
          <a:r>
            <a:rPr lang="en-GB"/>
            <a:t>BAND2 </a:t>
          </a:r>
          <a:r>
            <a:rPr lang="en-GB" i="1"/>
            <a:t>(Vacant)</a:t>
          </a:r>
        </a:p>
      </dgm:t>
    </dgm:pt>
    <dgm:pt modelId="{C88FE1B8-DFC2-4D3E-9CDC-82093CE16D28}" type="parTrans" cxnId="{0E289D75-7DD4-4E4A-A39E-0E53D0676554}">
      <dgm:prSet/>
      <dgm:spPr/>
      <dgm:t>
        <a:bodyPr/>
        <a:lstStyle/>
        <a:p>
          <a:endParaRPr lang="en-GB"/>
        </a:p>
      </dgm:t>
    </dgm:pt>
    <dgm:pt modelId="{8126701C-EE94-4765-8D0E-8C1289931AD8}" type="sibTrans" cxnId="{0E289D75-7DD4-4E4A-A39E-0E53D0676554}">
      <dgm:prSet/>
      <dgm:spPr/>
      <dgm:t>
        <a:bodyPr/>
        <a:lstStyle/>
        <a:p>
          <a:endParaRPr lang="en-GB"/>
        </a:p>
      </dgm:t>
    </dgm:pt>
    <dgm:pt modelId="{80BF7743-A41E-4018-BB03-CAF7D15B04EA}">
      <dgm:prSet/>
      <dgm:spPr/>
      <dgm:t>
        <a:bodyPr/>
        <a:lstStyle/>
        <a:p>
          <a:r>
            <a:rPr lang="en-GB" b="1"/>
            <a:t>Head of Housing and Regeneration</a:t>
          </a:r>
          <a:br>
            <a:rPr lang="en-GB"/>
          </a:br>
          <a:r>
            <a:rPr lang="en-GB"/>
            <a:t>SM3 </a:t>
          </a:r>
          <a:r>
            <a:rPr lang="en-GB" i="1"/>
            <a:t>(Vacant)</a:t>
          </a:r>
        </a:p>
      </dgm:t>
    </dgm:pt>
    <dgm:pt modelId="{24694096-85FD-41D3-BBE4-E169EFA8DE01}" type="parTrans" cxnId="{BEDBFC82-282E-450D-9663-88009D24B53A}">
      <dgm:prSet/>
      <dgm:spPr/>
      <dgm:t>
        <a:bodyPr/>
        <a:lstStyle/>
        <a:p>
          <a:endParaRPr lang="en-GB"/>
        </a:p>
      </dgm:t>
    </dgm:pt>
    <dgm:pt modelId="{66B7C18B-6BC7-4986-84BC-4CF3C4824901}" type="sibTrans" cxnId="{BEDBFC82-282E-450D-9663-88009D24B53A}">
      <dgm:prSet/>
      <dgm:spPr/>
      <dgm:t>
        <a:bodyPr/>
        <a:lstStyle/>
        <a:p>
          <a:endParaRPr lang="en-GB"/>
        </a:p>
      </dgm:t>
    </dgm:pt>
    <dgm:pt modelId="{508E9B7E-BDC3-49D9-84B6-C703146699A3}">
      <dgm:prSet/>
      <dgm:spPr/>
      <dgm:t>
        <a:bodyPr/>
        <a:lstStyle/>
        <a:p>
          <a:r>
            <a:rPr lang="en-GB" b="1"/>
            <a:t>Head of Inward Investment</a:t>
          </a:r>
          <a:br>
            <a:rPr lang="en-GB"/>
          </a:br>
          <a:r>
            <a:rPr lang="en-GB"/>
            <a:t>SM2</a:t>
          </a:r>
        </a:p>
      </dgm:t>
    </dgm:pt>
    <dgm:pt modelId="{AF294BB9-B394-4591-B530-2F63C3E5B57D}" type="parTrans" cxnId="{B1EE9143-B0FC-48A7-8211-47D46B6CB189}">
      <dgm:prSet/>
      <dgm:spPr/>
      <dgm:t>
        <a:bodyPr/>
        <a:lstStyle/>
        <a:p>
          <a:endParaRPr lang="en-GB"/>
        </a:p>
      </dgm:t>
    </dgm:pt>
    <dgm:pt modelId="{E08FD0B1-CD81-4F75-BD0E-2CA06EE8CCCF}" type="sibTrans" cxnId="{B1EE9143-B0FC-48A7-8211-47D46B6CB189}">
      <dgm:prSet/>
      <dgm:spPr/>
      <dgm:t>
        <a:bodyPr/>
        <a:lstStyle/>
        <a:p>
          <a:endParaRPr lang="en-GB"/>
        </a:p>
      </dgm:t>
    </dgm:pt>
    <dgm:pt modelId="{06E00CA3-F293-464D-9C20-2F7F8E85319E}">
      <dgm:prSet/>
      <dgm:spPr/>
      <dgm:t>
        <a:bodyPr/>
        <a:lstStyle/>
        <a:p>
          <a:r>
            <a:rPr lang="en-GB" b="1"/>
            <a:t>Head of Business Growth and Support</a:t>
          </a:r>
          <a:br>
            <a:rPr lang="en-GB"/>
          </a:br>
          <a:r>
            <a:rPr lang="en-GB"/>
            <a:t>SM2</a:t>
          </a:r>
        </a:p>
      </dgm:t>
    </dgm:pt>
    <dgm:pt modelId="{8A82AFBB-666A-44D9-9ED1-FE667782E99D}" type="parTrans" cxnId="{348691A5-E2A5-4CC3-BC61-E949E8D3C401}">
      <dgm:prSet/>
      <dgm:spPr/>
      <dgm:t>
        <a:bodyPr/>
        <a:lstStyle/>
        <a:p>
          <a:endParaRPr lang="en-GB"/>
        </a:p>
      </dgm:t>
    </dgm:pt>
    <dgm:pt modelId="{99E8090B-8336-49E3-918B-1CD4C0833339}" type="sibTrans" cxnId="{348691A5-E2A5-4CC3-BC61-E949E8D3C401}">
      <dgm:prSet/>
      <dgm:spPr/>
      <dgm:t>
        <a:bodyPr/>
        <a:lstStyle/>
        <a:p>
          <a:endParaRPr lang="en-GB"/>
        </a:p>
      </dgm:t>
    </dgm:pt>
    <dgm:pt modelId="{697FDBD2-1EC0-4AD0-8868-DD2702135B66}">
      <dgm:prSet/>
      <dgm:spPr/>
      <dgm:t>
        <a:bodyPr/>
        <a:lstStyle/>
        <a:p>
          <a:r>
            <a:rPr lang="en-GB" b="1"/>
            <a:t>Head of Skills and Inclusion</a:t>
          </a:r>
          <a:br>
            <a:rPr lang="en-GB" b="1"/>
          </a:br>
          <a:r>
            <a:rPr lang="en-GB" b="0"/>
            <a:t>SM4</a:t>
          </a:r>
        </a:p>
      </dgm:t>
    </dgm:pt>
    <dgm:pt modelId="{928AF910-C3BB-4566-A3CE-A1E23F98C39B}" type="parTrans" cxnId="{164D3EB4-104C-434F-BF07-DC1F398D57B6}">
      <dgm:prSet/>
      <dgm:spPr/>
      <dgm:t>
        <a:bodyPr/>
        <a:lstStyle/>
        <a:p>
          <a:endParaRPr lang="en-GB"/>
        </a:p>
      </dgm:t>
    </dgm:pt>
    <dgm:pt modelId="{D1989CC7-E5CA-4C97-919A-22A38D8AE735}" type="sibTrans" cxnId="{164D3EB4-104C-434F-BF07-DC1F398D57B6}">
      <dgm:prSet/>
      <dgm:spPr/>
      <dgm:t>
        <a:bodyPr/>
        <a:lstStyle/>
        <a:p>
          <a:endParaRPr lang="en-GB"/>
        </a:p>
      </dgm:t>
    </dgm:pt>
    <dgm:pt modelId="{AD8C2DE9-CA17-460A-A671-D82EEE46A766}">
      <dgm:prSet/>
      <dgm:spPr/>
      <dgm:t>
        <a:bodyPr/>
        <a:lstStyle/>
        <a:p>
          <a:r>
            <a:rPr lang="en-GB" b="1"/>
            <a:t>Head of Public Service Innovation</a:t>
          </a:r>
          <a:br>
            <a:rPr lang="en-GB" b="1"/>
          </a:br>
          <a:r>
            <a:rPr lang="en-GB" b="0"/>
            <a:t>SM3</a:t>
          </a:r>
        </a:p>
      </dgm:t>
    </dgm:pt>
    <dgm:pt modelId="{C8277379-8977-42FD-BE69-A8D918CC645C}" type="parTrans" cxnId="{4B783FB5-A57E-4B7D-AAAF-5B4DF503EFF9}">
      <dgm:prSet/>
      <dgm:spPr/>
      <dgm:t>
        <a:bodyPr/>
        <a:lstStyle/>
        <a:p>
          <a:endParaRPr lang="en-GB"/>
        </a:p>
      </dgm:t>
    </dgm:pt>
    <dgm:pt modelId="{1A37111F-AD04-4C08-8B82-F137D292E5E7}" type="sibTrans" cxnId="{4B783FB5-A57E-4B7D-AAAF-5B4DF503EFF9}">
      <dgm:prSet/>
      <dgm:spPr/>
      <dgm:t>
        <a:bodyPr/>
        <a:lstStyle/>
        <a:p>
          <a:endParaRPr lang="en-GB"/>
        </a:p>
      </dgm:t>
    </dgm:pt>
    <dgm:pt modelId="{1E62FEE3-1401-416F-8971-46CF56E528E4}">
      <dgm:prSet/>
      <dgm:spPr/>
      <dgm:t>
        <a:bodyPr/>
        <a:lstStyle/>
        <a:p>
          <a:r>
            <a:rPr lang="en-GB" b="1"/>
            <a:t>Assistant Director of Transport Strategy</a:t>
          </a:r>
        </a:p>
        <a:p>
          <a:r>
            <a:rPr lang="en-GB"/>
            <a:t>HOS2</a:t>
          </a:r>
        </a:p>
      </dgm:t>
    </dgm:pt>
    <dgm:pt modelId="{E90EB1DA-5883-4202-9048-FB39723556A9}" type="parTrans" cxnId="{3B0BC504-116C-4C05-8D00-5E1360395E3D}">
      <dgm:prSet/>
      <dgm:spPr/>
      <dgm:t>
        <a:bodyPr/>
        <a:lstStyle/>
        <a:p>
          <a:endParaRPr lang="en-GB"/>
        </a:p>
      </dgm:t>
    </dgm:pt>
    <dgm:pt modelId="{9E0717B9-E40E-4004-8231-FBEFC04E1E15}" type="sibTrans" cxnId="{3B0BC504-116C-4C05-8D00-5E1360395E3D}">
      <dgm:prSet/>
      <dgm:spPr/>
      <dgm:t>
        <a:bodyPr/>
        <a:lstStyle/>
        <a:p>
          <a:endParaRPr lang="en-GB"/>
        </a:p>
      </dgm:t>
    </dgm:pt>
    <dgm:pt modelId="{F7835703-F72D-46F0-8C76-C57F890BF85D}" type="pres">
      <dgm:prSet presAssocID="{98AE48B6-11B2-4CBF-922F-44602DC09605}" presName="hierChild1" presStyleCnt="0">
        <dgm:presLayoutVars>
          <dgm:orgChart val="1"/>
          <dgm:chPref val="1"/>
          <dgm:dir/>
          <dgm:animOne val="branch"/>
          <dgm:animLvl val="lvl"/>
          <dgm:resizeHandles/>
        </dgm:presLayoutVars>
      </dgm:prSet>
      <dgm:spPr/>
    </dgm:pt>
    <dgm:pt modelId="{1C82B46A-978F-412A-8568-FA69137FB3BE}" type="pres">
      <dgm:prSet presAssocID="{2C6EBDF8-1276-4513-BAC4-9414FC31951B}" presName="hierRoot1" presStyleCnt="0">
        <dgm:presLayoutVars>
          <dgm:hierBranch val="init"/>
        </dgm:presLayoutVars>
      </dgm:prSet>
      <dgm:spPr/>
    </dgm:pt>
    <dgm:pt modelId="{896895FB-A368-4448-83C9-BDF1C75936FC}" type="pres">
      <dgm:prSet presAssocID="{2C6EBDF8-1276-4513-BAC4-9414FC31951B}" presName="rootComposite1" presStyleCnt="0"/>
      <dgm:spPr/>
    </dgm:pt>
    <dgm:pt modelId="{B7FAA834-C5AB-4CCD-950D-FA701E0AE505}" type="pres">
      <dgm:prSet presAssocID="{2C6EBDF8-1276-4513-BAC4-9414FC31951B}" presName="rootText1" presStyleLbl="node0" presStyleIdx="0" presStyleCnt="1">
        <dgm:presLayoutVars>
          <dgm:chPref val="3"/>
        </dgm:presLayoutVars>
      </dgm:prSet>
      <dgm:spPr/>
    </dgm:pt>
    <dgm:pt modelId="{A66CB377-422B-44F5-B022-9CD4BD734DD7}" type="pres">
      <dgm:prSet presAssocID="{2C6EBDF8-1276-4513-BAC4-9414FC31951B}" presName="rootConnector1" presStyleLbl="node1" presStyleIdx="0" presStyleCnt="0"/>
      <dgm:spPr/>
    </dgm:pt>
    <dgm:pt modelId="{F366009B-0BFF-49AA-BDC8-6B0A7CD2B3F4}" type="pres">
      <dgm:prSet presAssocID="{2C6EBDF8-1276-4513-BAC4-9414FC31951B}" presName="hierChild2" presStyleCnt="0"/>
      <dgm:spPr/>
    </dgm:pt>
    <dgm:pt modelId="{19794444-7CB8-41DA-950E-180CB35AB0F8}" type="pres">
      <dgm:prSet presAssocID="{CBACEB9B-3CA0-4F3D-BF1D-7BB9C0ADA971}" presName="Name37" presStyleLbl="parChTrans1D2" presStyleIdx="0" presStyleCnt="5"/>
      <dgm:spPr/>
    </dgm:pt>
    <dgm:pt modelId="{7CFAC96A-6832-490B-98CF-63AF53F63B6D}" type="pres">
      <dgm:prSet presAssocID="{1CDA217E-05F4-4F40-8E4D-BB8509A4C254}" presName="hierRoot2" presStyleCnt="0">
        <dgm:presLayoutVars>
          <dgm:hierBranch val="init"/>
        </dgm:presLayoutVars>
      </dgm:prSet>
      <dgm:spPr/>
    </dgm:pt>
    <dgm:pt modelId="{4B606296-0153-4B10-ACE6-88B1116D6276}" type="pres">
      <dgm:prSet presAssocID="{1CDA217E-05F4-4F40-8E4D-BB8509A4C254}" presName="rootComposite" presStyleCnt="0"/>
      <dgm:spPr/>
    </dgm:pt>
    <dgm:pt modelId="{096CF839-F809-4480-B457-781AC535029E}" type="pres">
      <dgm:prSet presAssocID="{1CDA217E-05F4-4F40-8E4D-BB8509A4C254}" presName="rootText" presStyleLbl="node2" presStyleIdx="0" presStyleCnt="5">
        <dgm:presLayoutVars>
          <dgm:chPref val="3"/>
        </dgm:presLayoutVars>
      </dgm:prSet>
      <dgm:spPr/>
    </dgm:pt>
    <dgm:pt modelId="{6E0B2129-8CA3-4254-BA14-AB64DC4B7D01}" type="pres">
      <dgm:prSet presAssocID="{1CDA217E-05F4-4F40-8E4D-BB8509A4C254}" presName="rootConnector" presStyleLbl="node2" presStyleIdx="0" presStyleCnt="5"/>
      <dgm:spPr/>
    </dgm:pt>
    <dgm:pt modelId="{D906A19B-2F7C-4610-AFEF-A084E91EEDDA}" type="pres">
      <dgm:prSet presAssocID="{1CDA217E-05F4-4F40-8E4D-BB8509A4C254}" presName="hierChild4" presStyleCnt="0"/>
      <dgm:spPr/>
    </dgm:pt>
    <dgm:pt modelId="{0CEA0D9A-1CDF-444A-8083-847B0F908CD7}" type="pres">
      <dgm:prSet presAssocID="{BCA1A98C-4281-49D9-B486-CFA3F635B37F}" presName="Name37" presStyleLbl="parChTrans1D3" presStyleIdx="0" presStyleCnt="17"/>
      <dgm:spPr/>
    </dgm:pt>
    <dgm:pt modelId="{7ADEFDF3-8306-41A9-8583-26EC2E599774}" type="pres">
      <dgm:prSet presAssocID="{52C74862-BFE7-4988-A591-DFAB4EBAA0EF}" presName="hierRoot2" presStyleCnt="0">
        <dgm:presLayoutVars>
          <dgm:hierBranch val="init"/>
        </dgm:presLayoutVars>
      </dgm:prSet>
      <dgm:spPr/>
    </dgm:pt>
    <dgm:pt modelId="{734AF4E5-4DB6-46B6-A7AF-67F03E09DFFA}" type="pres">
      <dgm:prSet presAssocID="{52C74862-BFE7-4988-A591-DFAB4EBAA0EF}" presName="rootComposite" presStyleCnt="0"/>
      <dgm:spPr/>
    </dgm:pt>
    <dgm:pt modelId="{CECC3EF8-CFC8-423F-9D90-82B5E6003551}" type="pres">
      <dgm:prSet presAssocID="{52C74862-BFE7-4988-A591-DFAB4EBAA0EF}" presName="rootText" presStyleLbl="node3" presStyleIdx="0" presStyleCnt="17">
        <dgm:presLayoutVars>
          <dgm:chPref val="3"/>
        </dgm:presLayoutVars>
      </dgm:prSet>
      <dgm:spPr/>
    </dgm:pt>
    <dgm:pt modelId="{D70CA1CF-10A8-4800-95AF-A72A2E841B45}" type="pres">
      <dgm:prSet presAssocID="{52C74862-BFE7-4988-A591-DFAB4EBAA0EF}" presName="rootConnector" presStyleLbl="node3" presStyleIdx="0" presStyleCnt="17"/>
      <dgm:spPr/>
    </dgm:pt>
    <dgm:pt modelId="{58CCFF79-1C10-43FB-AFE6-03179FA07D97}" type="pres">
      <dgm:prSet presAssocID="{52C74862-BFE7-4988-A591-DFAB4EBAA0EF}" presName="hierChild4" presStyleCnt="0"/>
      <dgm:spPr/>
    </dgm:pt>
    <dgm:pt modelId="{CB3A24E0-64E2-47AB-84C1-94DB2C946237}" type="pres">
      <dgm:prSet presAssocID="{52C74862-BFE7-4988-A591-DFAB4EBAA0EF}" presName="hierChild5" presStyleCnt="0"/>
      <dgm:spPr/>
    </dgm:pt>
    <dgm:pt modelId="{824D6D34-ADCB-4F8E-B29B-2CC654FA3AAA}" type="pres">
      <dgm:prSet presAssocID="{093A785F-31C0-4388-9E7B-B92447ACFA98}" presName="Name37" presStyleLbl="parChTrans1D3" presStyleIdx="1" presStyleCnt="17"/>
      <dgm:spPr/>
    </dgm:pt>
    <dgm:pt modelId="{3869266F-2249-48D7-B1CA-8A6DFBD15F45}" type="pres">
      <dgm:prSet presAssocID="{CA795DD4-EF75-4229-8FE9-E273B77412B6}" presName="hierRoot2" presStyleCnt="0">
        <dgm:presLayoutVars>
          <dgm:hierBranch val="init"/>
        </dgm:presLayoutVars>
      </dgm:prSet>
      <dgm:spPr/>
    </dgm:pt>
    <dgm:pt modelId="{4965F8A8-D8D7-4A1B-A0EE-C108B8818AC3}" type="pres">
      <dgm:prSet presAssocID="{CA795DD4-EF75-4229-8FE9-E273B77412B6}" presName="rootComposite" presStyleCnt="0"/>
      <dgm:spPr/>
    </dgm:pt>
    <dgm:pt modelId="{DE141657-EBDF-4B4A-9D3F-5B55ECE56379}" type="pres">
      <dgm:prSet presAssocID="{CA795DD4-EF75-4229-8FE9-E273B77412B6}" presName="rootText" presStyleLbl="node3" presStyleIdx="1" presStyleCnt="17">
        <dgm:presLayoutVars>
          <dgm:chPref val="3"/>
        </dgm:presLayoutVars>
      </dgm:prSet>
      <dgm:spPr/>
    </dgm:pt>
    <dgm:pt modelId="{A5983B8B-AC2F-4A2D-AB58-699CBD58A080}" type="pres">
      <dgm:prSet presAssocID="{CA795DD4-EF75-4229-8FE9-E273B77412B6}" presName="rootConnector" presStyleLbl="node3" presStyleIdx="1" presStyleCnt="17"/>
      <dgm:spPr/>
    </dgm:pt>
    <dgm:pt modelId="{BF7C7AD5-ACB4-4D09-B976-E4CC16B391F5}" type="pres">
      <dgm:prSet presAssocID="{CA795DD4-EF75-4229-8FE9-E273B77412B6}" presName="hierChild4" presStyleCnt="0"/>
      <dgm:spPr/>
    </dgm:pt>
    <dgm:pt modelId="{F2D7AD80-7193-4654-98BC-11F5C0EA5024}" type="pres">
      <dgm:prSet presAssocID="{CA795DD4-EF75-4229-8FE9-E273B77412B6}" presName="hierChild5" presStyleCnt="0"/>
      <dgm:spPr/>
    </dgm:pt>
    <dgm:pt modelId="{FC2FB38C-7F5D-4CE6-802D-D567EB8CF636}" type="pres">
      <dgm:prSet presAssocID="{07D189A1-5406-43D7-A70E-5A2A6CC15DE3}" presName="Name37" presStyleLbl="parChTrans1D3" presStyleIdx="2" presStyleCnt="17"/>
      <dgm:spPr/>
    </dgm:pt>
    <dgm:pt modelId="{A5C8D8F9-42EE-418C-A1F8-33AB10A8C262}" type="pres">
      <dgm:prSet presAssocID="{8AE40C31-EFBE-4166-B6E7-593A09060597}" presName="hierRoot2" presStyleCnt="0">
        <dgm:presLayoutVars>
          <dgm:hierBranch val="init"/>
        </dgm:presLayoutVars>
      </dgm:prSet>
      <dgm:spPr/>
    </dgm:pt>
    <dgm:pt modelId="{85CBA98F-F5D5-4262-BF98-FF1DA21E23C7}" type="pres">
      <dgm:prSet presAssocID="{8AE40C31-EFBE-4166-B6E7-593A09060597}" presName="rootComposite" presStyleCnt="0"/>
      <dgm:spPr/>
    </dgm:pt>
    <dgm:pt modelId="{DBDF893F-EDD0-420C-9104-E35B7A8E325E}" type="pres">
      <dgm:prSet presAssocID="{8AE40C31-EFBE-4166-B6E7-593A09060597}" presName="rootText" presStyleLbl="node3" presStyleIdx="2" presStyleCnt="17">
        <dgm:presLayoutVars>
          <dgm:chPref val="3"/>
        </dgm:presLayoutVars>
      </dgm:prSet>
      <dgm:spPr/>
    </dgm:pt>
    <dgm:pt modelId="{73D4FA62-4287-4B9E-AF43-BB2F87A068D9}" type="pres">
      <dgm:prSet presAssocID="{8AE40C31-EFBE-4166-B6E7-593A09060597}" presName="rootConnector" presStyleLbl="node3" presStyleIdx="2" presStyleCnt="17"/>
      <dgm:spPr/>
    </dgm:pt>
    <dgm:pt modelId="{D46F4BC9-682E-4035-98BE-F209FCAB9E87}" type="pres">
      <dgm:prSet presAssocID="{8AE40C31-EFBE-4166-B6E7-593A09060597}" presName="hierChild4" presStyleCnt="0"/>
      <dgm:spPr/>
    </dgm:pt>
    <dgm:pt modelId="{9C314E8F-30D3-4801-B2DD-E99C35FD4FC9}" type="pres">
      <dgm:prSet presAssocID="{8AE40C31-EFBE-4166-B6E7-593A09060597}" presName="hierChild5" presStyleCnt="0"/>
      <dgm:spPr/>
    </dgm:pt>
    <dgm:pt modelId="{2E4B03EF-FCFB-43BA-A00F-3775DF97CCDD}" type="pres">
      <dgm:prSet presAssocID="{B84B46A1-163C-499E-B4E0-42D1162882D4}" presName="Name37" presStyleLbl="parChTrans1D3" presStyleIdx="3" presStyleCnt="17"/>
      <dgm:spPr/>
    </dgm:pt>
    <dgm:pt modelId="{8028BAAC-6B2E-4D34-9AD7-70E9C19AC2E4}" type="pres">
      <dgm:prSet presAssocID="{73BA86B6-3115-4352-99B8-9C47A4B9EE7B}" presName="hierRoot2" presStyleCnt="0">
        <dgm:presLayoutVars>
          <dgm:hierBranch val="init"/>
        </dgm:presLayoutVars>
      </dgm:prSet>
      <dgm:spPr/>
    </dgm:pt>
    <dgm:pt modelId="{EA8B414C-DDD1-434D-B446-21CF83B4CBF5}" type="pres">
      <dgm:prSet presAssocID="{73BA86B6-3115-4352-99B8-9C47A4B9EE7B}" presName="rootComposite" presStyleCnt="0"/>
      <dgm:spPr/>
    </dgm:pt>
    <dgm:pt modelId="{A38B48F8-6D68-4727-A29A-6B53A93CE598}" type="pres">
      <dgm:prSet presAssocID="{73BA86B6-3115-4352-99B8-9C47A4B9EE7B}" presName="rootText" presStyleLbl="node3" presStyleIdx="3" presStyleCnt="17">
        <dgm:presLayoutVars>
          <dgm:chPref val="3"/>
        </dgm:presLayoutVars>
      </dgm:prSet>
      <dgm:spPr/>
    </dgm:pt>
    <dgm:pt modelId="{65750DFA-D976-467C-A514-143B95680A25}" type="pres">
      <dgm:prSet presAssocID="{73BA86B6-3115-4352-99B8-9C47A4B9EE7B}" presName="rootConnector" presStyleLbl="node3" presStyleIdx="3" presStyleCnt="17"/>
      <dgm:spPr/>
    </dgm:pt>
    <dgm:pt modelId="{BBC7A710-92C2-48BF-A482-E015D048E924}" type="pres">
      <dgm:prSet presAssocID="{73BA86B6-3115-4352-99B8-9C47A4B9EE7B}" presName="hierChild4" presStyleCnt="0"/>
      <dgm:spPr/>
    </dgm:pt>
    <dgm:pt modelId="{1E2A0887-637F-4493-A8F3-2987534C6945}" type="pres">
      <dgm:prSet presAssocID="{73BA86B6-3115-4352-99B8-9C47A4B9EE7B}" presName="hierChild5" presStyleCnt="0"/>
      <dgm:spPr/>
    </dgm:pt>
    <dgm:pt modelId="{FA68CB18-9B51-4AB0-B4EE-74BE45057E31}" type="pres">
      <dgm:prSet presAssocID="{1CDA217E-05F4-4F40-8E4D-BB8509A4C254}" presName="hierChild5" presStyleCnt="0"/>
      <dgm:spPr/>
    </dgm:pt>
    <dgm:pt modelId="{1A564CF9-BA59-4BEF-98BA-B19D895229F0}" type="pres">
      <dgm:prSet presAssocID="{5E485971-3251-4C2D-B5AA-43B058D3D8E6}" presName="Name37" presStyleLbl="parChTrans1D2" presStyleIdx="1" presStyleCnt="5"/>
      <dgm:spPr/>
    </dgm:pt>
    <dgm:pt modelId="{E21EBF40-104A-45C2-9E73-1B21436451A4}" type="pres">
      <dgm:prSet presAssocID="{F620D23E-841F-4B71-AEF5-6C4F0D139BDD}" presName="hierRoot2" presStyleCnt="0">
        <dgm:presLayoutVars>
          <dgm:hierBranch val="init"/>
        </dgm:presLayoutVars>
      </dgm:prSet>
      <dgm:spPr/>
    </dgm:pt>
    <dgm:pt modelId="{C2754E1A-CAC2-45C9-85F8-3C7EEF8F9742}" type="pres">
      <dgm:prSet presAssocID="{F620D23E-841F-4B71-AEF5-6C4F0D139BDD}" presName="rootComposite" presStyleCnt="0"/>
      <dgm:spPr/>
    </dgm:pt>
    <dgm:pt modelId="{BE4B56B8-81A8-4047-B9E3-D90779ABF29E}" type="pres">
      <dgm:prSet presAssocID="{F620D23E-841F-4B71-AEF5-6C4F0D139BDD}" presName="rootText" presStyleLbl="node2" presStyleIdx="1" presStyleCnt="5">
        <dgm:presLayoutVars>
          <dgm:chPref val="3"/>
        </dgm:presLayoutVars>
      </dgm:prSet>
      <dgm:spPr/>
    </dgm:pt>
    <dgm:pt modelId="{48C179F0-F696-4E1E-9913-EEFFFEE7EDC1}" type="pres">
      <dgm:prSet presAssocID="{F620D23E-841F-4B71-AEF5-6C4F0D139BDD}" presName="rootConnector" presStyleLbl="node2" presStyleIdx="1" presStyleCnt="5"/>
      <dgm:spPr/>
    </dgm:pt>
    <dgm:pt modelId="{865EF728-8340-4433-AD11-A28A2D0015DF}" type="pres">
      <dgm:prSet presAssocID="{F620D23E-841F-4B71-AEF5-6C4F0D139BDD}" presName="hierChild4" presStyleCnt="0"/>
      <dgm:spPr/>
    </dgm:pt>
    <dgm:pt modelId="{442A9B4B-471B-41FC-B3F2-47EA6609C609}" type="pres">
      <dgm:prSet presAssocID="{B9A168A1-9E0E-459F-8D67-D3A4B89B78EE}" presName="Name37" presStyleLbl="parChTrans1D3" presStyleIdx="4" presStyleCnt="17"/>
      <dgm:spPr/>
    </dgm:pt>
    <dgm:pt modelId="{8603A6F1-9025-4D35-9B4F-61CDBE40B61B}" type="pres">
      <dgm:prSet presAssocID="{46FDBCE7-9AAF-4618-822F-F78B82094746}" presName="hierRoot2" presStyleCnt="0">
        <dgm:presLayoutVars>
          <dgm:hierBranch val="init"/>
        </dgm:presLayoutVars>
      </dgm:prSet>
      <dgm:spPr/>
    </dgm:pt>
    <dgm:pt modelId="{2384E63A-3EB4-42B6-8846-A9840123B51D}" type="pres">
      <dgm:prSet presAssocID="{46FDBCE7-9AAF-4618-822F-F78B82094746}" presName="rootComposite" presStyleCnt="0"/>
      <dgm:spPr/>
    </dgm:pt>
    <dgm:pt modelId="{4FC0A451-7A37-4304-A239-6E11EDF1BCBA}" type="pres">
      <dgm:prSet presAssocID="{46FDBCE7-9AAF-4618-822F-F78B82094746}" presName="rootText" presStyleLbl="node3" presStyleIdx="4" presStyleCnt="17">
        <dgm:presLayoutVars>
          <dgm:chPref val="3"/>
        </dgm:presLayoutVars>
      </dgm:prSet>
      <dgm:spPr/>
    </dgm:pt>
    <dgm:pt modelId="{FF01F6FD-E01D-471A-B8A5-810CA6431260}" type="pres">
      <dgm:prSet presAssocID="{46FDBCE7-9AAF-4618-822F-F78B82094746}" presName="rootConnector" presStyleLbl="node3" presStyleIdx="4" presStyleCnt="17"/>
      <dgm:spPr/>
    </dgm:pt>
    <dgm:pt modelId="{14060A04-0040-4E2A-9679-217A0EA73A27}" type="pres">
      <dgm:prSet presAssocID="{46FDBCE7-9AAF-4618-822F-F78B82094746}" presName="hierChild4" presStyleCnt="0"/>
      <dgm:spPr/>
    </dgm:pt>
    <dgm:pt modelId="{F02FFF82-D32B-4AE1-A06C-EC591BF3DF09}" type="pres">
      <dgm:prSet presAssocID="{46FDBCE7-9AAF-4618-822F-F78B82094746}" presName="hierChild5" presStyleCnt="0"/>
      <dgm:spPr/>
    </dgm:pt>
    <dgm:pt modelId="{693C6ACA-BE40-47CF-8E3D-CC8A749B0299}" type="pres">
      <dgm:prSet presAssocID="{FAD6C210-AB7C-453F-ACD5-C740B3CB625B}" presName="Name37" presStyleLbl="parChTrans1D3" presStyleIdx="5" presStyleCnt="17"/>
      <dgm:spPr/>
    </dgm:pt>
    <dgm:pt modelId="{8906AEBA-3934-49E2-9CF3-29369989D293}" type="pres">
      <dgm:prSet presAssocID="{7659C0F7-8496-4EB1-A546-7694AA782CB0}" presName="hierRoot2" presStyleCnt="0">
        <dgm:presLayoutVars>
          <dgm:hierBranch val="init"/>
        </dgm:presLayoutVars>
      </dgm:prSet>
      <dgm:spPr/>
    </dgm:pt>
    <dgm:pt modelId="{6EA56306-3DA3-4E08-B8F4-D205154B14C6}" type="pres">
      <dgm:prSet presAssocID="{7659C0F7-8496-4EB1-A546-7694AA782CB0}" presName="rootComposite" presStyleCnt="0"/>
      <dgm:spPr/>
    </dgm:pt>
    <dgm:pt modelId="{63505403-9792-4E0D-AAFD-683151A6E468}" type="pres">
      <dgm:prSet presAssocID="{7659C0F7-8496-4EB1-A546-7694AA782CB0}" presName="rootText" presStyleLbl="node3" presStyleIdx="5" presStyleCnt="17">
        <dgm:presLayoutVars>
          <dgm:chPref val="3"/>
        </dgm:presLayoutVars>
      </dgm:prSet>
      <dgm:spPr/>
    </dgm:pt>
    <dgm:pt modelId="{111BDDA7-7475-4B11-B905-5859CFC837E2}" type="pres">
      <dgm:prSet presAssocID="{7659C0F7-8496-4EB1-A546-7694AA782CB0}" presName="rootConnector" presStyleLbl="node3" presStyleIdx="5" presStyleCnt="17"/>
      <dgm:spPr/>
    </dgm:pt>
    <dgm:pt modelId="{9D87BF60-6098-46CD-B409-C2B9AD3E68DF}" type="pres">
      <dgm:prSet presAssocID="{7659C0F7-8496-4EB1-A546-7694AA782CB0}" presName="hierChild4" presStyleCnt="0"/>
      <dgm:spPr/>
    </dgm:pt>
    <dgm:pt modelId="{BD4F1BC1-DB37-42F1-AD12-ACDD155FEE5D}" type="pres">
      <dgm:prSet presAssocID="{7659C0F7-8496-4EB1-A546-7694AA782CB0}" presName="hierChild5" presStyleCnt="0"/>
      <dgm:spPr/>
    </dgm:pt>
    <dgm:pt modelId="{D2927642-71E9-4E05-972E-C55481D82B73}" type="pres">
      <dgm:prSet presAssocID="{E90EB1DA-5883-4202-9048-FB39723556A9}" presName="Name37" presStyleLbl="parChTrans1D3" presStyleIdx="6" presStyleCnt="17"/>
      <dgm:spPr/>
    </dgm:pt>
    <dgm:pt modelId="{34EF376D-C56B-4C99-9878-4B80726788B5}" type="pres">
      <dgm:prSet presAssocID="{1E62FEE3-1401-416F-8971-46CF56E528E4}" presName="hierRoot2" presStyleCnt="0">
        <dgm:presLayoutVars>
          <dgm:hierBranch val="init"/>
        </dgm:presLayoutVars>
      </dgm:prSet>
      <dgm:spPr/>
    </dgm:pt>
    <dgm:pt modelId="{CE8A3160-5041-40BB-A788-00ED7FCC4C65}" type="pres">
      <dgm:prSet presAssocID="{1E62FEE3-1401-416F-8971-46CF56E528E4}" presName="rootComposite" presStyleCnt="0"/>
      <dgm:spPr/>
    </dgm:pt>
    <dgm:pt modelId="{C7A0532E-6F9E-489C-9EFD-5BE8A23A754A}" type="pres">
      <dgm:prSet presAssocID="{1E62FEE3-1401-416F-8971-46CF56E528E4}" presName="rootText" presStyleLbl="node3" presStyleIdx="6" presStyleCnt="17">
        <dgm:presLayoutVars>
          <dgm:chPref val="3"/>
        </dgm:presLayoutVars>
      </dgm:prSet>
      <dgm:spPr/>
    </dgm:pt>
    <dgm:pt modelId="{B11E5C0D-6D0F-44CC-A06C-F2261AB0C56B}" type="pres">
      <dgm:prSet presAssocID="{1E62FEE3-1401-416F-8971-46CF56E528E4}" presName="rootConnector" presStyleLbl="node3" presStyleIdx="6" presStyleCnt="17"/>
      <dgm:spPr/>
    </dgm:pt>
    <dgm:pt modelId="{4712F18C-CECC-4CB7-8E3A-6808B5A184CF}" type="pres">
      <dgm:prSet presAssocID="{1E62FEE3-1401-416F-8971-46CF56E528E4}" presName="hierChild4" presStyleCnt="0"/>
      <dgm:spPr/>
    </dgm:pt>
    <dgm:pt modelId="{2888E345-88C5-44AF-993D-3BB8FE21F61D}" type="pres">
      <dgm:prSet presAssocID="{1E62FEE3-1401-416F-8971-46CF56E528E4}" presName="hierChild5" presStyleCnt="0"/>
      <dgm:spPr/>
    </dgm:pt>
    <dgm:pt modelId="{5B5D85FA-9A4B-4C4D-8BE6-196B4F1FA1FC}" type="pres">
      <dgm:prSet presAssocID="{F620D23E-841F-4B71-AEF5-6C4F0D139BDD}" presName="hierChild5" presStyleCnt="0"/>
      <dgm:spPr/>
    </dgm:pt>
    <dgm:pt modelId="{5B58C61F-A4C4-4CBD-AA2E-7EC245709C9B}" type="pres">
      <dgm:prSet presAssocID="{4DC1B811-99F7-4147-8576-10B523E9609D}" presName="Name37" presStyleLbl="parChTrans1D2" presStyleIdx="2" presStyleCnt="5"/>
      <dgm:spPr/>
    </dgm:pt>
    <dgm:pt modelId="{7FC866AE-069B-4707-A0E3-ED18DAA9F118}" type="pres">
      <dgm:prSet presAssocID="{6024958B-10FA-493E-926A-01C52CDE4032}" presName="hierRoot2" presStyleCnt="0">
        <dgm:presLayoutVars>
          <dgm:hierBranch val="init"/>
        </dgm:presLayoutVars>
      </dgm:prSet>
      <dgm:spPr/>
    </dgm:pt>
    <dgm:pt modelId="{A4E34E31-96D5-41EF-A89D-1AD9A722C3C1}" type="pres">
      <dgm:prSet presAssocID="{6024958B-10FA-493E-926A-01C52CDE4032}" presName="rootComposite" presStyleCnt="0"/>
      <dgm:spPr/>
    </dgm:pt>
    <dgm:pt modelId="{A0BF8794-A447-417F-9559-6A92B0791F1A}" type="pres">
      <dgm:prSet presAssocID="{6024958B-10FA-493E-926A-01C52CDE4032}" presName="rootText" presStyleLbl="node2" presStyleIdx="2" presStyleCnt="5">
        <dgm:presLayoutVars>
          <dgm:chPref val="3"/>
        </dgm:presLayoutVars>
      </dgm:prSet>
      <dgm:spPr/>
    </dgm:pt>
    <dgm:pt modelId="{F61AA3D7-9856-456D-B43B-421B88E6B136}" type="pres">
      <dgm:prSet presAssocID="{6024958B-10FA-493E-926A-01C52CDE4032}" presName="rootConnector" presStyleLbl="node2" presStyleIdx="2" presStyleCnt="5"/>
      <dgm:spPr/>
    </dgm:pt>
    <dgm:pt modelId="{A2395679-D240-4E34-9FAB-B091F73297C5}" type="pres">
      <dgm:prSet presAssocID="{6024958B-10FA-493E-926A-01C52CDE4032}" presName="hierChild4" presStyleCnt="0"/>
      <dgm:spPr/>
    </dgm:pt>
    <dgm:pt modelId="{C6370BFA-2F07-4A4D-97EB-58E43772441A}" type="pres">
      <dgm:prSet presAssocID="{970D4C6F-59A8-441F-A9CF-BB7E6CB2D0F1}" presName="Name37" presStyleLbl="parChTrans1D3" presStyleIdx="7" presStyleCnt="17"/>
      <dgm:spPr/>
    </dgm:pt>
    <dgm:pt modelId="{34867668-6899-4210-A0F6-04F2F27D8EEB}" type="pres">
      <dgm:prSet presAssocID="{BD07327B-80AF-41A8-B0C0-48EC3034068A}" presName="hierRoot2" presStyleCnt="0">
        <dgm:presLayoutVars>
          <dgm:hierBranch val="init"/>
        </dgm:presLayoutVars>
      </dgm:prSet>
      <dgm:spPr/>
    </dgm:pt>
    <dgm:pt modelId="{08F6871A-339A-4462-BDAC-287ABD01F9B0}" type="pres">
      <dgm:prSet presAssocID="{BD07327B-80AF-41A8-B0C0-48EC3034068A}" presName="rootComposite" presStyleCnt="0"/>
      <dgm:spPr/>
    </dgm:pt>
    <dgm:pt modelId="{09D96841-4406-453D-A57C-5C0079D542EE}" type="pres">
      <dgm:prSet presAssocID="{BD07327B-80AF-41A8-B0C0-48EC3034068A}" presName="rootText" presStyleLbl="node3" presStyleIdx="7" presStyleCnt="17">
        <dgm:presLayoutVars>
          <dgm:chPref val="3"/>
        </dgm:presLayoutVars>
      </dgm:prSet>
      <dgm:spPr/>
    </dgm:pt>
    <dgm:pt modelId="{8E7E7740-BEF6-49C2-B25A-CA22DB0340AE}" type="pres">
      <dgm:prSet presAssocID="{BD07327B-80AF-41A8-B0C0-48EC3034068A}" presName="rootConnector" presStyleLbl="node3" presStyleIdx="7" presStyleCnt="17"/>
      <dgm:spPr/>
    </dgm:pt>
    <dgm:pt modelId="{D91819E0-77B8-44DB-AD5F-817399F5F7A0}" type="pres">
      <dgm:prSet presAssocID="{BD07327B-80AF-41A8-B0C0-48EC3034068A}" presName="hierChild4" presStyleCnt="0"/>
      <dgm:spPr/>
    </dgm:pt>
    <dgm:pt modelId="{7A663D80-0CF1-43FF-87EC-DC2172137B91}" type="pres">
      <dgm:prSet presAssocID="{BD07327B-80AF-41A8-B0C0-48EC3034068A}" presName="hierChild5" presStyleCnt="0"/>
      <dgm:spPr/>
    </dgm:pt>
    <dgm:pt modelId="{37DBAB32-4DFB-474E-890E-4DB6D8A77EF7}" type="pres">
      <dgm:prSet presAssocID="{24694096-85FD-41D3-BBE4-E169EFA8DE01}" presName="Name37" presStyleLbl="parChTrans1D3" presStyleIdx="8" presStyleCnt="17"/>
      <dgm:spPr/>
    </dgm:pt>
    <dgm:pt modelId="{BE4C4AA1-6D3C-42CB-BEDC-AC1B98133D61}" type="pres">
      <dgm:prSet presAssocID="{80BF7743-A41E-4018-BB03-CAF7D15B04EA}" presName="hierRoot2" presStyleCnt="0">
        <dgm:presLayoutVars>
          <dgm:hierBranch val="init"/>
        </dgm:presLayoutVars>
      </dgm:prSet>
      <dgm:spPr/>
    </dgm:pt>
    <dgm:pt modelId="{4BE10D9D-6E08-485E-9321-483EA6399E94}" type="pres">
      <dgm:prSet presAssocID="{80BF7743-A41E-4018-BB03-CAF7D15B04EA}" presName="rootComposite" presStyleCnt="0"/>
      <dgm:spPr/>
    </dgm:pt>
    <dgm:pt modelId="{BC2F3AA6-16AB-4E81-AA9D-03FA25A3299F}" type="pres">
      <dgm:prSet presAssocID="{80BF7743-A41E-4018-BB03-CAF7D15B04EA}" presName="rootText" presStyleLbl="node3" presStyleIdx="8" presStyleCnt="17">
        <dgm:presLayoutVars>
          <dgm:chPref val="3"/>
        </dgm:presLayoutVars>
      </dgm:prSet>
      <dgm:spPr/>
    </dgm:pt>
    <dgm:pt modelId="{C48B04A4-8D35-41D4-9BCF-7B9DC1D3A02C}" type="pres">
      <dgm:prSet presAssocID="{80BF7743-A41E-4018-BB03-CAF7D15B04EA}" presName="rootConnector" presStyleLbl="node3" presStyleIdx="8" presStyleCnt="17"/>
      <dgm:spPr/>
    </dgm:pt>
    <dgm:pt modelId="{D765F630-5F34-44F1-8F65-24D15778977A}" type="pres">
      <dgm:prSet presAssocID="{80BF7743-A41E-4018-BB03-CAF7D15B04EA}" presName="hierChild4" presStyleCnt="0"/>
      <dgm:spPr/>
    </dgm:pt>
    <dgm:pt modelId="{CD08D9FB-3F7D-456A-835B-6DEF423339BC}" type="pres">
      <dgm:prSet presAssocID="{80BF7743-A41E-4018-BB03-CAF7D15B04EA}" presName="hierChild5" presStyleCnt="0"/>
      <dgm:spPr/>
    </dgm:pt>
    <dgm:pt modelId="{DAE3A3D2-DA3E-4599-BC53-2939A0B23077}" type="pres">
      <dgm:prSet presAssocID="{AF294BB9-B394-4591-B530-2F63C3E5B57D}" presName="Name37" presStyleLbl="parChTrans1D3" presStyleIdx="9" presStyleCnt="17"/>
      <dgm:spPr/>
    </dgm:pt>
    <dgm:pt modelId="{8D1B8596-26CF-40B1-84EE-889E6D26C30D}" type="pres">
      <dgm:prSet presAssocID="{508E9B7E-BDC3-49D9-84B6-C703146699A3}" presName="hierRoot2" presStyleCnt="0">
        <dgm:presLayoutVars>
          <dgm:hierBranch val="init"/>
        </dgm:presLayoutVars>
      </dgm:prSet>
      <dgm:spPr/>
    </dgm:pt>
    <dgm:pt modelId="{75A5ED41-C594-48E0-8EC8-CA5D83DD0119}" type="pres">
      <dgm:prSet presAssocID="{508E9B7E-BDC3-49D9-84B6-C703146699A3}" presName="rootComposite" presStyleCnt="0"/>
      <dgm:spPr/>
    </dgm:pt>
    <dgm:pt modelId="{6E3F4EF8-99E8-4CEC-99BE-A3AA97C9E7D4}" type="pres">
      <dgm:prSet presAssocID="{508E9B7E-BDC3-49D9-84B6-C703146699A3}" presName="rootText" presStyleLbl="node3" presStyleIdx="9" presStyleCnt="17">
        <dgm:presLayoutVars>
          <dgm:chPref val="3"/>
        </dgm:presLayoutVars>
      </dgm:prSet>
      <dgm:spPr/>
    </dgm:pt>
    <dgm:pt modelId="{C08EE5F9-DCF9-4B0A-BF31-91C5306EFEA8}" type="pres">
      <dgm:prSet presAssocID="{508E9B7E-BDC3-49D9-84B6-C703146699A3}" presName="rootConnector" presStyleLbl="node3" presStyleIdx="9" presStyleCnt="17"/>
      <dgm:spPr/>
    </dgm:pt>
    <dgm:pt modelId="{C9E53322-7763-477B-8F05-E09AC327503E}" type="pres">
      <dgm:prSet presAssocID="{508E9B7E-BDC3-49D9-84B6-C703146699A3}" presName="hierChild4" presStyleCnt="0"/>
      <dgm:spPr/>
    </dgm:pt>
    <dgm:pt modelId="{EA3BF85D-0CAB-4D60-8C88-99C60C866D50}" type="pres">
      <dgm:prSet presAssocID="{508E9B7E-BDC3-49D9-84B6-C703146699A3}" presName="hierChild5" presStyleCnt="0"/>
      <dgm:spPr/>
    </dgm:pt>
    <dgm:pt modelId="{A78C0D56-8A0B-4EDC-8364-CEF2324C9592}" type="pres">
      <dgm:prSet presAssocID="{8A82AFBB-666A-44D9-9ED1-FE667782E99D}" presName="Name37" presStyleLbl="parChTrans1D3" presStyleIdx="10" presStyleCnt="17"/>
      <dgm:spPr/>
    </dgm:pt>
    <dgm:pt modelId="{E9C574F7-E6D0-4ABB-B636-D09DFE9C675F}" type="pres">
      <dgm:prSet presAssocID="{06E00CA3-F293-464D-9C20-2F7F8E85319E}" presName="hierRoot2" presStyleCnt="0">
        <dgm:presLayoutVars>
          <dgm:hierBranch val="init"/>
        </dgm:presLayoutVars>
      </dgm:prSet>
      <dgm:spPr/>
    </dgm:pt>
    <dgm:pt modelId="{18BE5BFE-C4C8-451F-B31D-0424A3E20FC2}" type="pres">
      <dgm:prSet presAssocID="{06E00CA3-F293-464D-9C20-2F7F8E85319E}" presName="rootComposite" presStyleCnt="0"/>
      <dgm:spPr/>
    </dgm:pt>
    <dgm:pt modelId="{6079DE13-66DC-421B-8F21-10CB7CBC73C9}" type="pres">
      <dgm:prSet presAssocID="{06E00CA3-F293-464D-9C20-2F7F8E85319E}" presName="rootText" presStyleLbl="node3" presStyleIdx="10" presStyleCnt="17">
        <dgm:presLayoutVars>
          <dgm:chPref val="3"/>
        </dgm:presLayoutVars>
      </dgm:prSet>
      <dgm:spPr/>
    </dgm:pt>
    <dgm:pt modelId="{D04D60A9-1C50-4935-83C9-78F5E22AEA30}" type="pres">
      <dgm:prSet presAssocID="{06E00CA3-F293-464D-9C20-2F7F8E85319E}" presName="rootConnector" presStyleLbl="node3" presStyleIdx="10" presStyleCnt="17"/>
      <dgm:spPr/>
    </dgm:pt>
    <dgm:pt modelId="{EF4960CF-B35E-4D88-A3B9-D973F8593ADE}" type="pres">
      <dgm:prSet presAssocID="{06E00CA3-F293-464D-9C20-2F7F8E85319E}" presName="hierChild4" presStyleCnt="0"/>
      <dgm:spPr/>
    </dgm:pt>
    <dgm:pt modelId="{24F06AD2-C442-41A1-AA58-9FD3C935E7A7}" type="pres">
      <dgm:prSet presAssocID="{06E00CA3-F293-464D-9C20-2F7F8E85319E}" presName="hierChild5" presStyleCnt="0"/>
      <dgm:spPr/>
    </dgm:pt>
    <dgm:pt modelId="{59CA2743-4156-4CCC-A9CA-74BB4EAAAE49}" type="pres">
      <dgm:prSet presAssocID="{6024958B-10FA-493E-926A-01C52CDE4032}" presName="hierChild5" presStyleCnt="0"/>
      <dgm:spPr/>
    </dgm:pt>
    <dgm:pt modelId="{A65BEB9D-A6E0-4C7E-AAA5-C6A822E71903}" type="pres">
      <dgm:prSet presAssocID="{105C02B8-D5D1-4852-9C41-15F7FB0064C1}" presName="Name37" presStyleLbl="parChTrans1D2" presStyleIdx="3" presStyleCnt="5"/>
      <dgm:spPr/>
    </dgm:pt>
    <dgm:pt modelId="{830A01AC-937C-4C11-B068-B28A6866AE2D}" type="pres">
      <dgm:prSet presAssocID="{384B7E8C-94F0-46C3-A493-2F774D12D9E5}" presName="hierRoot2" presStyleCnt="0">
        <dgm:presLayoutVars>
          <dgm:hierBranch val="init"/>
        </dgm:presLayoutVars>
      </dgm:prSet>
      <dgm:spPr/>
    </dgm:pt>
    <dgm:pt modelId="{945AA19F-0E37-439E-A1F4-28D43891DD36}" type="pres">
      <dgm:prSet presAssocID="{384B7E8C-94F0-46C3-A493-2F774D12D9E5}" presName="rootComposite" presStyleCnt="0"/>
      <dgm:spPr/>
    </dgm:pt>
    <dgm:pt modelId="{9582F601-D7F0-4C6F-B606-F9A96FC64752}" type="pres">
      <dgm:prSet presAssocID="{384B7E8C-94F0-46C3-A493-2F774D12D9E5}" presName="rootText" presStyleLbl="node2" presStyleIdx="3" presStyleCnt="5">
        <dgm:presLayoutVars>
          <dgm:chPref val="3"/>
        </dgm:presLayoutVars>
      </dgm:prSet>
      <dgm:spPr/>
    </dgm:pt>
    <dgm:pt modelId="{E277FCB8-9A36-4F1E-A930-8B12CE0BA22C}" type="pres">
      <dgm:prSet presAssocID="{384B7E8C-94F0-46C3-A493-2F774D12D9E5}" presName="rootConnector" presStyleLbl="node2" presStyleIdx="3" presStyleCnt="5"/>
      <dgm:spPr/>
    </dgm:pt>
    <dgm:pt modelId="{29561691-0175-4FDE-B593-E6A52DD37E95}" type="pres">
      <dgm:prSet presAssocID="{384B7E8C-94F0-46C3-A493-2F774D12D9E5}" presName="hierChild4" presStyleCnt="0"/>
      <dgm:spPr/>
    </dgm:pt>
    <dgm:pt modelId="{9C41AE00-D478-4403-AD2F-D7A9F8D92E3B}" type="pres">
      <dgm:prSet presAssocID="{C7D2DDE9-B0CD-4E77-8BE5-EC7B621A1F98}" presName="Name37" presStyleLbl="parChTrans1D3" presStyleIdx="11" presStyleCnt="17"/>
      <dgm:spPr/>
    </dgm:pt>
    <dgm:pt modelId="{A8B19A85-051A-4FD0-85F0-7E0D6898F318}" type="pres">
      <dgm:prSet presAssocID="{A8E40470-9DD5-4319-AC00-319F5F1A3205}" presName="hierRoot2" presStyleCnt="0">
        <dgm:presLayoutVars>
          <dgm:hierBranch val="init"/>
        </dgm:presLayoutVars>
      </dgm:prSet>
      <dgm:spPr/>
    </dgm:pt>
    <dgm:pt modelId="{D00D3685-CB27-42B7-B5F6-B0D0FF2C2642}" type="pres">
      <dgm:prSet presAssocID="{A8E40470-9DD5-4319-AC00-319F5F1A3205}" presName="rootComposite" presStyleCnt="0"/>
      <dgm:spPr/>
    </dgm:pt>
    <dgm:pt modelId="{E3B3E195-2316-4728-8B75-E48D3C557D62}" type="pres">
      <dgm:prSet presAssocID="{A8E40470-9DD5-4319-AC00-319F5F1A3205}" presName="rootText" presStyleLbl="node3" presStyleIdx="11" presStyleCnt="17">
        <dgm:presLayoutVars>
          <dgm:chPref val="3"/>
        </dgm:presLayoutVars>
      </dgm:prSet>
      <dgm:spPr/>
    </dgm:pt>
    <dgm:pt modelId="{0A795391-54C1-4595-B4AB-BCDADA8DE7D8}" type="pres">
      <dgm:prSet presAssocID="{A8E40470-9DD5-4319-AC00-319F5F1A3205}" presName="rootConnector" presStyleLbl="node3" presStyleIdx="11" presStyleCnt="17"/>
      <dgm:spPr/>
    </dgm:pt>
    <dgm:pt modelId="{86FA23AB-B618-4749-8630-4C7EB6CA9F3B}" type="pres">
      <dgm:prSet presAssocID="{A8E40470-9DD5-4319-AC00-319F5F1A3205}" presName="hierChild4" presStyleCnt="0"/>
      <dgm:spPr/>
    </dgm:pt>
    <dgm:pt modelId="{702F6132-20DE-4C61-89E8-D2DAC56D1986}" type="pres">
      <dgm:prSet presAssocID="{A8E40470-9DD5-4319-AC00-319F5F1A3205}" presName="hierChild5" presStyleCnt="0"/>
      <dgm:spPr/>
    </dgm:pt>
    <dgm:pt modelId="{628B9DA8-5DB9-4289-88EB-6A8CF08BF2EC}" type="pres">
      <dgm:prSet presAssocID="{928AF910-C3BB-4566-A3CE-A1E23F98C39B}" presName="Name37" presStyleLbl="parChTrans1D3" presStyleIdx="12" presStyleCnt="17"/>
      <dgm:spPr/>
    </dgm:pt>
    <dgm:pt modelId="{7A50BC0C-EEBF-4628-AA6B-5957E14ED20F}" type="pres">
      <dgm:prSet presAssocID="{697FDBD2-1EC0-4AD0-8868-DD2702135B66}" presName="hierRoot2" presStyleCnt="0">
        <dgm:presLayoutVars>
          <dgm:hierBranch val="init"/>
        </dgm:presLayoutVars>
      </dgm:prSet>
      <dgm:spPr/>
    </dgm:pt>
    <dgm:pt modelId="{7B15E946-1FDB-4A0C-B4A7-9AD588A7F04B}" type="pres">
      <dgm:prSet presAssocID="{697FDBD2-1EC0-4AD0-8868-DD2702135B66}" presName="rootComposite" presStyleCnt="0"/>
      <dgm:spPr/>
    </dgm:pt>
    <dgm:pt modelId="{A75C5AEF-50E1-4F09-89EA-78D230836932}" type="pres">
      <dgm:prSet presAssocID="{697FDBD2-1EC0-4AD0-8868-DD2702135B66}" presName="rootText" presStyleLbl="node3" presStyleIdx="12" presStyleCnt="17">
        <dgm:presLayoutVars>
          <dgm:chPref val="3"/>
        </dgm:presLayoutVars>
      </dgm:prSet>
      <dgm:spPr/>
    </dgm:pt>
    <dgm:pt modelId="{725E9B69-D047-48E7-8D3F-B7207F32D702}" type="pres">
      <dgm:prSet presAssocID="{697FDBD2-1EC0-4AD0-8868-DD2702135B66}" presName="rootConnector" presStyleLbl="node3" presStyleIdx="12" presStyleCnt="17"/>
      <dgm:spPr/>
    </dgm:pt>
    <dgm:pt modelId="{E9888C53-5293-46A4-B7DF-3C1EC6AA2D5A}" type="pres">
      <dgm:prSet presAssocID="{697FDBD2-1EC0-4AD0-8868-DD2702135B66}" presName="hierChild4" presStyleCnt="0"/>
      <dgm:spPr/>
    </dgm:pt>
    <dgm:pt modelId="{931C6E84-0934-41DF-8E26-C4E0D2DB5846}" type="pres">
      <dgm:prSet presAssocID="{697FDBD2-1EC0-4AD0-8868-DD2702135B66}" presName="hierChild5" presStyleCnt="0"/>
      <dgm:spPr/>
    </dgm:pt>
    <dgm:pt modelId="{5803402E-3A40-4102-A2DA-6CE87BE78F16}" type="pres">
      <dgm:prSet presAssocID="{C8277379-8977-42FD-BE69-A8D918CC645C}" presName="Name37" presStyleLbl="parChTrans1D3" presStyleIdx="13" presStyleCnt="17"/>
      <dgm:spPr/>
    </dgm:pt>
    <dgm:pt modelId="{BF40441E-4CA6-4BEE-9AF6-50DCA4640DE9}" type="pres">
      <dgm:prSet presAssocID="{AD8C2DE9-CA17-460A-A671-D82EEE46A766}" presName="hierRoot2" presStyleCnt="0">
        <dgm:presLayoutVars>
          <dgm:hierBranch val="init"/>
        </dgm:presLayoutVars>
      </dgm:prSet>
      <dgm:spPr/>
    </dgm:pt>
    <dgm:pt modelId="{ABB5E951-7B66-4551-95C3-1398278F21B9}" type="pres">
      <dgm:prSet presAssocID="{AD8C2DE9-CA17-460A-A671-D82EEE46A766}" presName="rootComposite" presStyleCnt="0"/>
      <dgm:spPr/>
    </dgm:pt>
    <dgm:pt modelId="{47621666-5A8A-485A-B435-91B730237D7C}" type="pres">
      <dgm:prSet presAssocID="{AD8C2DE9-CA17-460A-A671-D82EEE46A766}" presName="rootText" presStyleLbl="node3" presStyleIdx="13" presStyleCnt="17">
        <dgm:presLayoutVars>
          <dgm:chPref val="3"/>
        </dgm:presLayoutVars>
      </dgm:prSet>
      <dgm:spPr/>
    </dgm:pt>
    <dgm:pt modelId="{11D75022-2AC0-435D-9316-385720BAA7F1}" type="pres">
      <dgm:prSet presAssocID="{AD8C2DE9-CA17-460A-A671-D82EEE46A766}" presName="rootConnector" presStyleLbl="node3" presStyleIdx="13" presStyleCnt="17"/>
      <dgm:spPr/>
    </dgm:pt>
    <dgm:pt modelId="{118C3C94-6CF5-4CDC-9C3F-A5687D3FF143}" type="pres">
      <dgm:prSet presAssocID="{AD8C2DE9-CA17-460A-A671-D82EEE46A766}" presName="hierChild4" presStyleCnt="0"/>
      <dgm:spPr/>
    </dgm:pt>
    <dgm:pt modelId="{52C8B334-190C-429A-A930-657B907C99C2}" type="pres">
      <dgm:prSet presAssocID="{AD8C2DE9-CA17-460A-A671-D82EEE46A766}" presName="hierChild5" presStyleCnt="0"/>
      <dgm:spPr/>
    </dgm:pt>
    <dgm:pt modelId="{3A61D566-C116-4725-BCC4-385F0A922D1C}" type="pres">
      <dgm:prSet presAssocID="{384B7E8C-94F0-46C3-A493-2F774D12D9E5}" presName="hierChild5" presStyleCnt="0"/>
      <dgm:spPr/>
    </dgm:pt>
    <dgm:pt modelId="{F61CED61-8961-4997-A816-A7DD5D95DD7C}" type="pres">
      <dgm:prSet presAssocID="{10EF9BB7-AB2F-492B-8C40-F4455AC61819}" presName="Name37" presStyleLbl="parChTrans1D2" presStyleIdx="4" presStyleCnt="5"/>
      <dgm:spPr/>
    </dgm:pt>
    <dgm:pt modelId="{642F5382-ABCB-48F8-A5EE-F756C3E9A13F}" type="pres">
      <dgm:prSet presAssocID="{A775C88E-5408-4430-858A-3259C8AF9DD1}" presName="hierRoot2" presStyleCnt="0">
        <dgm:presLayoutVars>
          <dgm:hierBranch val="init"/>
        </dgm:presLayoutVars>
      </dgm:prSet>
      <dgm:spPr/>
    </dgm:pt>
    <dgm:pt modelId="{473CA551-B6B8-43BE-88B8-55664C9BA0B8}" type="pres">
      <dgm:prSet presAssocID="{A775C88E-5408-4430-858A-3259C8AF9DD1}" presName="rootComposite" presStyleCnt="0"/>
      <dgm:spPr/>
    </dgm:pt>
    <dgm:pt modelId="{3A60B2A5-9DCA-4DC3-8FAE-EFD4F4FD872A}" type="pres">
      <dgm:prSet presAssocID="{A775C88E-5408-4430-858A-3259C8AF9DD1}" presName="rootText" presStyleLbl="node2" presStyleIdx="4" presStyleCnt="5">
        <dgm:presLayoutVars>
          <dgm:chPref val="3"/>
        </dgm:presLayoutVars>
      </dgm:prSet>
      <dgm:spPr/>
    </dgm:pt>
    <dgm:pt modelId="{7AB6E169-BC05-4C20-8F4D-B93791656A9E}" type="pres">
      <dgm:prSet presAssocID="{A775C88E-5408-4430-858A-3259C8AF9DD1}" presName="rootConnector" presStyleLbl="node2" presStyleIdx="4" presStyleCnt="5"/>
      <dgm:spPr/>
    </dgm:pt>
    <dgm:pt modelId="{1260364C-91D6-4EA6-8D53-C8F16462C969}" type="pres">
      <dgm:prSet presAssocID="{A775C88E-5408-4430-858A-3259C8AF9DD1}" presName="hierChild4" presStyleCnt="0"/>
      <dgm:spPr/>
    </dgm:pt>
    <dgm:pt modelId="{4B627CE2-758C-4FEF-A5CD-ACCF667457C7}" type="pres">
      <dgm:prSet presAssocID="{474E7FC3-CA62-4FF7-9226-651D83FC648D}" presName="Name37" presStyleLbl="parChTrans1D3" presStyleIdx="14" presStyleCnt="17"/>
      <dgm:spPr/>
    </dgm:pt>
    <dgm:pt modelId="{F59B1661-303B-4877-8F73-DB5E987B3635}" type="pres">
      <dgm:prSet presAssocID="{C8D4F26E-2A38-445F-8F3D-0EDC3C65D331}" presName="hierRoot2" presStyleCnt="0">
        <dgm:presLayoutVars>
          <dgm:hierBranch val="init"/>
        </dgm:presLayoutVars>
      </dgm:prSet>
      <dgm:spPr/>
    </dgm:pt>
    <dgm:pt modelId="{A3B65F7B-8054-4678-94A1-6D401957CAC4}" type="pres">
      <dgm:prSet presAssocID="{C8D4F26E-2A38-445F-8F3D-0EDC3C65D331}" presName="rootComposite" presStyleCnt="0"/>
      <dgm:spPr/>
    </dgm:pt>
    <dgm:pt modelId="{697C1903-7D61-437E-B8F8-A06C6D6648AD}" type="pres">
      <dgm:prSet presAssocID="{C8D4F26E-2A38-445F-8F3D-0EDC3C65D331}" presName="rootText" presStyleLbl="node3" presStyleIdx="14" presStyleCnt="17">
        <dgm:presLayoutVars>
          <dgm:chPref val="3"/>
        </dgm:presLayoutVars>
      </dgm:prSet>
      <dgm:spPr/>
    </dgm:pt>
    <dgm:pt modelId="{06AA5DA6-B740-473B-AC6B-9E76596BF34B}" type="pres">
      <dgm:prSet presAssocID="{C8D4F26E-2A38-445F-8F3D-0EDC3C65D331}" presName="rootConnector" presStyleLbl="node3" presStyleIdx="14" presStyleCnt="17"/>
      <dgm:spPr/>
    </dgm:pt>
    <dgm:pt modelId="{8FFB9476-0E35-4D7A-B39F-D72A9B94140A}" type="pres">
      <dgm:prSet presAssocID="{C8D4F26E-2A38-445F-8F3D-0EDC3C65D331}" presName="hierChild4" presStyleCnt="0"/>
      <dgm:spPr/>
    </dgm:pt>
    <dgm:pt modelId="{FF1DB651-B804-4A26-A1D6-550C17D5F025}" type="pres">
      <dgm:prSet presAssocID="{C8D4F26E-2A38-445F-8F3D-0EDC3C65D331}" presName="hierChild5" presStyleCnt="0"/>
      <dgm:spPr/>
    </dgm:pt>
    <dgm:pt modelId="{538A864E-B47E-4B1E-83FC-D47A3F286AB2}" type="pres">
      <dgm:prSet presAssocID="{81B77C33-6E91-4220-8BEC-2D44977C3193}" presName="Name37" presStyleLbl="parChTrans1D3" presStyleIdx="15" presStyleCnt="17"/>
      <dgm:spPr/>
    </dgm:pt>
    <dgm:pt modelId="{FBCE4E89-C542-4750-985B-2F21E501E6C5}" type="pres">
      <dgm:prSet presAssocID="{478AF7F3-A513-4BB5-AD0C-DE26FF6E31C2}" presName="hierRoot2" presStyleCnt="0">
        <dgm:presLayoutVars>
          <dgm:hierBranch val="init"/>
        </dgm:presLayoutVars>
      </dgm:prSet>
      <dgm:spPr/>
    </dgm:pt>
    <dgm:pt modelId="{4438C739-A316-41C4-A9CD-FE8BB1918298}" type="pres">
      <dgm:prSet presAssocID="{478AF7F3-A513-4BB5-AD0C-DE26FF6E31C2}" presName="rootComposite" presStyleCnt="0"/>
      <dgm:spPr/>
    </dgm:pt>
    <dgm:pt modelId="{C44D0C9D-38FB-4464-B18C-11A155986AA4}" type="pres">
      <dgm:prSet presAssocID="{478AF7F3-A513-4BB5-AD0C-DE26FF6E31C2}" presName="rootText" presStyleLbl="node3" presStyleIdx="15" presStyleCnt="17">
        <dgm:presLayoutVars>
          <dgm:chPref val="3"/>
        </dgm:presLayoutVars>
      </dgm:prSet>
      <dgm:spPr/>
    </dgm:pt>
    <dgm:pt modelId="{A1A6AF58-B19B-487A-A348-94151FCDC2C3}" type="pres">
      <dgm:prSet presAssocID="{478AF7F3-A513-4BB5-AD0C-DE26FF6E31C2}" presName="rootConnector" presStyleLbl="node3" presStyleIdx="15" presStyleCnt="17"/>
      <dgm:spPr/>
    </dgm:pt>
    <dgm:pt modelId="{C1431603-B684-4C29-B4C6-B570D98E7A13}" type="pres">
      <dgm:prSet presAssocID="{478AF7F3-A513-4BB5-AD0C-DE26FF6E31C2}" presName="hierChild4" presStyleCnt="0"/>
      <dgm:spPr/>
    </dgm:pt>
    <dgm:pt modelId="{77D7E759-17D7-4207-9E5C-2885CBC31675}" type="pres">
      <dgm:prSet presAssocID="{478AF7F3-A513-4BB5-AD0C-DE26FF6E31C2}" presName="hierChild5" presStyleCnt="0"/>
      <dgm:spPr/>
    </dgm:pt>
    <dgm:pt modelId="{8C061212-2A7A-4661-9F87-43AF4B91CC07}" type="pres">
      <dgm:prSet presAssocID="{C88FE1B8-DFC2-4D3E-9CDC-82093CE16D28}" presName="Name37" presStyleLbl="parChTrans1D3" presStyleIdx="16" presStyleCnt="17"/>
      <dgm:spPr/>
    </dgm:pt>
    <dgm:pt modelId="{044B6B3D-5D0E-4E85-BF86-735738F26A0D}" type="pres">
      <dgm:prSet presAssocID="{57333946-4D5B-4003-8849-F22D81EB180F}" presName="hierRoot2" presStyleCnt="0">
        <dgm:presLayoutVars>
          <dgm:hierBranch val="init"/>
        </dgm:presLayoutVars>
      </dgm:prSet>
      <dgm:spPr/>
    </dgm:pt>
    <dgm:pt modelId="{9EEBACD4-D586-4ACE-B630-8D85E4713D6B}" type="pres">
      <dgm:prSet presAssocID="{57333946-4D5B-4003-8849-F22D81EB180F}" presName="rootComposite" presStyleCnt="0"/>
      <dgm:spPr/>
    </dgm:pt>
    <dgm:pt modelId="{41D64AB3-975C-439F-A5B0-127845DC6B7E}" type="pres">
      <dgm:prSet presAssocID="{57333946-4D5B-4003-8849-F22D81EB180F}" presName="rootText" presStyleLbl="node3" presStyleIdx="16" presStyleCnt="17">
        <dgm:presLayoutVars>
          <dgm:chPref val="3"/>
        </dgm:presLayoutVars>
      </dgm:prSet>
      <dgm:spPr/>
    </dgm:pt>
    <dgm:pt modelId="{F33D6FCE-776A-4BFA-A00E-03F75D155539}" type="pres">
      <dgm:prSet presAssocID="{57333946-4D5B-4003-8849-F22D81EB180F}" presName="rootConnector" presStyleLbl="node3" presStyleIdx="16" presStyleCnt="17"/>
      <dgm:spPr/>
    </dgm:pt>
    <dgm:pt modelId="{76BBA4F5-B76E-420E-A9F5-790960D6F114}" type="pres">
      <dgm:prSet presAssocID="{57333946-4D5B-4003-8849-F22D81EB180F}" presName="hierChild4" presStyleCnt="0"/>
      <dgm:spPr/>
    </dgm:pt>
    <dgm:pt modelId="{B27C8A2F-483B-4070-A926-8D3C44B516C2}" type="pres">
      <dgm:prSet presAssocID="{57333946-4D5B-4003-8849-F22D81EB180F}" presName="hierChild5" presStyleCnt="0"/>
      <dgm:spPr/>
    </dgm:pt>
    <dgm:pt modelId="{E4A1B939-43BC-4BF0-BB41-1886D67E3298}" type="pres">
      <dgm:prSet presAssocID="{A775C88E-5408-4430-858A-3259C8AF9DD1}" presName="hierChild5" presStyleCnt="0"/>
      <dgm:spPr/>
    </dgm:pt>
    <dgm:pt modelId="{F2810A07-67D8-4109-B0B9-5B1C2EA74877}" type="pres">
      <dgm:prSet presAssocID="{2C6EBDF8-1276-4513-BAC4-9414FC31951B}" presName="hierChild3" presStyleCnt="0"/>
      <dgm:spPr/>
    </dgm:pt>
  </dgm:ptLst>
  <dgm:cxnLst>
    <dgm:cxn modelId="{41E7F500-B674-4975-A21A-1790739942DE}" type="presOf" srcId="{970D4C6F-59A8-441F-A9CF-BB7E6CB2D0F1}" destId="{C6370BFA-2F07-4A4D-97EB-58E43772441A}" srcOrd="0" destOrd="0" presId="urn:microsoft.com/office/officeart/2005/8/layout/orgChart1"/>
    <dgm:cxn modelId="{3B0BC504-116C-4C05-8D00-5E1360395E3D}" srcId="{F620D23E-841F-4B71-AEF5-6C4F0D139BDD}" destId="{1E62FEE3-1401-416F-8971-46CF56E528E4}" srcOrd="2" destOrd="0" parTransId="{E90EB1DA-5883-4202-9048-FB39723556A9}" sibTransId="{9E0717B9-E40E-4004-8231-FBEFC04E1E15}"/>
    <dgm:cxn modelId="{B3F84C07-9299-4645-8798-3A8A9BA10DB1}" type="presOf" srcId="{FAD6C210-AB7C-453F-ACD5-C740B3CB625B}" destId="{693C6ACA-BE40-47CF-8E3D-CC8A749B0299}" srcOrd="0" destOrd="0" presId="urn:microsoft.com/office/officeart/2005/8/layout/orgChart1"/>
    <dgm:cxn modelId="{DC2F4E0F-CD86-4857-B899-00273BE72577}" type="presOf" srcId="{AD8C2DE9-CA17-460A-A671-D82EEE46A766}" destId="{47621666-5A8A-485A-B435-91B730237D7C}" srcOrd="0" destOrd="0" presId="urn:microsoft.com/office/officeart/2005/8/layout/orgChart1"/>
    <dgm:cxn modelId="{1A351F11-83AC-48DB-ACD2-81D40D0C4EB6}" type="presOf" srcId="{E90EB1DA-5883-4202-9048-FB39723556A9}" destId="{D2927642-71E9-4E05-972E-C55481D82B73}" srcOrd="0" destOrd="0" presId="urn:microsoft.com/office/officeart/2005/8/layout/orgChart1"/>
    <dgm:cxn modelId="{32323013-D377-44D1-83AA-154970831D7E}" type="presOf" srcId="{478AF7F3-A513-4BB5-AD0C-DE26FF6E31C2}" destId="{A1A6AF58-B19B-487A-A348-94151FCDC2C3}" srcOrd="1" destOrd="0" presId="urn:microsoft.com/office/officeart/2005/8/layout/orgChart1"/>
    <dgm:cxn modelId="{0EFA3E13-B745-4BBB-A0E5-A20F0664DF63}" type="presOf" srcId="{508E9B7E-BDC3-49D9-84B6-C703146699A3}" destId="{6E3F4EF8-99E8-4CEC-99BE-A3AA97C9E7D4}" srcOrd="0" destOrd="0" presId="urn:microsoft.com/office/officeart/2005/8/layout/orgChart1"/>
    <dgm:cxn modelId="{AB061814-2376-41C1-A340-664C9D861B5A}" srcId="{A775C88E-5408-4430-858A-3259C8AF9DD1}" destId="{C8D4F26E-2A38-445F-8F3D-0EDC3C65D331}" srcOrd="0" destOrd="0" parTransId="{474E7FC3-CA62-4FF7-9226-651D83FC648D}" sibTransId="{81E613B8-78F0-4DE2-949B-139900E3EFD5}"/>
    <dgm:cxn modelId="{897B4716-C204-4B4E-8E46-2CD769438BD9}" type="presOf" srcId="{A775C88E-5408-4430-858A-3259C8AF9DD1}" destId="{7AB6E169-BC05-4C20-8F4D-B93791656A9E}" srcOrd="1" destOrd="0" presId="urn:microsoft.com/office/officeart/2005/8/layout/orgChart1"/>
    <dgm:cxn modelId="{57CE7A19-A49E-453E-92F5-CC8DD5F9BCBF}" type="presOf" srcId="{928AF910-C3BB-4566-A3CE-A1E23F98C39B}" destId="{628B9DA8-5DB9-4289-88EB-6A8CF08BF2EC}" srcOrd="0" destOrd="0" presId="urn:microsoft.com/office/officeart/2005/8/layout/orgChart1"/>
    <dgm:cxn modelId="{D6C4651A-28AC-493C-A40C-61F1C8293944}" srcId="{F620D23E-841F-4B71-AEF5-6C4F0D139BDD}" destId="{7659C0F7-8496-4EB1-A546-7694AA782CB0}" srcOrd="1" destOrd="0" parTransId="{FAD6C210-AB7C-453F-ACD5-C740B3CB625B}" sibTransId="{2DDAE7EE-61BB-4175-AE5A-D8E52F705975}"/>
    <dgm:cxn modelId="{6B21771C-BCD9-4A43-A4AF-F98C2A812B86}" srcId="{1CDA217E-05F4-4F40-8E4D-BB8509A4C254}" destId="{73BA86B6-3115-4352-99B8-9C47A4B9EE7B}" srcOrd="3" destOrd="0" parTransId="{B84B46A1-163C-499E-B4E0-42D1162882D4}" sibTransId="{B40F0609-6BD3-4E9C-9206-6C5A52656928}"/>
    <dgm:cxn modelId="{1BD5951D-24CF-4FA2-A44E-6AFA8F99F2EE}" type="presOf" srcId="{478AF7F3-A513-4BB5-AD0C-DE26FF6E31C2}" destId="{C44D0C9D-38FB-4464-B18C-11A155986AA4}" srcOrd="0" destOrd="0" presId="urn:microsoft.com/office/officeart/2005/8/layout/orgChart1"/>
    <dgm:cxn modelId="{275AEA1D-029A-49A6-B4D8-D9160158F440}" type="presOf" srcId="{AD8C2DE9-CA17-460A-A671-D82EEE46A766}" destId="{11D75022-2AC0-435D-9316-385720BAA7F1}" srcOrd="1" destOrd="0" presId="urn:microsoft.com/office/officeart/2005/8/layout/orgChart1"/>
    <dgm:cxn modelId="{D7DDB921-DA7D-4DCE-A82F-C72FCFD3E023}" type="presOf" srcId="{BD07327B-80AF-41A8-B0C0-48EC3034068A}" destId="{09D96841-4406-453D-A57C-5C0079D542EE}" srcOrd="0" destOrd="0" presId="urn:microsoft.com/office/officeart/2005/8/layout/orgChart1"/>
    <dgm:cxn modelId="{51F2CF24-09FF-4325-95D9-23F98F3FBB02}" srcId="{A775C88E-5408-4430-858A-3259C8AF9DD1}" destId="{478AF7F3-A513-4BB5-AD0C-DE26FF6E31C2}" srcOrd="1" destOrd="0" parTransId="{81B77C33-6E91-4220-8BEC-2D44977C3193}" sibTransId="{E5E90930-26D2-4483-916C-962F0B119867}"/>
    <dgm:cxn modelId="{E4C1FA29-8FAD-4F08-BC24-49DC0C8DBAD1}" type="presOf" srcId="{52C74862-BFE7-4988-A591-DFAB4EBAA0EF}" destId="{CECC3EF8-CFC8-423F-9D90-82B5E6003551}" srcOrd="0" destOrd="0" presId="urn:microsoft.com/office/officeart/2005/8/layout/orgChart1"/>
    <dgm:cxn modelId="{9579062B-4C43-49A3-9806-E8ECBE8B0C12}" type="presOf" srcId="{06E00CA3-F293-464D-9C20-2F7F8E85319E}" destId="{6079DE13-66DC-421B-8F21-10CB7CBC73C9}" srcOrd="0" destOrd="0" presId="urn:microsoft.com/office/officeart/2005/8/layout/orgChart1"/>
    <dgm:cxn modelId="{93033932-3E93-48DB-91F6-718FAD4523DD}" type="presOf" srcId="{8AE40C31-EFBE-4166-B6E7-593A09060597}" destId="{73D4FA62-4287-4B9E-AF43-BB2F87A068D9}" srcOrd="1" destOrd="0" presId="urn:microsoft.com/office/officeart/2005/8/layout/orgChart1"/>
    <dgm:cxn modelId="{F6AE5632-692E-4E7E-BF20-E87EA1A3B026}" type="presOf" srcId="{80BF7743-A41E-4018-BB03-CAF7D15B04EA}" destId="{C48B04A4-8D35-41D4-9BCF-7B9DC1D3A02C}" srcOrd="1" destOrd="0" presId="urn:microsoft.com/office/officeart/2005/8/layout/orgChart1"/>
    <dgm:cxn modelId="{4F5FE433-FD11-4743-9879-4553D47606CB}" type="presOf" srcId="{7659C0F7-8496-4EB1-A546-7694AA782CB0}" destId="{111BDDA7-7475-4B11-B905-5859CFC837E2}" srcOrd="1" destOrd="0" presId="urn:microsoft.com/office/officeart/2005/8/layout/orgChart1"/>
    <dgm:cxn modelId="{22163639-55C3-4C0A-90BD-70FE0653CC5F}" type="presOf" srcId="{CBACEB9B-3CA0-4F3D-BF1D-7BB9C0ADA971}" destId="{19794444-7CB8-41DA-950E-180CB35AB0F8}" srcOrd="0" destOrd="0" presId="urn:microsoft.com/office/officeart/2005/8/layout/orgChart1"/>
    <dgm:cxn modelId="{B0E4C939-9257-4ACA-A5F3-48DA841359CA}" type="presOf" srcId="{C8277379-8977-42FD-BE69-A8D918CC645C}" destId="{5803402E-3A40-4102-A2DA-6CE87BE78F16}" srcOrd="0" destOrd="0" presId="urn:microsoft.com/office/officeart/2005/8/layout/orgChart1"/>
    <dgm:cxn modelId="{54614B3B-A72A-469D-B5D6-71EBA775DBAD}" type="presOf" srcId="{57333946-4D5B-4003-8849-F22D81EB180F}" destId="{41D64AB3-975C-439F-A5B0-127845DC6B7E}" srcOrd="0" destOrd="0" presId="urn:microsoft.com/office/officeart/2005/8/layout/orgChart1"/>
    <dgm:cxn modelId="{AA98D63B-6803-44AE-B2F6-91410AA02D1F}" type="presOf" srcId="{697FDBD2-1EC0-4AD0-8868-DD2702135B66}" destId="{725E9B69-D047-48E7-8D3F-B7207F32D702}" srcOrd="1" destOrd="0" presId="urn:microsoft.com/office/officeart/2005/8/layout/orgChart1"/>
    <dgm:cxn modelId="{BCC7BC3C-3BED-43A4-B0C2-0B38C882C483}" type="presOf" srcId="{46FDBCE7-9AAF-4618-822F-F78B82094746}" destId="{FF01F6FD-E01D-471A-B8A5-810CA6431260}" srcOrd="1" destOrd="0" presId="urn:microsoft.com/office/officeart/2005/8/layout/orgChart1"/>
    <dgm:cxn modelId="{261F7B40-A9A6-4597-9AA8-B8EFFE4837C4}" type="presOf" srcId="{6024958B-10FA-493E-926A-01C52CDE4032}" destId="{F61AA3D7-9856-456D-B43B-421B88E6B136}" srcOrd="1" destOrd="0" presId="urn:microsoft.com/office/officeart/2005/8/layout/orgChart1"/>
    <dgm:cxn modelId="{C9FD8C41-8C65-426B-96A3-97A497788DCE}" type="presOf" srcId="{C7D2DDE9-B0CD-4E77-8BE5-EC7B621A1F98}" destId="{9C41AE00-D478-4403-AD2F-D7A9F8D92E3B}" srcOrd="0" destOrd="0" presId="urn:microsoft.com/office/officeart/2005/8/layout/orgChart1"/>
    <dgm:cxn modelId="{A7E52763-A05D-42A8-97E3-07349D4A0208}" type="presOf" srcId="{24694096-85FD-41D3-BBE4-E169EFA8DE01}" destId="{37DBAB32-4DFB-474E-890E-4DB6D8A77EF7}" srcOrd="0" destOrd="0" presId="urn:microsoft.com/office/officeart/2005/8/layout/orgChart1"/>
    <dgm:cxn modelId="{B1EE9143-B0FC-48A7-8211-47D46B6CB189}" srcId="{6024958B-10FA-493E-926A-01C52CDE4032}" destId="{508E9B7E-BDC3-49D9-84B6-C703146699A3}" srcOrd="2" destOrd="0" parTransId="{AF294BB9-B394-4591-B530-2F63C3E5B57D}" sibTransId="{E08FD0B1-CD81-4F75-BD0E-2CA06EE8CCCF}"/>
    <dgm:cxn modelId="{5B499643-167B-4801-BB78-4503BE96156E}" type="presOf" srcId="{81B77C33-6E91-4220-8BEC-2D44977C3193}" destId="{538A864E-B47E-4B1E-83FC-D47A3F286AB2}" srcOrd="0" destOrd="0" presId="urn:microsoft.com/office/officeart/2005/8/layout/orgChart1"/>
    <dgm:cxn modelId="{9EB87C47-DC8C-4B69-9B7F-13425847BB8E}" type="presOf" srcId="{474E7FC3-CA62-4FF7-9226-651D83FC648D}" destId="{4B627CE2-758C-4FEF-A5CD-ACCF667457C7}" srcOrd="0" destOrd="0" presId="urn:microsoft.com/office/officeart/2005/8/layout/orgChart1"/>
    <dgm:cxn modelId="{C0385A48-0F04-4AA9-AA1F-90F79CB418BE}" type="presOf" srcId="{F620D23E-841F-4B71-AEF5-6C4F0D139BDD}" destId="{BE4B56B8-81A8-4047-B9E3-D90779ABF29E}" srcOrd="0" destOrd="0" presId="urn:microsoft.com/office/officeart/2005/8/layout/orgChart1"/>
    <dgm:cxn modelId="{7D2E1D49-2F04-42C7-842F-ACD33807F995}" type="presOf" srcId="{1CDA217E-05F4-4F40-8E4D-BB8509A4C254}" destId="{096CF839-F809-4480-B457-781AC535029E}" srcOrd="0" destOrd="0" presId="urn:microsoft.com/office/officeart/2005/8/layout/orgChart1"/>
    <dgm:cxn modelId="{C5B5B76A-5F89-4868-B249-07C9A9D13DE3}" type="presOf" srcId="{80BF7743-A41E-4018-BB03-CAF7D15B04EA}" destId="{BC2F3AA6-16AB-4E81-AA9D-03FA25A3299F}" srcOrd="0" destOrd="0" presId="urn:microsoft.com/office/officeart/2005/8/layout/orgChart1"/>
    <dgm:cxn modelId="{8D9DE64A-E317-424E-A17C-0EFC6C6DB41D}" type="presOf" srcId="{10EF9BB7-AB2F-492B-8C40-F4455AC61819}" destId="{F61CED61-8961-4997-A816-A7DD5D95DD7C}" srcOrd="0" destOrd="0" presId="urn:microsoft.com/office/officeart/2005/8/layout/orgChart1"/>
    <dgm:cxn modelId="{98DD334C-52B0-49CC-9805-76CDD0089727}" type="presOf" srcId="{8A82AFBB-666A-44D9-9ED1-FE667782E99D}" destId="{A78C0D56-8A0B-4EDC-8364-CEF2324C9592}" srcOrd="0" destOrd="0" presId="urn:microsoft.com/office/officeart/2005/8/layout/orgChart1"/>
    <dgm:cxn modelId="{5286A270-CBD6-4473-9A56-E30DB0788511}" type="presOf" srcId="{06E00CA3-F293-464D-9C20-2F7F8E85319E}" destId="{D04D60A9-1C50-4935-83C9-78F5E22AEA30}" srcOrd="1" destOrd="0" presId="urn:microsoft.com/office/officeart/2005/8/layout/orgChart1"/>
    <dgm:cxn modelId="{49DF4671-310A-4271-9484-35C697B1CFC3}" type="presOf" srcId="{CA795DD4-EF75-4229-8FE9-E273B77412B6}" destId="{DE141657-EBDF-4B4A-9D3F-5B55ECE56379}" srcOrd="0" destOrd="0" presId="urn:microsoft.com/office/officeart/2005/8/layout/orgChart1"/>
    <dgm:cxn modelId="{CA1BBF72-1E9A-4317-A258-A3A297B8AE30}" srcId="{384B7E8C-94F0-46C3-A493-2F774D12D9E5}" destId="{A8E40470-9DD5-4319-AC00-319F5F1A3205}" srcOrd="0" destOrd="0" parTransId="{C7D2DDE9-B0CD-4E77-8BE5-EC7B621A1F98}" sibTransId="{CE67FFB1-DCB3-4231-A230-522DB5947064}"/>
    <dgm:cxn modelId="{5444E353-939F-4C1C-BDAA-DD48308CC81F}" type="presOf" srcId="{57333946-4D5B-4003-8849-F22D81EB180F}" destId="{F33D6FCE-776A-4BFA-A00E-03F75D155539}" srcOrd="1" destOrd="0" presId="urn:microsoft.com/office/officeart/2005/8/layout/orgChart1"/>
    <dgm:cxn modelId="{0E289D75-7DD4-4E4A-A39E-0E53D0676554}" srcId="{A775C88E-5408-4430-858A-3259C8AF9DD1}" destId="{57333946-4D5B-4003-8849-F22D81EB180F}" srcOrd="2" destOrd="0" parTransId="{C88FE1B8-DFC2-4D3E-9CDC-82093CE16D28}" sibTransId="{8126701C-EE94-4765-8D0E-8C1289931AD8}"/>
    <dgm:cxn modelId="{04449E76-DD6E-41B8-A7E7-B08ABF801D01}" type="presOf" srcId="{A775C88E-5408-4430-858A-3259C8AF9DD1}" destId="{3A60B2A5-9DCA-4DC3-8FAE-EFD4F4FD872A}" srcOrd="0" destOrd="0" presId="urn:microsoft.com/office/officeart/2005/8/layout/orgChart1"/>
    <dgm:cxn modelId="{4D99EC56-0C68-46AB-90D0-251BCFEFDFC5}" srcId="{F620D23E-841F-4B71-AEF5-6C4F0D139BDD}" destId="{46FDBCE7-9AAF-4618-822F-F78B82094746}" srcOrd="0" destOrd="0" parTransId="{B9A168A1-9E0E-459F-8D67-D3A4B89B78EE}" sibTransId="{2303D8AE-4B51-4064-A4B2-73074F046FCE}"/>
    <dgm:cxn modelId="{051C5757-E2DE-40FE-B3B7-96DFB51098F0}" type="presOf" srcId="{A8E40470-9DD5-4319-AC00-319F5F1A3205}" destId="{E3B3E195-2316-4728-8B75-E48D3C557D62}" srcOrd="0" destOrd="0" presId="urn:microsoft.com/office/officeart/2005/8/layout/orgChart1"/>
    <dgm:cxn modelId="{6AEE2F59-B76B-4119-8559-320C48FCE5C1}" srcId="{6024958B-10FA-493E-926A-01C52CDE4032}" destId="{BD07327B-80AF-41A8-B0C0-48EC3034068A}" srcOrd="0" destOrd="0" parTransId="{970D4C6F-59A8-441F-A9CF-BB7E6CB2D0F1}" sibTransId="{1EB6A963-1282-40D7-AEF3-C0EDE16A868B}"/>
    <dgm:cxn modelId="{78E84B79-12AC-437E-A887-2015525C670E}" type="presOf" srcId="{F620D23E-841F-4B71-AEF5-6C4F0D139BDD}" destId="{48C179F0-F696-4E1E-9913-EEFFFEE7EDC1}" srcOrd="1" destOrd="0" presId="urn:microsoft.com/office/officeart/2005/8/layout/orgChart1"/>
    <dgm:cxn modelId="{292E5F5A-B277-4993-BCE9-9D5A5CFD3782}" type="presOf" srcId="{4DC1B811-99F7-4147-8576-10B523E9609D}" destId="{5B58C61F-A4C4-4CBD-AA2E-7EC245709C9B}" srcOrd="0" destOrd="0" presId="urn:microsoft.com/office/officeart/2005/8/layout/orgChart1"/>
    <dgm:cxn modelId="{FCE86F5A-C201-42D1-9E9B-400CD432E406}" srcId="{1CDA217E-05F4-4F40-8E4D-BB8509A4C254}" destId="{52C74862-BFE7-4988-A591-DFAB4EBAA0EF}" srcOrd="0" destOrd="0" parTransId="{BCA1A98C-4281-49D9-B486-CFA3F635B37F}" sibTransId="{28B4977E-9CCC-477D-832C-850340D12A74}"/>
    <dgm:cxn modelId="{915BF47B-6D74-419E-B627-763818C4F591}" srcId="{2C6EBDF8-1276-4513-BAC4-9414FC31951B}" destId="{F620D23E-841F-4B71-AEF5-6C4F0D139BDD}" srcOrd="1" destOrd="0" parTransId="{5E485971-3251-4C2D-B5AA-43B058D3D8E6}" sibTransId="{D2CD19AC-284D-441A-9B2D-4B076E624085}"/>
    <dgm:cxn modelId="{77C2C880-B7D6-4095-BE9D-990BE7D4A962}" srcId="{1CDA217E-05F4-4F40-8E4D-BB8509A4C254}" destId="{8AE40C31-EFBE-4166-B6E7-593A09060597}" srcOrd="2" destOrd="0" parTransId="{07D189A1-5406-43D7-A70E-5A2A6CC15DE3}" sibTransId="{08CA2F47-1ACE-4375-A559-64F9B35DF6F4}"/>
    <dgm:cxn modelId="{BEDBFC82-282E-450D-9663-88009D24B53A}" srcId="{6024958B-10FA-493E-926A-01C52CDE4032}" destId="{80BF7743-A41E-4018-BB03-CAF7D15B04EA}" srcOrd="1" destOrd="0" parTransId="{24694096-85FD-41D3-BBE4-E169EFA8DE01}" sibTransId="{66B7C18B-6BC7-4986-84BC-4CF3C4824901}"/>
    <dgm:cxn modelId="{1A5F2586-3438-4C3D-9239-663E4E8477B2}" type="presOf" srcId="{8AE40C31-EFBE-4166-B6E7-593A09060597}" destId="{DBDF893F-EDD0-420C-9104-E35B7A8E325E}" srcOrd="0" destOrd="0" presId="urn:microsoft.com/office/officeart/2005/8/layout/orgChart1"/>
    <dgm:cxn modelId="{509E5F89-920E-496A-B977-AF4D9A4192CF}" type="presOf" srcId="{7659C0F7-8496-4EB1-A546-7694AA782CB0}" destId="{63505403-9792-4E0D-AAFD-683151A6E468}" srcOrd="0" destOrd="0" presId="urn:microsoft.com/office/officeart/2005/8/layout/orgChart1"/>
    <dgm:cxn modelId="{FAF9938B-4BAC-4185-A11D-87BDF2EB9D36}" type="presOf" srcId="{46FDBCE7-9AAF-4618-822F-F78B82094746}" destId="{4FC0A451-7A37-4304-A239-6E11EDF1BCBA}" srcOrd="0" destOrd="0" presId="urn:microsoft.com/office/officeart/2005/8/layout/orgChart1"/>
    <dgm:cxn modelId="{D0BAB795-3F4E-4F13-8FB8-EA461D311EC6}" type="presOf" srcId="{BCA1A98C-4281-49D9-B486-CFA3F635B37F}" destId="{0CEA0D9A-1CDF-444A-8083-847B0F908CD7}" srcOrd="0" destOrd="0" presId="urn:microsoft.com/office/officeart/2005/8/layout/orgChart1"/>
    <dgm:cxn modelId="{E33CF595-D858-4C26-9DBB-C5094AB28C88}" type="presOf" srcId="{BD07327B-80AF-41A8-B0C0-48EC3034068A}" destId="{8E7E7740-BEF6-49C2-B25A-CA22DB0340AE}" srcOrd="1" destOrd="0" presId="urn:microsoft.com/office/officeart/2005/8/layout/orgChart1"/>
    <dgm:cxn modelId="{7F41FD95-6146-4D44-A22E-3265574ADF99}" type="presOf" srcId="{508E9B7E-BDC3-49D9-84B6-C703146699A3}" destId="{C08EE5F9-DCF9-4B0A-BF31-91C5306EFEA8}" srcOrd="1" destOrd="0" presId="urn:microsoft.com/office/officeart/2005/8/layout/orgChart1"/>
    <dgm:cxn modelId="{DF0E0896-6BAA-46BD-8E82-CB85A0DCEAF3}" type="presOf" srcId="{A8E40470-9DD5-4319-AC00-319F5F1A3205}" destId="{0A795391-54C1-4595-B4AB-BCDADA8DE7D8}" srcOrd="1" destOrd="0" presId="urn:microsoft.com/office/officeart/2005/8/layout/orgChart1"/>
    <dgm:cxn modelId="{C6A8C598-C093-45C3-9D16-6BF550AF1AB2}" type="presOf" srcId="{07D189A1-5406-43D7-A70E-5A2A6CC15DE3}" destId="{FC2FB38C-7F5D-4CE6-802D-D567EB8CF636}" srcOrd="0" destOrd="0" presId="urn:microsoft.com/office/officeart/2005/8/layout/orgChart1"/>
    <dgm:cxn modelId="{96C88999-66D9-47BA-A63C-82353A4D911E}" type="presOf" srcId="{105C02B8-D5D1-4852-9C41-15F7FB0064C1}" destId="{A65BEB9D-A6E0-4C7E-AAA5-C6A822E71903}" srcOrd="0" destOrd="0" presId="urn:microsoft.com/office/officeart/2005/8/layout/orgChart1"/>
    <dgm:cxn modelId="{1C34009E-EFE6-4A04-B112-0A1A53D1434F}" type="presOf" srcId="{093A785F-31C0-4388-9E7B-B92447ACFA98}" destId="{824D6D34-ADCB-4F8E-B29B-2CC654FA3AAA}" srcOrd="0" destOrd="0" presId="urn:microsoft.com/office/officeart/2005/8/layout/orgChart1"/>
    <dgm:cxn modelId="{2366C19E-BA30-4215-AF85-CDF911E39FE5}" type="presOf" srcId="{6024958B-10FA-493E-926A-01C52CDE4032}" destId="{A0BF8794-A447-417F-9559-6A92B0791F1A}" srcOrd="0" destOrd="0" presId="urn:microsoft.com/office/officeart/2005/8/layout/orgChart1"/>
    <dgm:cxn modelId="{0497F1A1-7F0A-46B3-AB5A-214A6217E960}" type="presOf" srcId="{CA795DD4-EF75-4229-8FE9-E273B77412B6}" destId="{A5983B8B-AC2F-4A2D-AB58-699CBD58A080}" srcOrd="1" destOrd="0" presId="urn:microsoft.com/office/officeart/2005/8/layout/orgChart1"/>
    <dgm:cxn modelId="{CE6596A3-245E-4CA1-8204-86DA49C2558B}" type="presOf" srcId="{2C6EBDF8-1276-4513-BAC4-9414FC31951B}" destId="{B7FAA834-C5AB-4CCD-950D-FA701E0AE505}" srcOrd="0" destOrd="0" presId="urn:microsoft.com/office/officeart/2005/8/layout/orgChart1"/>
    <dgm:cxn modelId="{348691A5-E2A5-4CC3-BC61-E949E8D3C401}" srcId="{6024958B-10FA-493E-926A-01C52CDE4032}" destId="{06E00CA3-F293-464D-9C20-2F7F8E85319E}" srcOrd="3" destOrd="0" parTransId="{8A82AFBB-666A-44D9-9ED1-FE667782E99D}" sibTransId="{99E8090B-8336-49E3-918B-1CD4C0833339}"/>
    <dgm:cxn modelId="{CE3FBFAA-7538-4B44-8D6D-2BA4C9773EC3}" type="presOf" srcId="{73BA86B6-3115-4352-99B8-9C47A4B9EE7B}" destId="{A38B48F8-6D68-4727-A29A-6B53A93CE598}" srcOrd="0" destOrd="0" presId="urn:microsoft.com/office/officeart/2005/8/layout/orgChart1"/>
    <dgm:cxn modelId="{21BD79AB-0655-4F0A-A847-520D2DF31DC8}" type="presOf" srcId="{697FDBD2-1EC0-4AD0-8868-DD2702135B66}" destId="{A75C5AEF-50E1-4F09-89EA-78D230836932}" srcOrd="0" destOrd="0" presId="urn:microsoft.com/office/officeart/2005/8/layout/orgChart1"/>
    <dgm:cxn modelId="{45259CAC-AC80-452A-9C48-C1AC58EA50FA}" type="presOf" srcId="{98AE48B6-11B2-4CBF-922F-44602DC09605}" destId="{F7835703-F72D-46F0-8C76-C57F890BF85D}" srcOrd="0" destOrd="0" presId="urn:microsoft.com/office/officeart/2005/8/layout/orgChart1"/>
    <dgm:cxn modelId="{098EBAB1-E7C8-479F-B5A4-8C40F4A7555E}" type="presOf" srcId="{B9A168A1-9E0E-459F-8D67-D3A4B89B78EE}" destId="{442A9B4B-471B-41FC-B3F2-47EA6609C609}" srcOrd="0" destOrd="0" presId="urn:microsoft.com/office/officeart/2005/8/layout/orgChart1"/>
    <dgm:cxn modelId="{164D3EB4-104C-434F-BF07-DC1F398D57B6}" srcId="{384B7E8C-94F0-46C3-A493-2F774D12D9E5}" destId="{697FDBD2-1EC0-4AD0-8868-DD2702135B66}" srcOrd="1" destOrd="0" parTransId="{928AF910-C3BB-4566-A3CE-A1E23F98C39B}" sibTransId="{D1989CC7-E5CA-4C97-919A-22A38D8AE735}"/>
    <dgm:cxn modelId="{4B783FB5-A57E-4B7D-AAAF-5B4DF503EFF9}" srcId="{384B7E8C-94F0-46C3-A493-2F774D12D9E5}" destId="{AD8C2DE9-CA17-460A-A671-D82EEE46A766}" srcOrd="2" destOrd="0" parTransId="{C8277379-8977-42FD-BE69-A8D918CC645C}" sibTransId="{1A37111F-AD04-4C08-8B82-F137D292E5E7}"/>
    <dgm:cxn modelId="{AE6425B7-6ED6-4E3F-BB47-2CCB61A12A20}" type="presOf" srcId="{5E485971-3251-4C2D-B5AA-43B058D3D8E6}" destId="{1A564CF9-BA59-4BEF-98BA-B19D895229F0}" srcOrd="0" destOrd="0" presId="urn:microsoft.com/office/officeart/2005/8/layout/orgChart1"/>
    <dgm:cxn modelId="{1BC2D6B7-BADF-409E-A55A-2FF1D6FD15F2}" srcId="{1CDA217E-05F4-4F40-8E4D-BB8509A4C254}" destId="{CA795DD4-EF75-4229-8FE9-E273B77412B6}" srcOrd="1" destOrd="0" parTransId="{093A785F-31C0-4388-9E7B-B92447ACFA98}" sibTransId="{0C9A03CE-145C-4B0A-BECB-A15146AD63B9}"/>
    <dgm:cxn modelId="{44BA55BB-4D00-4C2D-91B4-07E73F6E6636}" type="presOf" srcId="{B84B46A1-163C-499E-B4E0-42D1162882D4}" destId="{2E4B03EF-FCFB-43BA-A00F-3775DF97CCDD}" srcOrd="0" destOrd="0" presId="urn:microsoft.com/office/officeart/2005/8/layout/orgChart1"/>
    <dgm:cxn modelId="{1AE0B0BB-623D-40C0-AF96-A68B3E02E785}" srcId="{2C6EBDF8-1276-4513-BAC4-9414FC31951B}" destId="{1CDA217E-05F4-4F40-8E4D-BB8509A4C254}" srcOrd="0" destOrd="0" parTransId="{CBACEB9B-3CA0-4F3D-BF1D-7BB9C0ADA971}" sibTransId="{90024E83-C828-4FB8-A306-AC53CE550AD0}"/>
    <dgm:cxn modelId="{DAD1E2BB-4202-46E1-980D-AF3B67B5306C}" type="presOf" srcId="{384B7E8C-94F0-46C3-A493-2F774D12D9E5}" destId="{9582F601-D7F0-4C6F-B606-F9A96FC64752}" srcOrd="0" destOrd="0" presId="urn:microsoft.com/office/officeart/2005/8/layout/orgChart1"/>
    <dgm:cxn modelId="{BD6B0CC1-6919-4DFC-B710-40899AB0EE34}" srcId="{98AE48B6-11B2-4CBF-922F-44602DC09605}" destId="{2C6EBDF8-1276-4513-BAC4-9414FC31951B}" srcOrd="0" destOrd="0" parTransId="{EBB7E815-9822-4AC6-99E3-32422703E443}" sibTransId="{BCDF9D7B-A14C-4534-9C8C-07F2B46478E0}"/>
    <dgm:cxn modelId="{3E0369C1-B488-4421-8495-DD78258FDA97}" srcId="{2C6EBDF8-1276-4513-BAC4-9414FC31951B}" destId="{6024958B-10FA-493E-926A-01C52CDE4032}" srcOrd="2" destOrd="0" parTransId="{4DC1B811-99F7-4147-8576-10B523E9609D}" sibTransId="{5A726075-2491-4B63-BC43-A3851CBFEAD5}"/>
    <dgm:cxn modelId="{4D7477C9-404E-4A2F-8457-AF9692E86C30}" type="presOf" srcId="{C8D4F26E-2A38-445F-8F3D-0EDC3C65D331}" destId="{697C1903-7D61-437E-B8F8-A06C6D6648AD}" srcOrd="0" destOrd="0" presId="urn:microsoft.com/office/officeart/2005/8/layout/orgChart1"/>
    <dgm:cxn modelId="{86A617D2-1095-46E1-B7E7-F16F0BA09626}" type="presOf" srcId="{73BA86B6-3115-4352-99B8-9C47A4B9EE7B}" destId="{65750DFA-D976-467C-A514-143B95680A25}" srcOrd="1" destOrd="0" presId="urn:microsoft.com/office/officeart/2005/8/layout/orgChart1"/>
    <dgm:cxn modelId="{636F5BD3-9EBF-4A6E-B1DE-6A3AFB914020}" type="presOf" srcId="{1E62FEE3-1401-416F-8971-46CF56E528E4}" destId="{C7A0532E-6F9E-489C-9EFD-5BE8A23A754A}" srcOrd="0" destOrd="0" presId="urn:microsoft.com/office/officeart/2005/8/layout/orgChart1"/>
    <dgm:cxn modelId="{694675D5-BFC3-4963-A00D-C759C9EA4F48}" type="presOf" srcId="{384B7E8C-94F0-46C3-A493-2F774D12D9E5}" destId="{E277FCB8-9A36-4F1E-A930-8B12CE0BA22C}" srcOrd="1" destOrd="0" presId="urn:microsoft.com/office/officeart/2005/8/layout/orgChart1"/>
    <dgm:cxn modelId="{9078A2D8-9CD0-439A-B424-BBAE12954366}" srcId="{2C6EBDF8-1276-4513-BAC4-9414FC31951B}" destId="{384B7E8C-94F0-46C3-A493-2F774D12D9E5}" srcOrd="3" destOrd="0" parTransId="{105C02B8-D5D1-4852-9C41-15F7FB0064C1}" sibTransId="{8DC0CFC4-F465-4CD6-A57F-BD0409027D50}"/>
    <dgm:cxn modelId="{E37A97DB-C97B-49D8-998C-844072D0B97C}" type="presOf" srcId="{1E62FEE3-1401-416F-8971-46CF56E528E4}" destId="{B11E5C0D-6D0F-44CC-A06C-F2261AB0C56B}" srcOrd="1" destOrd="0" presId="urn:microsoft.com/office/officeart/2005/8/layout/orgChart1"/>
    <dgm:cxn modelId="{207013E5-ABFB-46B0-9C7B-4423FA56DAEA}" type="presOf" srcId="{C88FE1B8-DFC2-4D3E-9CDC-82093CE16D28}" destId="{8C061212-2A7A-4661-9F87-43AF4B91CC07}" srcOrd="0" destOrd="0" presId="urn:microsoft.com/office/officeart/2005/8/layout/orgChart1"/>
    <dgm:cxn modelId="{050388EB-CBF7-4633-96E9-BE28E0DA034D}" srcId="{2C6EBDF8-1276-4513-BAC4-9414FC31951B}" destId="{A775C88E-5408-4430-858A-3259C8AF9DD1}" srcOrd="4" destOrd="0" parTransId="{10EF9BB7-AB2F-492B-8C40-F4455AC61819}" sibTransId="{0F953A6A-3A04-4F0D-8ECE-70A51AFF7A09}"/>
    <dgm:cxn modelId="{2723B7F4-F4D2-45E5-A7F0-C724AEEDE104}" type="presOf" srcId="{C8D4F26E-2A38-445F-8F3D-0EDC3C65D331}" destId="{06AA5DA6-B740-473B-AC6B-9E76596BF34B}" srcOrd="1" destOrd="0" presId="urn:microsoft.com/office/officeart/2005/8/layout/orgChart1"/>
    <dgm:cxn modelId="{79222BF6-1E7B-4B6B-B916-3BCA7CD43BAB}" type="presOf" srcId="{1CDA217E-05F4-4F40-8E4D-BB8509A4C254}" destId="{6E0B2129-8CA3-4254-BA14-AB64DC4B7D01}" srcOrd="1" destOrd="0" presId="urn:microsoft.com/office/officeart/2005/8/layout/orgChart1"/>
    <dgm:cxn modelId="{3F5496F7-B3DA-4681-A3A6-B8E340DC17BD}" type="presOf" srcId="{AF294BB9-B394-4591-B530-2F63C3E5B57D}" destId="{DAE3A3D2-DA3E-4599-BC53-2939A0B23077}" srcOrd="0" destOrd="0" presId="urn:microsoft.com/office/officeart/2005/8/layout/orgChart1"/>
    <dgm:cxn modelId="{271C0EFD-9EC5-4D43-ABF5-DA9E67008561}" type="presOf" srcId="{2C6EBDF8-1276-4513-BAC4-9414FC31951B}" destId="{A66CB377-422B-44F5-B022-9CD4BD734DD7}" srcOrd="1" destOrd="0" presId="urn:microsoft.com/office/officeart/2005/8/layout/orgChart1"/>
    <dgm:cxn modelId="{40C3D1FE-1143-4139-82A6-85A96244606E}" type="presOf" srcId="{52C74862-BFE7-4988-A591-DFAB4EBAA0EF}" destId="{D70CA1CF-10A8-4800-95AF-A72A2E841B45}" srcOrd="1" destOrd="0" presId="urn:microsoft.com/office/officeart/2005/8/layout/orgChart1"/>
    <dgm:cxn modelId="{3A06B826-F4A2-4908-822F-05BB1696E0AF}" type="presParOf" srcId="{F7835703-F72D-46F0-8C76-C57F890BF85D}" destId="{1C82B46A-978F-412A-8568-FA69137FB3BE}" srcOrd="0" destOrd="0" presId="urn:microsoft.com/office/officeart/2005/8/layout/orgChart1"/>
    <dgm:cxn modelId="{20B89FAB-7A81-446B-84F9-C488BB8E01DB}" type="presParOf" srcId="{1C82B46A-978F-412A-8568-FA69137FB3BE}" destId="{896895FB-A368-4448-83C9-BDF1C75936FC}" srcOrd="0" destOrd="0" presId="urn:microsoft.com/office/officeart/2005/8/layout/orgChart1"/>
    <dgm:cxn modelId="{8274CEC8-5D09-4E1C-ADC4-C0D235F83A02}" type="presParOf" srcId="{896895FB-A368-4448-83C9-BDF1C75936FC}" destId="{B7FAA834-C5AB-4CCD-950D-FA701E0AE505}" srcOrd="0" destOrd="0" presId="urn:microsoft.com/office/officeart/2005/8/layout/orgChart1"/>
    <dgm:cxn modelId="{094055B6-08E0-4365-B4B4-F6DF04E09CB7}" type="presParOf" srcId="{896895FB-A368-4448-83C9-BDF1C75936FC}" destId="{A66CB377-422B-44F5-B022-9CD4BD734DD7}" srcOrd="1" destOrd="0" presId="urn:microsoft.com/office/officeart/2005/8/layout/orgChart1"/>
    <dgm:cxn modelId="{417DC7E2-80EC-4D51-B148-71D5815434B6}" type="presParOf" srcId="{1C82B46A-978F-412A-8568-FA69137FB3BE}" destId="{F366009B-0BFF-49AA-BDC8-6B0A7CD2B3F4}" srcOrd="1" destOrd="0" presId="urn:microsoft.com/office/officeart/2005/8/layout/orgChart1"/>
    <dgm:cxn modelId="{078411DC-D705-4C65-8D46-CD4B4503459A}" type="presParOf" srcId="{F366009B-0BFF-49AA-BDC8-6B0A7CD2B3F4}" destId="{19794444-7CB8-41DA-950E-180CB35AB0F8}" srcOrd="0" destOrd="0" presId="urn:microsoft.com/office/officeart/2005/8/layout/orgChart1"/>
    <dgm:cxn modelId="{98B4910A-19AC-4F1C-A2B6-0BC4E3BDE8C4}" type="presParOf" srcId="{F366009B-0BFF-49AA-BDC8-6B0A7CD2B3F4}" destId="{7CFAC96A-6832-490B-98CF-63AF53F63B6D}" srcOrd="1" destOrd="0" presId="urn:microsoft.com/office/officeart/2005/8/layout/orgChart1"/>
    <dgm:cxn modelId="{6B453D4D-010C-4AB4-90E1-CAC198A2E9E2}" type="presParOf" srcId="{7CFAC96A-6832-490B-98CF-63AF53F63B6D}" destId="{4B606296-0153-4B10-ACE6-88B1116D6276}" srcOrd="0" destOrd="0" presId="urn:microsoft.com/office/officeart/2005/8/layout/orgChart1"/>
    <dgm:cxn modelId="{7E42F2CA-C72F-47DE-BAAE-CF4B728ECF5F}" type="presParOf" srcId="{4B606296-0153-4B10-ACE6-88B1116D6276}" destId="{096CF839-F809-4480-B457-781AC535029E}" srcOrd="0" destOrd="0" presId="urn:microsoft.com/office/officeart/2005/8/layout/orgChart1"/>
    <dgm:cxn modelId="{451A9809-57B6-464D-B4FB-006E685DF961}" type="presParOf" srcId="{4B606296-0153-4B10-ACE6-88B1116D6276}" destId="{6E0B2129-8CA3-4254-BA14-AB64DC4B7D01}" srcOrd="1" destOrd="0" presId="urn:microsoft.com/office/officeart/2005/8/layout/orgChart1"/>
    <dgm:cxn modelId="{2A3D5463-C814-4631-879A-187F02A87871}" type="presParOf" srcId="{7CFAC96A-6832-490B-98CF-63AF53F63B6D}" destId="{D906A19B-2F7C-4610-AFEF-A084E91EEDDA}" srcOrd="1" destOrd="0" presId="urn:microsoft.com/office/officeart/2005/8/layout/orgChart1"/>
    <dgm:cxn modelId="{B5A6C825-C25E-4244-8481-6E5AA62F694F}" type="presParOf" srcId="{D906A19B-2F7C-4610-AFEF-A084E91EEDDA}" destId="{0CEA0D9A-1CDF-444A-8083-847B0F908CD7}" srcOrd="0" destOrd="0" presId="urn:microsoft.com/office/officeart/2005/8/layout/orgChart1"/>
    <dgm:cxn modelId="{674300C6-5DEF-45B8-A68A-DED6A816F99E}" type="presParOf" srcId="{D906A19B-2F7C-4610-AFEF-A084E91EEDDA}" destId="{7ADEFDF3-8306-41A9-8583-26EC2E599774}" srcOrd="1" destOrd="0" presId="urn:microsoft.com/office/officeart/2005/8/layout/orgChart1"/>
    <dgm:cxn modelId="{5AB0FFDE-797B-49D3-939F-789FB1B1ADED}" type="presParOf" srcId="{7ADEFDF3-8306-41A9-8583-26EC2E599774}" destId="{734AF4E5-4DB6-46B6-A7AF-67F03E09DFFA}" srcOrd="0" destOrd="0" presId="urn:microsoft.com/office/officeart/2005/8/layout/orgChart1"/>
    <dgm:cxn modelId="{B8CF6811-DFAA-4B74-A011-BD0D2D2E3232}" type="presParOf" srcId="{734AF4E5-4DB6-46B6-A7AF-67F03E09DFFA}" destId="{CECC3EF8-CFC8-423F-9D90-82B5E6003551}" srcOrd="0" destOrd="0" presId="urn:microsoft.com/office/officeart/2005/8/layout/orgChart1"/>
    <dgm:cxn modelId="{E918A3A8-45EC-4B5F-AAE4-6ADF1319729A}" type="presParOf" srcId="{734AF4E5-4DB6-46B6-A7AF-67F03E09DFFA}" destId="{D70CA1CF-10A8-4800-95AF-A72A2E841B45}" srcOrd="1" destOrd="0" presId="urn:microsoft.com/office/officeart/2005/8/layout/orgChart1"/>
    <dgm:cxn modelId="{54FCCA7A-29E6-4631-B33D-4AA9C62BD48D}" type="presParOf" srcId="{7ADEFDF3-8306-41A9-8583-26EC2E599774}" destId="{58CCFF79-1C10-43FB-AFE6-03179FA07D97}" srcOrd="1" destOrd="0" presId="urn:microsoft.com/office/officeart/2005/8/layout/orgChart1"/>
    <dgm:cxn modelId="{7DBE436E-533C-40A4-867F-A58D7CD87419}" type="presParOf" srcId="{7ADEFDF3-8306-41A9-8583-26EC2E599774}" destId="{CB3A24E0-64E2-47AB-84C1-94DB2C946237}" srcOrd="2" destOrd="0" presId="urn:microsoft.com/office/officeart/2005/8/layout/orgChart1"/>
    <dgm:cxn modelId="{D81D4CEE-50CE-42EE-AA03-E578EE82E493}" type="presParOf" srcId="{D906A19B-2F7C-4610-AFEF-A084E91EEDDA}" destId="{824D6D34-ADCB-4F8E-B29B-2CC654FA3AAA}" srcOrd="2" destOrd="0" presId="urn:microsoft.com/office/officeart/2005/8/layout/orgChart1"/>
    <dgm:cxn modelId="{1F04FF5D-A173-4BB4-BF02-3A9160DE559B}" type="presParOf" srcId="{D906A19B-2F7C-4610-AFEF-A084E91EEDDA}" destId="{3869266F-2249-48D7-B1CA-8A6DFBD15F45}" srcOrd="3" destOrd="0" presId="urn:microsoft.com/office/officeart/2005/8/layout/orgChart1"/>
    <dgm:cxn modelId="{7F5E7CCD-E463-4C6E-9743-85B476F6E79C}" type="presParOf" srcId="{3869266F-2249-48D7-B1CA-8A6DFBD15F45}" destId="{4965F8A8-D8D7-4A1B-A0EE-C108B8818AC3}" srcOrd="0" destOrd="0" presId="urn:microsoft.com/office/officeart/2005/8/layout/orgChart1"/>
    <dgm:cxn modelId="{57455461-2442-48E5-B0D2-C599E6B93391}" type="presParOf" srcId="{4965F8A8-D8D7-4A1B-A0EE-C108B8818AC3}" destId="{DE141657-EBDF-4B4A-9D3F-5B55ECE56379}" srcOrd="0" destOrd="0" presId="urn:microsoft.com/office/officeart/2005/8/layout/orgChart1"/>
    <dgm:cxn modelId="{1EC2E5B4-E0F2-4E7B-AD0D-2F0BBF90BFA2}" type="presParOf" srcId="{4965F8A8-D8D7-4A1B-A0EE-C108B8818AC3}" destId="{A5983B8B-AC2F-4A2D-AB58-699CBD58A080}" srcOrd="1" destOrd="0" presId="urn:microsoft.com/office/officeart/2005/8/layout/orgChart1"/>
    <dgm:cxn modelId="{CE847B78-A084-4C8D-BE49-335A7B628BEE}" type="presParOf" srcId="{3869266F-2249-48D7-B1CA-8A6DFBD15F45}" destId="{BF7C7AD5-ACB4-4D09-B976-E4CC16B391F5}" srcOrd="1" destOrd="0" presId="urn:microsoft.com/office/officeart/2005/8/layout/orgChart1"/>
    <dgm:cxn modelId="{0D50BA22-7901-4C65-A4D3-BDF915299C92}" type="presParOf" srcId="{3869266F-2249-48D7-B1CA-8A6DFBD15F45}" destId="{F2D7AD80-7193-4654-98BC-11F5C0EA5024}" srcOrd="2" destOrd="0" presId="urn:microsoft.com/office/officeart/2005/8/layout/orgChart1"/>
    <dgm:cxn modelId="{35C755BF-BEC9-43A5-945A-35206806B8A2}" type="presParOf" srcId="{D906A19B-2F7C-4610-AFEF-A084E91EEDDA}" destId="{FC2FB38C-7F5D-4CE6-802D-D567EB8CF636}" srcOrd="4" destOrd="0" presId="urn:microsoft.com/office/officeart/2005/8/layout/orgChart1"/>
    <dgm:cxn modelId="{D623B65A-1948-49FB-A2AF-F56CC37B1C2D}" type="presParOf" srcId="{D906A19B-2F7C-4610-AFEF-A084E91EEDDA}" destId="{A5C8D8F9-42EE-418C-A1F8-33AB10A8C262}" srcOrd="5" destOrd="0" presId="urn:microsoft.com/office/officeart/2005/8/layout/orgChart1"/>
    <dgm:cxn modelId="{8D31F708-BB43-43B2-859A-31CAB12AE225}" type="presParOf" srcId="{A5C8D8F9-42EE-418C-A1F8-33AB10A8C262}" destId="{85CBA98F-F5D5-4262-BF98-FF1DA21E23C7}" srcOrd="0" destOrd="0" presId="urn:microsoft.com/office/officeart/2005/8/layout/orgChart1"/>
    <dgm:cxn modelId="{1FB64898-71CA-431B-8F7C-C57A9A6B36AA}" type="presParOf" srcId="{85CBA98F-F5D5-4262-BF98-FF1DA21E23C7}" destId="{DBDF893F-EDD0-420C-9104-E35B7A8E325E}" srcOrd="0" destOrd="0" presId="urn:microsoft.com/office/officeart/2005/8/layout/orgChart1"/>
    <dgm:cxn modelId="{2FE651B8-D3EA-4D30-808A-CE143A804301}" type="presParOf" srcId="{85CBA98F-F5D5-4262-BF98-FF1DA21E23C7}" destId="{73D4FA62-4287-4B9E-AF43-BB2F87A068D9}" srcOrd="1" destOrd="0" presId="urn:microsoft.com/office/officeart/2005/8/layout/orgChart1"/>
    <dgm:cxn modelId="{14078986-F306-4DF6-B5BD-14C18351FF73}" type="presParOf" srcId="{A5C8D8F9-42EE-418C-A1F8-33AB10A8C262}" destId="{D46F4BC9-682E-4035-98BE-F209FCAB9E87}" srcOrd="1" destOrd="0" presId="urn:microsoft.com/office/officeart/2005/8/layout/orgChart1"/>
    <dgm:cxn modelId="{A569B059-128B-421B-959F-E9F6B81AF285}" type="presParOf" srcId="{A5C8D8F9-42EE-418C-A1F8-33AB10A8C262}" destId="{9C314E8F-30D3-4801-B2DD-E99C35FD4FC9}" srcOrd="2" destOrd="0" presId="urn:microsoft.com/office/officeart/2005/8/layout/orgChart1"/>
    <dgm:cxn modelId="{16F82D4A-A97C-4335-91B6-9D7341B1D15E}" type="presParOf" srcId="{D906A19B-2F7C-4610-AFEF-A084E91EEDDA}" destId="{2E4B03EF-FCFB-43BA-A00F-3775DF97CCDD}" srcOrd="6" destOrd="0" presId="urn:microsoft.com/office/officeart/2005/8/layout/orgChart1"/>
    <dgm:cxn modelId="{78154B35-A712-49C2-B39A-6F2D67046A5C}" type="presParOf" srcId="{D906A19B-2F7C-4610-AFEF-A084E91EEDDA}" destId="{8028BAAC-6B2E-4D34-9AD7-70E9C19AC2E4}" srcOrd="7" destOrd="0" presId="urn:microsoft.com/office/officeart/2005/8/layout/orgChart1"/>
    <dgm:cxn modelId="{EE2A935B-2E33-4ACB-886C-BAE715B8437F}" type="presParOf" srcId="{8028BAAC-6B2E-4D34-9AD7-70E9C19AC2E4}" destId="{EA8B414C-DDD1-434D-B446-21CF83B4CBF5}" srcOrd="0" destOrd="0" presId="urn:microsoft.com/office/officeart/2005/8/layout/orgChart1"/>
    <dgm:cxn modelId="{629ECF96-6C2A-4AC7-ACDD-70360512F0BA}" type="presParOf" srcId="{EA8B414C-DDD1-434D-B446-21CF83B4CBF5}" destId="{A38B48F8-6D68-4727-A29A-6B53A93CE598}" srcOrd="0" destOrd="0" presId="urn:microsoft.com/office/officeart/2005/8/layout/orgChart1"/>
    <dgm:cxn modelId="{62CD29C2-A581-490B-BA50-68D0D55C70A2}" type="presParOf" srcId="{EA8B414C-DDD1-434D-B446-21CF83B4CBF5}" destId="{65750DFA-D976-467C-A514-143B95680A25}" srcOrd="1" destOrd="0" presId="urn:microsoft.com/office/officeart/2005/8/layout/orgChart1"/>
    <dgm:cxn modelId="{618C9688-2902-4CA1-80E9-49043F7729F0}" type="presParOf" srcId="{8028BAAC-6B2E-4D34-9AD7-70E9C19AC2E4}" destId="{BBC7A710-92C2-48BF-A482-E015D048E924}" srcOrd="1" destOrd="0" presId="urn:microsoft.com/office/officeart/2005/8/layout/orgChart1"/>
    <dgm:cxn modelId="{84E458DC-05A4-46A0-BE9E-8865596C7BC8}" type="presParOf" srcId="{8028BAAC-6B2E-4D34-9AD7-70E9C19AC2E4}" destId="{1E2A0887-637F-4493-A8F3-2987534C6945}" srcOrd="2" destOrd="0" presId="urn:microsoft.com/office/officeart/2005/8/layout/orgChart1"/>
    <dgm:cxn modelId="{31A314D3-E1D3-4BF1-AE7C-66A4F597CB42}" type="presParOf" srcId="{7CFAC96A-6832-490B-98CF-63AF53F63B6D}" destId="{FA68CB18-9B51-4AB0-B4EE-74BE45057E31}" srcOrd="2" destOrd="0" presId="urn:microsoft.com/office/officeart/2005/8/layout/orgChart1"/>
    <dgm:cxn modelId="{B4399C85-C235-4B06-888B-DCE830DC458B}" type="presParOf" srcId="{F366009B-0BFF-49AA-BDC8-6B0A7CD2B3F4}" destId="{1A564CF9-BA59-4BEF-98BA-B19D895229F0}" srcOrd="2" destOrd="0" presId="urn:microsoft.com/office/officeart/2005/8/layout/orgChart1"/>
    <dgm:cxn modelId="{E2663BA1-82AF-47D7-AA7C-44F5C8A74D3D}" type="presParOf" srcId="{F366009B-0BFF-49AA-BDC8-6B0A7CD2B3F4}" destId="{E21EBF40-104A-45C2-9E73-1B21436451A4}" srcOrd="3" destOrd="0" presId="urn:microsoft.com/office/officeart/2005/8/layout/orgChart1"/>
    <dgm:cxn modelId="{1BE0AC28-2BFE-4813-92B5-DA7C18B9BB37}" type="presParOf" srcId="{E21EBF40-104A-45C2-9E73-1B21436451A4}" destId="{C2754E1A-CAC2-45C9-85F8-3C7EEF8F9742}" srcOrd="0" destOrd="0" presId="urn:microsoft.com/office/officeart/2005/8/layout/orgChart1"/>
    <dgm:cxn modelId="{FF913E6D-451E-4A19-BE3C-E512B9D423B3}" type="presParOf" srcId="{C2754E1A-CAC2-45C9-85F8-3C7EEF8F9742}" destId="{BE4B56B8-81A8-4047-B9E3-D90779ABF29E}" srcOrd="0" destOrd="0" presId="urn:microsoft.com/office/officeart/2005/8/layout/orgChart1"/>
    <dgm:cxn modelId="{0A0E7F63-6929-4F47-BE11-B738F2B12860}" type="presParOf" srcId="{C2754E1A-CAC2-45C9-85F8-3C7EEF8F9742}" destId="{48C179F0-F696-4E1E-9913-EEFFFEE7EDC1}" srcOrd="1" destOrd="0" presId="urn:microsoft.com/office/officeart/2005/8/layout/orgChart1"/>
    <dgm:cxn modelId="{9C65BBAA-7BC6-419F-A46B-752BAE2B4A07}" type="presParOf" srcId="{E21EBF40-104A-45C2-9E73-1B21436451A4}" destId="{865EF728-8340-4433-AD11-A28A2D0015DF}" srcOrd="1" destOrd="0" presId="urn:microsoft.com/office/officeart/2005/8/layout/orgChart1"/>
    <dgm:cxn modelId="{79915AD2-2ACD-499C-ADB9-9E1C3D1326A3}" type="presParOf" srcId="{865EF728-8340-4433-AD11-A28A2D0015DF}" destId="{442A9B4B-471B-41FC-B3F2-47EA6609C609}" srcOrd="0" destOrd="0" presId="urn:microsoft.com/office/officeart/2005/8/layout/orgChart1"/>
    <dgm:cxn modelId="{215F9C98-1F37-4312-B288-4645F61188AD}" type="presParOf" srcId="{865EF728-8340-4433-AD11-A28A2D0015DF}" destId="{8603A6F1-9025-4D35-9B4F-61CDBE40B61B}" srcOrd="1" destOrd="0" presId="urn:microsoft.com/office/officeart/2005/8/layout/orgChart1"/>
    <dgm:cxn modelId="{DB6C7FC1-CCB6-459E-8936-9AC85F325A28}" type="presParOf" srcId="{8603A6F1-9025-4D35-9B4F-61CDBE40B61B}" destId="{2384E63A-3EB4-42B6-8846-A9840123B51D}" srcOrd="0" destOrd="0" presId="urn:microsoft.com/office/officeart/2005/8/layout/orgChart1"/>
    <dgm:cxn modelId="{6D1755FB-A5D5-410A-A78F-C3648ABA1BAF}" type="presParOf" srcId="{2384E63A-3EB4-42B6-8846-A9840123B51D}" destId="{4FC0A451-7A37-4304-A239-6E11EDF1BCBA}" srcOrd="0" destOrd="0" presId="urn:microsoft.com/office/officeart/2005/8/layout/orgChart1"/>
    <dgm:cxn modelId="{FB11E6D7-8E69-4C78-A5C0-6D207FEDCFB2}" type="presParOf" srcId="{2384E63A-3EB4-42B6-8846-A9840123B51D}" destId="{FF01F6FD-E01D-471A-B8A5-810CA6431260}" srcOrd="1" destOrd="0" presId="urn:microsoft.com/office/officeart/2005/8/layout/orgChart1"/>
    <dgm:cxn modelId="{BA684B7D-83B1-494C-BDCE-1B2DE8F1BE18}" type="presParOf" srcId="{8603A6F1-9025-4D35-9B4F-61CDBE40B61B}" destId="{14060A04-0040-4E2A-9679-217A0EA73A27}" srcOrd="1" destOrd="0" presId="urn:microsoft.com/office/officeart/2005/8/layout/orgChart1"/>
    <dgm:cxn modelId="{138C64FD-7D96-4513-AABE-19CA2577F350}" type="presParOf" srcId="{8603A6F1-9025-4D35-9B4F-61CDBE40B61B}" destId="{F02FFF82-D32B-4AE1-A06C-EC591BF3DF09}" srcOrd="2" destOrd="0" presId="urn:microsoft.com/office/officeart/2005/8/layout/orgChart1"/>
    <dgm:cxn modelId="{D1955103-FDFB-441E-AC3C-8163EDAA5797}" type="presParOf" srcId="{865EF728-8340-4433-AD11-A28A2D0015DF}" destId="{693C6ACA-BE40-47CF-8E3D-CC8A749B0299}" srcOrd="2" destOrd="0" presId="urn:microsoft.com/office/officeart/2005/8/layout/orgChart1"/>
    <dgm:cxn modelId="{EA47250C-BEDF-47A2-9CBE-3C79E72197F8}" type="presParOf" srcId="{865EF728-8340-4433-AD11-A28A2D0015DF}" destId="{8906AEBA-3934-49E2-9CF3-29369989D293}" srcOrd="3" destOrd="0" presId="urn:microsoft.com/office/officeart/2005/8/layout/orgChart1"/>
    <dgm:cxn modelId="{CFC22C10-C6C6-4186-9B9A-8BAC8F8B9FC6}" type="presParOf" srcId="{8906AEBA-3934-49E2-9CF3-29369989D293}" destId="{6EA56306-3DA3-4E08-B8F4-D205154B14C6}" srcOrd="0" destOrd="0" presId="urn:microsoft.com/office/officeart/2005/8/layout/orgChart1"/>
    <dgm:cxn modelId="{88738E49-FD9C-4F01-9D11-BD7FD130F9A3}" type="presParOf" srcId="{6EA56306-3DA3-4E08-B8F4-D205154B14C6}" destId="{63505403-9792-4E0D-AAFD-683151A6E468}" srcOrd="0" destOrd="0" presId="urn:microsoft.com/office/officeart/2005/8/layout/orgChart1"/>
    <dgm:cxn modelId="{05BA4639-7D0C-4A03-A39A-9C024CC8A856}" type="presParOf" srcId="{6EA56306-3DA3-4E08-B8F4-D205154B14C6}" destId="{111BDDA7-7475-4B11-B905-5859CFC837E2}" srcOrd="1" destOrd="0" presId="urn:microsoft.com/office/officeart/2005/8/layout/orgChart1"/>
    <dgm:cxn modelId="{BEEAD094-7C30-4951-A342-C9CC19F2666F}" type="presParOf" srcId="{8906AEBA-3934-49E2-9CF3-29369989D293}" destId="{9D87BF60-6098-46CD-B409-C2B9AD3E68DF}" srcOrd="1" destOrd="0" presId="urn:microsoft.com/office/officeart/2005/8/layout/orgChart1"/>
    <dgm:cxn modelId="{9D192D5C-BF4D-47F8-9294-FADBC1C77EE3}" type="presParOf" srcId="{8906AEBA-3934-49E2-9CF3-29369989D293}" destId="{BD4F1BC1-DB37-42F1-AD12-ACDD155FEE5D}" srcOrd="2" destOrd="0" presId="urn:microsoft.com/office/officeart/2005/8/layout/orgChart1"/>
    <dgm:cxn modelId="{F61C5262-DC1D-4013-9841-A8B53D49DE49}" type="presParOf" srcId="{865EF728-8340-4433-AD11-A28A2D0015DF}" destId="{D2927642-71E9-4E05-972E-C55481D82B73}" srcOrd="4" destOrd="0" presId="urn:microsoft.com/office/officeart/2005/8/layout/orgChart1"/>
    <dgm:cxn modelId="{7DD20780-4AEF-40DB-8904-D9E9766DFF4D}" type="presParOf" srcId="{865EF728-8340-4433-AD11-A28A2D0015DF}" destId="{34EF376D-C56B-4C99-9878-4B80726788B5}" srcOrd="5" destOrd="0" presId="urn:microsoft.com/office/officeart/2005/8/layout/orgChart1"/>
    <dgm:cxn modelId="{1EE2DFB4-105F-46E6-9B76-4947632C8A85}" type="presParOf" srcId="{34EF376D-C56B-4C99-9878-4B80726788B5}" destId="{CE8A3160-5041-40BB-A788-00ED7FCC4C65}" srcOrd="0" destOrd="0" presId="urn:microsoft.com/office/officeart/2005/8/layout/orgChart1"/>
    <dgm:cxn modelId="{01684BA7-EC77-491B-9E45-B7E458AF64E4}" type="presParOf" srcId="{CE8A3160-5041-40BB-A788-00ED7FCC4C65}" destId="{C7A0532E-6F9E-489C-9EFD-5BE8A23A754A}" srcOrd="0" destOrd="0" presId="urn:microsoft.com/office/officeart/2005/8/layout/orgChart1"/>
    <dgm:cxn modelId="{9052449F-6868-4BB4-99A0-2F1A99E9D584}" type="presParOf" srcId="{CE8A3160-5041-40BB-A788-00ED7FCC4C65}" destId="{B11E5C0D-6D0F-44CC-A06C-F2261AB0C56B}" srcOrd="1" destOrd="0" presId="urn:microsoft.com/office/officeart/2005/8/layout/orgChart1"/>
    <dgm:cxn modelId="{8E7C8EC0-F5BA-4408-88ED-C6E6E691BA36}" type="presParOf" srcId="{34EF376D-C56B-4C99-9878-4B80726788B5}" destId="{4712F18C-CECC-4CB7-8E3A-6808B5A184CF}" srcOrd="1" destOrd="0" presId="urn:microsoft.com/office/officeart/2005/8/layout/orgChart1"/>
    <dgm:cxn modelId="{40E94C4B-2175-472A-9E3F-D177EB584C30}" type="presParOf" srcId="{34EF376D-C56B-4C99-9878-4B80726788B5}" destId="{2888E345-88C5-44AF-993D-3BB8FE21F61D}" srcOrd="2" destOrd="0" presId="urn:microsoft.com/office/officeart/2005/8/layout/orgChart1"/>
    <dgm:cxn modelId="{91C733E3-D6E1-4C06-BA45-B8C58A848F3A}" type="presParOf" srcId="{E21EBF40-104A-45C2-9E73-1B21436451A4}" destId="{5B5D85FA-9A4B-4C4D-8BE6-196B4F1FA1FC}" srcOrd="2" destOrd="0" presId="urn:microsoft.com/office/officeart/2005/8/layout/orgChart1"/>
    <dgm:cxn modelId="{D458DD0B-58BD-414F-8EF8-FDE3C6AD5780}" type="presParOf" srcId="{F366009B-0BFF-49AA-BDC8-6B0A7CD2B3F4}" destId="{5B58C61F-A4C4-4CBD-AA2E-7EC245709C9B}" srcOrd="4" destOrd="0" presId="urn:microsoft.com/office/officeart/2005/8/layout/orgChart1"/>
    <dgm:cxn modelId="{B19AD1A3-9F4A-44FA-A417-726DCE1F95C8}" type="presParOf" srcId="{F366009B-0BFF-49AA-BDC8-6B0A7CD2B3F4}" destId="{7FC866AE-069B-4707-A0E3-ED18DAA9F118}" srcOrd="5" destOrd="0" presId="urn:microsoft.com/office/officeart/2005/8/layout/orgChart1"/>
    <dgm:cxn modelId="{DDF9F395-8239-4B5B-8A8E-4C3FFE8DF37B}" type="presParOf" srcId="{7FC866AE-069B-4707-A0E3-ED18DAA9F118}" destId="{A4E34E31-96D5-41EF-A89D-1AD9A722C3C1}" srcOrd="0" destOrd="0" presId="urn:microsoft.com/office/officeart/2005/8/layout/orgChart1"/>
    <dgm:cxn modelId="{18D8A4CA-BA34-4656-BC50-3690C31E6FD9}" type="presParOf" srcId="{A4E34E31-96D5-41EF-A89D-1AD9A722C3C1}" destId="{A0BF8794-A447-417F-9559-6A92B0791F1A}" srcOrd="0" destOrd="0" presId="urn:microsoft.com/office/officeart/2005/8/layout/orgChart1"/>
    <dgm:cxn modelId="{60865B0E-0707-4560-8BBB-B18DA3238FB6}" type="presParOf" srcId="{A4E34E31-96D5-41EF-A89D-1AD9A722C3C1}" destId="{F61AA3D7-9856-456D-B43B-421B88E6B136}" srcOrd="1" destOrd="0" presId="urn:microsoft.com/office/officeart/2005/8/layout/orgChart1"/>
    <dgm:cxn modelId="{04C25824-36B6-4ABE-A41F-61B752DE75DF}" type="presParOf" srcId="{7FC866AE-069B-4707-A0E3-ED18DAA9F118}" destId="{A2395679-D240-4E34-9FAB-B091F73297C5}" srcOrd="1" destOrd="0" presId="urn:microsoft.com/office/officeart/2005/8/layout/orgChart1"/>
    <dgm:cxn modelId="{0B86D920-550A-44F2-88CB-86C2DA494BBA}" type="presParOf" srcId="{A2395679-D240-4E34-9FAB-B091F73297C5}" destId="{C6370BFA-2F07-4A4D-97EB-58E43772441A}" srcOrd="0" destOrd="0" presId="urn:microsoft.com/office/officeart/2005/8/layout/orgChart1"/>
    <dgm:cxn modelId="{C9ED838B-61BF-4AB0-A91D-79682FE5154D}" type="presParOf" srcId="{A2395679-D240-4E34-9FAB-B091F73297C5}" destId="{34867668-6899-4210-A0F6-04F2F27D8EEB}" srcOrd="1" destOrd="0" presId="urn:microsoft.com/office/officeart/2005/8/layout/orgChart1"/>
    <dgm:cxn modelId="{394AB3AE-9098-4DD7-8C3F-4C35888B397E}" type="presParOf" srcId="{34867668-6899-4210-A0F6-04F2F27D8EEB}" destId="{08F6871A-339A-4462-BDAC-287ABD01F9B0}" srcOrd="0" destOrd="0" presId="urn:microsoft.com/office/officeart/2005/8/layout/orgChart1"/>
    <dgm:cxn modelId="{C83F51F5-E62B-49A2-94D1-E621614E7F08}" type="presParOf" srcId="{08F6871A-339A-4462-BDAC-287ABD01F9B0}" destId="{09D96841-4406-453D-A57C-5C0079D542EE}" srcOrd="0" destOrd="0" presId="urn:microsoft.com/office/officeart/2005/8/layout/orgChart1"/>
    <dgm:cxn modelId="{BD7E3690-75C6-46B2-8300-DFBF6B41D106}" type="presParOf" srcId="{08F6871A-339A-4462-BDAC-287ABD01F9B0}" destId="{8E7E7740-BEF6-49C2-B25A-CA22DB0340AE}" srcOrd="1" destOrd="0" presId="urn:microsoft.com/office/officeart/2005/8/layout/orgChart1"/>
    <dgm:cxn modelId="{F43E3221-75E8-4183-B970-19DBE126069D}" type="presParOf" srcId="{34867668-6899-4210-A0F6-04F2F27D8EEB}" destId="{D91819E0-77B8-44DB-AD5F-817399F5F7A0}" srcOrd="1" destOrd="0" presId="urn:microsoft.com/office/officeart/2005/8/layout/orgChart1"/>
    <dgm:cxn modelId="{EC6A3862-F817-4605-9BBA-A60E97B339E2}" type="presParOf" srcId="{34867668-6899-4210-A0F6-04F2F27D8EEB}" destId="{7A663D80-0CF1-43FF-87EC-DC2172137B91}" srcOrd="2" destOrd="0" presId="urn:microsoft.com/office/officeart/2005/8/layout/orgChart1"/>
    <dgm:cxn modelId="{A048CA48-8FE3-4FD1-B547-85CA4614A518}" type="presParOf" srcId="{A2395679-D240-4E34-9FAB-B091F73297C5}" destId="{37DBAB32-4DFB-474E-890E-4DB6D8A77EF7}" srcOrd="2" destOrd="0" presId="urn:microsoft.com/office/officeart/2005/8/layout/orgChart1"/>
    <dgm:cxn modelId="{F9B03AFF-FF49-4DAE-9522-CDA3A1973420}" type="presParOf" srcId="{A2395679-D240-4E34-9FAB-B091F73297C5}" destId="{BE4C4AA1-6D3C-42CB-BEDC-AC1B98133D61}" srcOrd="3" destOrd="0" presId="urn:microsoft.com/office/officeart/2005/8/layout/orgChart1"/>
    <dgm:cxn modelId="{9E4ECE27-7849-4264-AA4C-45C21D124062}" type="presParOf" srcId="{BE4C4AA1-6D3C-42CB-BEDC-AC1B98133D61}" destId="{4BE10D9D-6E08-485E-9321-483EA6399E94}" srcOrd="0" destOrd="0" presId="urn:microsoft.com/office/officeart/2005/8/layout/orgChart1"/>
    <dgm:cxn modelId="{2C16377A-93B0-4A93-A11C-E3366FA552A4}" type="presParOf" srcId="{4BE10D9D-6E08-485E-9321-483EA6399E94}" destId="{BC2F3AA6-16AB-4E81-AA9D-03FA25A3299F}" srcOrd="0" destOrd="0" presId="urn:microsoft.com/office/officeart/2005/8/layout/orgChart1"/>
    <dgm:cxn modelId="{81983E9F-0319-434E-972D-14BAE860E7E2}" type="presParOf" srcId="{4BE10D9D-6E08-485E-9321-483EA6399E94}" destId="{C48B04A4-8D35-41D4-9BCF-7B9DC1D3A02C}" srcOrd="1" destOrd="0" presId="urn:microsoft.com/office/officeart/2005/8/layout/orgChart1"/>
    <dgm:cxn modelId="{00F218BC-0791-465A-85D8-B371B1D1F361}" type="presParOf" srcId="{BE4C4AA1-6D3C-42CB-BEDC-AC1B98133D61}" destId="{D765F630-5F34-44F1-8F65-24D15778977A}" srcOrd="1" destOrd="0" presId="urn:microsoft.com/office/officeart/2005/8/layout/orgChart1"/>
    <dgm:cxn modelId="{1E74BDA4-DF0B-4F16-8D94-F2082A928EC7}" type="presParOf" srcId="{BE4C4AA1-6D3C-42CB-BEDC-AC1B98133D61}" destId="{CD08D9FB-3F7D-456A-835B-6DEF423339BC}" srcOrd="2" destOrd="0" presId="urn:microsoft.com/office/officeart/2005/8/layout/orgChart1"/>
    <dgm:cxn modelId="{C4394D32-DCBF-487E-9A58-F1F5867E434A}" type="presParOf" srcId="{A2395679-D240-4E34-9FAB-B091F73297C5}" destId="{DAE3A3D2-DA3E-4599-BC53-2939A0B23077}" srcOrd="4" destOrd="0" presId="urn:microsoft.com/office/officeart/2005/8/layout/orgChart1"/>
    <dgm:cxn modelId="{DF148F60-9232-43DB-BDE8-0307D10160AF}" type="presParOf" srcId="{A2395679-D240-4E34-9FAB-B091F73297C5}" destId="{8D1B8596-26CF-40B1-84EE-889E6D26C30D}" srcOrd="5" destOrd="0" presId="urn:microsoft.com/office/officeart/2005/8/layout/orgChart1"/>
    <dgm:cxn modelId="{9E2C1F31-2CB6-437A-ACCA-B32603C507FB}" type="presParOf" srcId="{8D1B8596-26CF-40B1-84EE-889E6D26C30D}" destId="{75A5ED41-C594-48E0-8EC8-CA5D83DD0119}" srcOrd="0" destOrd="0" presId="urn:microsoft.com/office/officeart/2005/8/layout/orgChart1"/>
    <dgm:cxn modelId="{8A577F0C-C6FA-4567-9A71-B4AAC91D1AD8}" type="presParOf" srcId="{75A5ED41-C594-48E0-8EC8-CA5D83DD0119}" destId="{6E3F4EF8-99E8-4CEC-99BE-A3AA97C9E7D4}" srcOrd="0" destOrd="0" presId="urn:microsoft.com/office/officeart/2005/8/layout/orgChart1"/>
    <dgm:cxn modelId="{0B6EAB92-C4A4-40FD-BF50-B5BC109757E1}" type="presParOf" srcId="{75A5ED41-C594-48E0-8EC8-CA5D83DD0119}" destId="{C08EE5F9-DCF9-4B0A-BF31-91C5306EFEA8}" srcOrd="1" destOrd="0" presId="urn:microsoft.com/office/officeart/2005/8/layout/orgChart1"/>
    <dgm:cxn modelId="{6050A429-3C2B-4959-8CA0-B32C0B95BD73}" type="presParOf" srcId="{8D1B8596-26CF-40B1-84EE-889E6D26C30D}" destId="{C9E53322-7763-477B-8F05-E09AC327503E}" srcOrd="1" destOrd="0" presId="urn:microsoft.com/office/officeart/2005/8/layout/orgChart1"/>
    <dgm:cxn modelId="{40C8F054-F36B-4296-9203-4C69348AA586}" type="presParOf" srcId="{8D1B8596-26CF-40B1-84EE-889E6D26C30D}" destId="{EA3BF85D-0CAB-4D60-8C88-99C60C866D50}" srcOrd="2" destOrd="0" presId="urn:microsoft.com/office/officeart/2005/8/layout/orgChart1"/>
    <dgm:cxn modelId="{89B127A0-4813-410E-A2E1-824B63A999C7}" type="presParOf" srcId="{A2395679-D240-4E34-9FAB-B091F73297C5}" destId="{A78C0D56-8A0B-4EDC-8364-CEF2324C9592}" srcOrd="6" destOrd="0" presId="urn:microsoft.com/office/officeart/2005/8/layout/orgChart1"/>
    <dgm:cxn modelId="{C145AFB2-6C01-41B5-9B36-38375D9C1469}" type="presParOf" srcId="{A2395679-D240-4E34-9FAB-B091F73297C5}" destId="{E9C574F7-E6D0-4ABB-B636-D09DFE9C675F}" srcOrd="7" destOrd="0" presId="urn:microsoft.com/office/officeart/2005/8/layout/orgChart1"/>
    <dgm:cxn modelId="{A2F03648-B0D9-4360-B658-388966E8C065}" type="presParOf" srcId="{E9C574F7-E6D0-4ABB-B636-D09DFE9C675F}" destId="{18BE5BFE-C4C8-451F-B31D-0424A3E20FC2}" srcOrd="0" destOrd="0" presId="urn:microsoft.com/office/officeart/2005/8/layout/orgChart1"/>
    <dgm:cxn modelId="{8AF0F6F6-C7C3-4521-9FFC-10138025DBEE}" type="presParOf" srcId="{18BE5BFE-C4C8-451F-B31D-0424A3E20FC2}" destId="{6079DE13-66DC-421B-8F21-10CB7CBC73C9}" srcOrd="0" destOrd="0" presId="urn:microsoft.com/office/officeart/2005/8/layout/orgChart1"/>
    <dgm:cxn modelId="{27A62D3B-3C99-457A-BB26-CBC949D87B83}" type="presParOf" srcId="{18BE5BFE-C4C8-451F-B31D-0424A3E20FC2}" destId="{D04D60A9-1C50-4935-83C9-78F5E22AEA30}" srcOrd="1" destOrd="0" presId="urn:microsoft.com/office/officeart/2005/8/layout/orgChart1"/>
    <dgm:cxn modelId="{CC05FC0F-602D-4572-979B-B77E125D32D4}" type="presParOf" srcId="{E9C574F7-E6D0-4ABB-B636-D09DFE9C675F}" destId="{EF4960CF-B35E-4D88-A3B9-D973F8593ADE}" srcOrd="1" destOrd="0" presId="urn:microsoft.com/office/officeart/2005/8/layout/orgChart1"/>
    <dgm:cxn modelId="{CC7E0583-1035-4311-B89C-DC1CF4B7370A}" type="presParOf" srcId="{E9C574F7-E6D0-4ABB-B636-D09DFE9C675F}" destId="{24F06AD2-C442-41A1-AA58-9FD3C935E7A7}" srcOrd="2" destOrd="0" presId="urn:microsoft.com/office/officeart/2005/8/layout/orgChart1"/>
    <dgm:cxn modelId="{79CA0EAD-2F2A-4AA6-A7F6-8C1BC9A6F38E}" type="presParOf" srcId="{7FC866AE-069B-4707-A0E3-ED18DAA9F118}" destId="{59CA2743-4156-4CCC-A9CA-74BB4EAAAE49}" srcOrd="2" destOrd="0" presId="urn:microsoft.com/office/officeart/2005/8/layout/orgChart1"/>
    <dgm:cxn modelId="{3580FBE2-5399-4FA8-95B3-BD3B50C8AE4C}" type="presParOf" srcId="{F366009B-0BFF-49AA-BDC8-6B0A7CD2B3F4}" destId="{A65BEB9D-A6E0-4C7E-AAA5-C6A822E71903}" srcOrd="6" destOrd="0" presId="urn:microsoft.com/office/officeart/2005/8/layout/orgChart1"/>
    <dgm:cxn modelId="{3954EE06-9829-4189-ADF6-2B4F19258BBD}" type="presParOf" srcId="{F366009B-0BFF-49AA-BDC8-6B0A7CD2B3F4}" destId="{830A01AC-937C-4C11-B068-B28A6866AE2D}" srcOrd="7" destOrd="0" presId="urn:microsoft.com/office/officeart/2005/8/layout/orgChart1"/>
    <dgm:cxn modelId="{BB910645-802F-4AE1-A0CB-D51C155A8B4E}" type="presParOf" srcId="{830A01AC-937C-4C11-B068-B28A6866AE2D}" destId="{945AA19F-0E37-439E-A1F4-28D43891DD36}" srcOrd="0" destOrd="0" presId="urn:microsoft.com/office/officeart/2005/8/layout/orgChart1"/>
    <dgm:cxn modelId="{C7105CF1-9BCD-44FE-8B8A-31981A5AA8DA}" type="presParOf" srcId="{945AA19F-0E37-439E-A1F4-28D43891DD36}" destId="{9582F601-D7F0-4C6F-B606-F9A96FC64752}" srcOrd="0" destOrd="0" presId="urn:microsoft.com/office/officeart/2005/8/layout/orgChart1"/>
    <dgm:cxn modelId="{4D4F27F5-D957-4914-9886-A8B002AEA6FF}" type="presParOf" srcId="{945AA19F-0E37-439E-A1F4-28D43891DD36}" destId="{E277FCB8-9A36-4F1E-A930-8B12CE0BA22C}" srcOrd="1" destOrd="0" presId="urn:microsoft.com/office/officeart/2005/8/layout/orgChart1"/>
    <dgm:cxn modelId="{E044CB31-2438-4CB6-B6D2-07BA664110B1}" type="presParOf" srcId="{830A01AC-937C-4C11-B068-B28A6866AE2D}" destId="{29561691-0175-4FDE-B593-E6A52DD37E95}" srcOrd="1" destOrd="0" presId="urn:microsoft.com/office/officeart/2005/8/layout/orgChart1"/>
    <dgm:cxn modelId="{DC177200-DE0A-46F7-8BDD-33848D7B65D1}" type="presParOf" srcId="{29561691-0175-4FDE-B593-E6A52DD37E95}" destId="{9C41AE00-D478-4403-AD2F-D7A9F8D92E3B}" srcOrd="0" destOrd="0" presId="urn:microsoft.com/office/officeart/2005/8/layout/orgChart1"/>
    <dgm:cxn modelId="{BCEF7AAC-1C5E-49DE-A926-B82B8322980A}" type="presParOf" srcId="{29561691-0175-4FDE-B593-E6A52DD37E95}" destId="{A8B19A85-051A-4FD0-85F0-7E0D6898F318}" srcOrd="1" destOrd="0" presId="urn:microsoft.com/office/officeart/2005/8/layout/orgChart1"/>
    <dgm:cxn modelId="{B584CC7E-D8B3-4DB7-B226-7A0FC2FF497C}" type="presParOf" srcId="{A8B19A85-051A-4FD0-85F0-7E0D6898F318}" destId="{D00D3685-CB27-42B7-B5F6-B0D0FF2C2642}" srcOrd="0" destOrd="0" presId="urn:microsoft.com/office/officeart/2005/8/layout/orgChart1"/>
    <dgm:cxn modelId="{5A6C88A4-83AB-4805-BB18-B281AB262E3D}" type="presParOf" srcId="{D00D3685-CB27-42B7-B5F6-B0D0FF2C2642}" destId="{E3B3E195-2316-4728-8B75-E48D3C557D62}" srcOrd="0" destOrd="0" presId="urn:microsoft.com/office/officeart/2005/8/layout/orgChart1"/>
    <dgm:cxn modelId="{585BDA7A-8690-4162-AF7A-7E62FF5F0037}" type="presParOf" srcId="{D00D3685-CB27-42B7-B5F6-B0D0FF2C2642}" destId="{0A795391-54C1-4595-B4AB-BCDADA8DE7D8}" srcOrd="1" destOrd="0" presId="urn:microsoft.com/office/officeart/2005/8/layout/orgChart1"/>
    <dgm:cxn modelId="{73F1A073-9BFF-487A-B9CA-40D6D4BFE806}" type="presParOf" srcId="{A8B19A85-051A-4FD0-85F0-7E0D6898F318}" destId="{86FA23AB-B618-4749-8630-4C7EB6CA9F3B}" srcOrd="1" destOrd="0" presId="urn:microsoft.com/office/officeart/2005/8/layout/orgChart1"/>
    <dgm:cxn modelId="{45B2425B-6B4F-4A71-B289-9B4FBA657283}" type="presParOf" srcId="{A8B19A85-051A-4FD0-85F0-7E0D6898F318}" destId="{702F6132-20DE-4C61-89E8-D2DAC56D1986}" srcOrd="2" destOrd="0" presId="urn:microsoft.com/office/officeart/2005/8/layout/orgChart1"/>
    <dgm:cxn modelId="{599F51FF-FA01-4F6C-B835-BB6B21EC722B}" type="presParOf" srcId="{29561691-0175-4FDE-B593-E6A52DD37E95}" destId="{628B9DA8-5DB9-4289-88EB-6A8CF08BF2EC}" srcOrd="2" destOrd="0" presId="urn:microsoft.com/office/officeart/2005/8/layout/orgChart1"/>
    <dgm:cxn modelId="{4B896992-9D13-4481-884D-8202A137DCA9}" type="presParOf" srcId="{29561691-0175-4FDE-B593-E6A52DD37E95}" destId="{7A50BC0C-EEBF-4628-AA6B-5957E14ED20F}" srcOrd="3" destOrd="0" presId="urn:microsoft.com/office/officeart/2005/8/layout/orgChart1"/>
    <dgm:cxn modelId="{026BE350-3E2C-4041-B8A7-1633CD32DCAE}" type="presParOf" srcId="{7A50BC0C-EEBF-4628-AA6B-5957E14ED20F}" destId="{7B15E946-1FDB-4A0C-B4A7-9AD588A7F04B}" srcOrd="0" destOrd="0" presId="urn:microsoft.com/office/officeart/2005/8/layout/orgChart1"/>
    <dgm:cxn modelId="{F699AA03-AD89-44A7-810D-A7430F5DB8D0}" type="presParOf" srcId="{7B15E946-1FDB-4A0C-B4A7-9AD588A7F04B}" destId="{A75C5AEF-50E1-4F09-89EA-78D230836932}" srcOrd="0" destOrd="0" presId="urn:microsoft.com/office/officeart/2005/8/layout/orgChart1"/>
    <dgm:cxn modelId="{BD6DAE91-8626-4D9D-B7D5-27DF20FDE384}" type="presParOf" srcId="{7B15E946-1FDB-4A0C-B4A7-9AD588A7F04B}" destId="{725E9B69-D047-48E7-8D3F-B7207F32D702}" srcOrd="1" destOrd="0" presId="urn:microsoft.com/office/officeart/2005/8/layout/orgChart1"/>
    <dgm:cxn modelId="{E7C62D78-8595-457F-8086-4BBA138558CB}" type="presParOf" srcId="{7A50BC0C-EEBF-4628-AA6B-5957E14ED20F}" destId="{E9888C53-5293-46A4-B7DF-3C1EC6AA2D5A}" srcOrd="1" destOrd="0" presId="urn:microsoft.com/office/officeart/2005/8/layout/orgChart1"/>
    <dgm:cxn modelId="{659FE1E5-B713-40E3-A715-6881FB37B8C5}" type="presParOf" srcId="{7A50BC0C-EEBF-4628-AA6B-5957E14ED20F}" destId="{931C6E84-0934-41DF-8E26-C4E0D2DB5846}" srcOrd="2" destOrd="0" presId="urn:microsoft.com/office/officeart/2005/8/layout/orgChart1"/>
    <dgm:cxn modelId="{B5B624D1-CFBE-40F4-8332-AC5F7CCB257E}" type="presParOf" srcId="{29561691-0175-4FDE-B593-E6A52DD37E95}" destId="{5803402E-3A40-4102-A2DA-6CE87BE78F16}" srcOrd="4" destOrd="0" presId="urn:microsoft.com/office/officeart/2005/8/layout/orgChart1"/>
    <dgm:cxn modelId="{2B22D922-7E7B-4E99-9C1A-75835B943222}" type="presParOf" srcId="{29561691-0175-4FDE-B593-E6A52DD37E95}" destId="{BF40441E-4CA6-4BEE-9AF6-50DCA4640DE9}" srcOrd="5" destOrd="0" presId="urn:microsoft.com/office/officeart/2005/8/layout/orgChart1"/>
    <dgm:cxn modelId="{24A63A8A-2D45-4ADD-9543-7DF25B9A01EA}" type="presParOf" srcId="{BF40441E-4CA6-4BEE-9AF6-50DCA4640DE9}" destId="{ABB5E951-7B66-4551-95C3-1398278F21B9}" srcOrd="0" destOrd="0" presId="urn:microsoft.com/office/officeart/2005/8/layout/orgChart1"/>
    <dgm:cxn modelId="{47AA8902-E6B9-4CA9-A356-B3413F621FC8}" type="presParOf" srcId="{ABB5E951-7B66-4551-95C3-1398278F21B9}" destId="{47621666-5A8A-485A-B435-91B730237D7C}" srcOrd="0" destOrd="0" presId="urn:microsoft.com/office/officeart/2005/8/layout/orgChart1"/>
    <dgm:cxn modelId="{93BDD660-0CB7-4BD1-8713-19C810074BC4}" type="presParOf" srcId="{ABB5E951-7B66-4551-95C3-1398278F21B9}" destId="{11D75022-2AC0-435D-9316-385720BAA7F1}" srcOrd="1" destOrd="0" presId="urn:microsoft.com/office/officeart/2005/8/layout/orgChart1"/>
    <dgm:cxn modelId="{90499367-8FE8-420B-B505-B1708F3AE757}" type="presParOf" srcId="{BF40441E-4CA6-4BEE-9AF6-50DCA4640DE9}" destId="{118C3C94-6CF5-4CDC-9C3F-A5687D3FF143}" srcOrd="1" destOrd="0" presId="urn:microsoft.com/office/officeart/2005/8/layout/orgChart1"/>
    <dgm:cxn modelId="{0790BBA4-61B3-444F-8822-A85730CB948E}" type="presParOf" srcId="{BF40441E-4CA6-4BEE-9AF6-50DCA4640DE9}" destId="{52C8B334-190C-429A-A930-657B907C99C2}" srcOrd="2" destOrd="0" presId="urn:microsoft.com/office/officeart/2005/8/layout/orgChart1"/>
    <dgm:cxn modelId="{29A077EB-E5AE-40CF-AB8B-2E883944E435}" type="presParOf" srcId="{830A01AC-937C-4C11-B068-B28A6866AE2D}" destId="{3A61D566-C116-4725-BCC4-385F0A922D1C}" srcOrd="2" destOrd="0" presId="urn:microsoft.com/office/officeart/2005/8/layout/orgChart1"/>
    <dgm:cxn modelId="{F05C9973-87E0-4C28-BD51-87D6D62B950D}" type="presParOf" srcId="{F366009B-0BFF-49AA-BDC8-6B0A7CD2B3F4}" destId="{F61CED61-8961-4997-A816-A7DD5D95DD7C}" srcOrd="8" destOrd="0" presId="urn:microsoft.com/office/officeart/2005/8/layout/orgChart1"/>
    <dgm:cxn modelId="{8C04203A-58BD-475B-B88E-1BA7D9F341BA}" type="presParOf" srcId="{F366009B-0BFF-49AA-BDC8-6B0A7CD2B3F4}" destId="{642F5382-ABCB-48F8-A5EE-F756C3E9A13F}" srcOrd="9" destOrd="0" presId="urn:microsoft.com/office/officeart/2005/8/layout/orgChart1"/>
    <dgm:cxn modelId="{A299734C-5C15-427A-A997-B46F4245F7A7}" type="presParOf" srcId="{642F5382-ABCB-48F8-A5EE-F756C3E9A13F}" destId="{473CA551-B6B8-43BE-88B8-55664C9BA0B8}" srcOrd="0" destOrd="0" presId="urn:microsoft.com/office/officeart/2005/8/layout/orgChart1"/>
    <dgm:cxn modelId="{713446B8-B603-4C98-9D36-86046B9906CE}" type="presParOf" srcId="{473CA551-B6B8-43BE-88B8-55664C9BA0B8}" destId="{3A60B2A5-9DCA-4DC3-8FAE-EFD4F4FD872A}" srcOrd="0" destOrd="0" presId="urn:microsoft.com/office/officeart/2005/8/layout/orgChart1"/>
    <dgm:cxn modelId="{7A1F7E3E-58D8-4CC5-9284-D5D25C84F7A5}" type="presParOf" srcId="{473CA551-B6B8-43BE-88B8-55664C9BA0B8}" destId="{7AB6E169-BC05-4C20-8F4D-B93791656A9E}" srcOrd="1" destOrd="0" presId="urn:microsoft.com/office/officeart/2005/8/layout/orgChart1"/>
    <dgm:cxn modelId="{298978D9-5212-449C-B488-E7417BCA7AA9}" type="presParOf" srcId="{642F5382-ABCB-48F8-A5EE-F756C3E9A13F}" destId="{1260364C-91D6-4EA6-8D53-C8F16462C969}" srcOrd="1" destOrd="0" presId="urn:microsoft.com/office/officeart/2005/8/layout/orgChart1"/>
    <dgm:cxn modelId="{6E089FBA-39DF-4AC5-934F-60D6A9564941}" type="presParOf" srcId="{1260364C-91D6-4EA6-8D53-C8F16462C969}" destId="{4B627CE2-758C-4FEF-A5CD-ACCF667457C7}" srcOrd="0" destOrd="0" presId="urn:microsoft.com/office/officeart/2005/8/layout/orgChart1"/>
    <dgm:cxn modelId="{46FA4BB6-DF11-4238-9E2F-062E981F42EC}" type="presParOf" srcId="{1260364C-91D6-4EA6-8D53-C8F16462C969}" destId="{F59B1661-303B-4877-8F73-DB5E987B3635}" srcOrd="1" destOrd="0" presId="urn:microsoft.com/office/officeart/2005/8/layout/orgChart1"/>
    <dgm:cxn modelId="{E050F71C-9605-406D-8F4E-0FDB76F4CF8E}" type="presParOf" srcId="{F59B1661-303B-4877-8F73-DB5E987B3635}" destId="{A3B65F7B-8054-4678-94A1-6D401957CAC4}" srcOrd="0" destOrd="0" presId="urn:microsoft.com/office/officeart/2005/8/layout/orgChart1"/>
    <dgm:cxn modelId="{43229D18-3152-49F9-B803-EDD3B6D2F961}" type="presParOf" srcId="{A3B65F7B-8054-4678-94A1-6D401957CAC4}" destId="{697C1903-7D61-437E-B8F8-A06C6D6648AD}" srcOrd="0" destOrd="0" presId="urn:microsoft.com/office/officeart/2005/8/layout/orgChart1"/>
    <dgm:cxn modelId="{A7527DE7-8AA8-4610-BB1F-B7BFD7315A16}" type="presParOf" srcId="{A3B65F7B-8054-4678-94A1-6D401957CAC4}" destId="{06AA5DA6-B740-473B-AC6B-9E76596BF34B}" srcOrd="1" destOrd="0" presId="urn:microsoft.com/office/officeart/2005/8/layout/orgChart1"/>
    <dgm:cxn modelId="{BAF3AD57-327D-4C6A-BF6C-8EE764231069}" type="presParOf" srcId="{F59B1661-303B-4877-8F73-DB5E987B3635}" destId="{8FFB9476-0E35-4D7A-B39F-D72A9B94140A}" srcOrd="1" destOrd="0" presId="urn:microsoft.com/office/officeart/2005/8/layout/orgChart1"/>
    <dgm:cxn modelId="{762A15AD-A552-4D84-836F-2DEC076A6315}" type="presParOf" srcId="{F59B1661-303B-4877-8F73-DB5E987B3635}" destId="{FF1DB651-B804-4A26-A1D6-550C17D5F025}" srcOrd="2" destOrd="0" presId="urn:microsoft.com/office/officeart/2005/8/layout/orgChart1"/>
    <dgm:cxn modelId="{722B308B-7CD0-466C-B88B-B168371BFC51}" type="presParOf" srcId="{1260364C-91D6-4EA6-8D53-C8F16462C969}" destId="{538A864E-B47E-4B1E-83FC-D47A3F286AB2}" srcOrd="2" destOrd="0" presId="urn:microsoft.com/office/officeart/2005/8/layout/orgChart1"/>
    <dgm:cxn modelId="{9009F564-E0F2-4604-8D1B-56F0AF0DE028}" type="presParOf" srcId="{1260364C-91D6-4EA6-8D53-C8F16462C969}" destId="{FBCE4E89-C542-4750-985B-2F21E501E6C5}" srcOrd="3" destOrd="0" presId="urn:microsoft.com/office/officeart/2005/8/layout/orgChart1"/>
    <dgm:cxn modelId="{AAD5C8E1-FEA4-4F98-A17F-AA759F037C74}" type="presParOf" srcId="{FBCE4E89-C542-4750-985B-2F21E501E6C5}" destId="{4438C739-A316-41C4-A9CD-FE8BB1918298}" srcOrd="0" destOrd="0" presId="urn:microsoft.com/office/officeart/2005/8/layout/orgChart1"/>
    <dgm:cxn modelId="{847D5092-34FE-4112-B42F-4C75C6467F5B}" type="presParOf" srcId="{4438C739-A316-41C4-A9CD-FE8BB1918298}" destId="{C44D0C9D-38FB-4464-B18C-11A155986AA4}" srcOrd="0" destOrd="0" presId="urn:microsoft.com/office/officeart/2005/8/layout/orgChart1"/>
    <dgm:cxn modelId="{6497EC35-D9A9-42CD-8ACD-2C0584CED5F0}" type="presParOf" srcId="{4438C739-A316-41C4-A9CD-FE8BB1918298}" destId="{A1A6AF58-B19B-487A-A348-94151FCDC2C3}" srcOrd="1" destOrd="0" presId="urn:microsoft.com/office/officeart/2005/8/layout/orgChart1"/>
    <dgm:cxn modelId="{65518047-A568-4BA9-8002-34BD918F7B38}" type="presParOf" srcId="{FBCE4E89-C542-4750-985B-2F21E501E6C5}" destId="{C1431603-B684-4C29-B4C6-B570D98E7A13}" srcOrd="1" destOrd="0" presId="urn:microsoft.com/office/officeart/2005/8/layout/orgChart1"/>
    <dgm:cxn modelId="{7B9C5C47-9C67-4975-9F0A-B0195F2D803B}" type="presParOf" srcId="{FBCE4E89-C542-4750-985B-2F21E501E6C5}" destId="{77D7E759-17D7-4207-9E5C-2885CBC31675}" srcOrd="2" destOrd="0" presId="urn:microsoft.com/office/officeart/2005/8/layout/orgChart1"/>
    <dgm:cxn modelId="{94408AFF-E0AD-4C7B-9063-E5B6FC4DACAF}" type="presParOf" srcId="{1260364C-91D6-4EA6-8D53-C8F16462C969}" destId="{8C061212-2A7A-4661-9F87-43AF4B91CC07}" srcOrd="4" destOrd="0" presId="urn:microsoft.com/office/officeart/2005/8/layout/orgChart1"/>
    <dgm:cxn modelId="{3BDC935C-D069-48D1-8F3F-8B769140387C}" type="presParOf" srcId="{1260364C-91D6-4EA6-8D53-C8F16462C969}" destId="{044B6B3D-5D0E-4E85-BF86-735738F26A0D}" srcOrd="5" destOrd="0" presId="urn:microsoft.com/office/officeart/2005/8/layout/orgChart1"/>
    <dgm:cxn modelId="{A60881BD-8D0D-47B0-B76A-CAA732EB4313}" type="presParOf" srcId="{044B6B3D-5D0E-4E85-BF86-735738F26A0D}" destId="{9EEBACD4-D586-4ACE-B630-8D85E4713D6B}" srcOrd="0" destOrd="0" presId="urn:microsoft.com/office/officeart/2005/8/layout/orgChart1"/>
    <dgm:cxn modelId="{D7D33237-3EAE-41CE-B47E-811364E3A50A}" type="presParOf" srcId="{9EEBACD4-D586-4ACE-B630-8D85E4713D6B}" destId="{41D64AB3-975C-439F-A5B0-127845DC6B7E}" srcOrd="0" destOrd="0" presId="urn:microsoft.com/office/officeart/2005/8/layout/orgChart1"/>
    <dgm:cxn modelId="{02C4E171-F990-40F9-9969-16335F5A0FD2}" type="presParOf" srcId="{9EEBACD4-D586-4ACE-B630-8D85E4713D6B}" destId="{F33D6FCE-776A-4BFA-A00E-03F75D155539}" srcOrd="1" destOrd="0" presId="urn:microsoft.com/office/officeart/2005/8/layout/orgChart1"/>
    <dgm:cxn modelId="{8C6AA2D2-EC50-4F11-A2F4-E484ECB53548}" type="presParOf" srcId="{044B6B3D-5D0E-4E85-BF86-735738F26A0D}" destId="{76BBA4F5-B76E-420E-A9F5-790960D6F114}" srcOrd="1" destOrd="0" presId="urn:microsoft.com/office/officeart/2005/8/layout/orgChart1"/>
    <dgm:cxn modelId="{D45FBBAC-AC5B-4FBE-85CE-513A8DF4BF1E}" type="presParOf" srcId="{044B6B3D-5D0E-4E85-BF86-735738F26A0D}" destId="{B27C8A2F-483B-4070-A926-8D3C44B516C2}" srcOrd="2" destOrd="0" presId="urn:microsoft.com/office/officeart/2005/8/layout/orgChart1"/>
    <dgm:cxn modelId="{6D7DBAE4-D348-439B-A2B6-39792A84230E}" type="presParOf" srcId="{642F5382-ABCB-48F8-A5EE-F756C3E9A13F}" destId="{E4A1B939-43BC-4BF0-BB41-1886D67E3298}" srcOrd="2" destOrd="0" presId="urn:microsoft.com/office/officeart/2005/8/layout/orgChart1"/>
    <dgm:cxn modelId="{7849B225-6A1E-4D34-B389-034D35DECA18}" type="presParOf" srcId="{1C82B46A-978F-412A-8568-FA69137FB3BE}" destId="{F2810A07-67D8-4109-B0B9-5B1C2EA7487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061212-2A7A-4661-9F87-43AF4B91CC07}">
      <dsp:nvSpPr>
        <dsp:cNvPr id="0" name=""/>
        <dsp:cNvSpPr/>
      </dsp:nvSpPr>
      <dsp:spPr>
        <a:xfrm>
          <a:off x="7231882" y="1442414"/>
          <a:ext cx="178577" cy="2238165"/>
        </a:xfrm>
        <a:custGeom>
          <a:avLst/>
          <a:gdLst/>
          <a:ahLst/>
          <a:cxnLst/>
          <a:rect l="0" t="0" r="0" b="0"/>
          <a:pathLst>
            <a:path>
              <a:moveTo>
                <a:pt x="0" y="0"/>
              </a:moveTo>
              <a:lnTo>
                <a:pt x="0" y="2238165"/>
              </a:lnTo>
              <a:lnTo>
                <a:pt x="178577" y="22381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8A864E-B47E-4B1E-83FC-D47A3F286AB2}">
      <dsp:nvSpPr>
        <dsp:cNvPr id="0" name=""/>
        <dsp:cNvSpPr/>
      </dsp:nvSpPr>
      <dsp:spPr>
        <a:xfrm>
          <a:off x="7231882" y="1442414"/>
          <a:ext cx="178577" cy="1392900"/>
        </a:xfrm>
        <a:custGeom>
          <a:avLst/>
          <a:gdLst/>
          <a:ahLst/>
          <a:cxnLst/>
          <a:rect l="0" t="0" r="0" b="0"/>
          <a:pathLst>
            <a:path>
              <a:moveTo>
                <a:pt x="0" y="0"/>
              </a:moveTo>
              <a:lnTo>
                <a:pt x="0" y="1392900"/>
              </a:lnTo>
              <a:lnTo>
                <a:pt x="178577" y="13929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627CE2-758C-4FEF-A5CD-ACCF667457C7}">
      <dsp:nvSpPr>
        <dsp:cNvPr id="0" name=""/>
        <dsp:cNvSpPr/>
      </dsp:nvSpPr>
      <dsp:spPr>
        <a:xfrm>
          <a:off x="7231882" y="1442414"/>
          <a:ext cx="178577" cy="547636"/>
        </a:xfrm>
        <a:custGeom>
          <a:avLst/>
          <a:gdLst/>
          <a:ahLst/>
          <a:cxnLst/>
          <a:rect l="0" t="0" r="0" b="0"/>
          <a:pathLst>
            <a:path>
              <a:moveTo>
                <a:pt x="0" y="0"/>
              </a:moveTo>
              <a:lnTo>
                <a:pt x="0" y="547636"/>
              </a:lnTo>
              <a:lnTo>
                <a:pt x="178577" y="5476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1CED61-8961-4997-A816-A7DD5D95DD7C}">
      <dsp:nvSpPr>
        <dsp:cNvPr id="0" name=""/>
        <dsp:cNvSpPr/>
      </dsp:nvSpPr>
      <dsp:spPr>
        <a:xfrm>
          <a:off x="4827045" y="597149"/>
          <a:ext cx="2881042" cy="250007"/>
        </a:xfrm>
        <a:custGeom>
          <a:avLst/>
          <a:gdLst/>
          <a:ahLst/>
          <a:cxnLst/>
          <a:rect l="0" t="0" r="0" b="0"/>
          <a:pathLst>
            <a:path>
              <a:moveTo>
                <a:pt x="0" y="0"/>
              </a:moveTo>
              <a:lnTo>
                <a:pt x="0" y="125003"/>
              </a:lnTo>
              <a:lnTo>
                <a:pt x="2881042" y="125003"/>
              </a:lnTo>
              <a:lnTo>
                <a:pt x="2881042" y="250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03402E-3A40-4102-A2DA-6CE87BE78F16}">
      <dsp:nvSpPr>
        <dsp:cNvPr id="0" name=""/>
        <dsp:cNvSpPr/>
      </dsp:nvSpPr>
      <dsp:spPr>
        <a:xfrm>
          <a:off x="5791361" y="1442414"/>
          <a:ext cx="178577" cy="2238165"/>
        </a:xfrm>
        <a:custGeom>
          <a:avLst/>
          <a:gdLst/>
          <a:ahLst/>
          <a:cxnLst/>
          <a:rect l="0" t="0" r="0" b="0"/>
          <a:pathLst>
            <a:path>
              <a:moveTo>
                <a:pt x="0" y="0"/>
              </a:moveTo>
              <a:lnTo>
                <a:pt x="0" y="2238165"/>
              </a:lnTo>
              <a:lnTo>
                <a:pt x="178577" y="22381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8B9DA8-5DB9-4289-88EB-6A8CF08BF2EC}">
      <dsp:nvSpPr>
        <dsp:cNvPr id="0" name=""/>
        <dsp:cNvSpPr/>
      </dsp:nvSpPr>
      <dsp:spPr>
        <a:xfrm>
          <a:off x="5791361" y="1442414"/>
          <a:ext cx="178577" cy="1392900"/>
        </a:xfrm>
        <a:custGeom>
          <a:avLst/>
          <a:gdLst/>
          <a:ahLst/>
          <a:cxnLst/>
          <a:rect l="0" t="0" r="0" b="0"/>
          <a:pathLst>
            <a:path>
              <a:moveTo>
                <a:pt x="0" y="0"/>
              </a:moveTo>
              <a:lnTo>
                <a:pt x="0" y="1392900"/>
              </a:lnTo>
              <a:lnTo>
                <a:pt x="178577" y="13929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41AE00-D478-4403-AD2F-D7A9F8D92E3B}">
      <dsp:nvSpPr>
        <dsp:cNvPr id="0" name=""/>
        <dsp:cNvSpPr/>
      </dsp:nvSpPr>
      <dsp:spPr>
        <a:xfrm>
          <a:off x="5791361" y="1442414"/>
          <a:ext cx="178577" cy="547636"/>
        </a:xfrm>
        <a:custGeom>
          <a:avLst/>
          <a:gdLst/>
          <a:ahLst/>
          <a:cxnLst/>
          <a:rect l="0" t="0" r="0" b="0"/>
          <a:pathLst>
            <a:path>
              <a:moveTo>
                <a:pt x="0" y="0"/>
              </a:moveTo>
              <a:lnTo>
                <a:pt x="0" y="547636"/>
              </a:lnTo>
              <a:lnTo>
                <a:pt x="178577" y="5476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5BEB9D-A6E0-4C7E-AAA5-C6A822E71903}">
      <dsp:nvSpPr>
        <dsp:cNvPr id="0" name=""/>
        <dsp:cNvSpPr/>
      </dsp:nvSpPr>
      <dsp:spPr>
        <a:xfrm>
          <a:off x="4827045" y="597149"/>
          <a:ext cx="1440521" cy="250007"/>
        </a:xfrm>
        <a:custGeom>
          <a:avLst/>
          <a:gdLst/>
          <a:ahLst/>
          <a:cxnLst/>
          <a:rect l="0" t="0" r="0" b="0"/>
          <a:pathLst>
            <a:path>
              <a:moveTo>
                <a:pt x="0" y="0"/>
              </a:moveTo>
              <a:lnTo>
                <a:pt x="0" y="125003"/>
              </a:lnTo>
              <a:lnTo>
                <a:pt x="1440521" y="125003"/>
              </a:lnTo>
              <a:lnTo>
                <a:pt x="1440521" y="250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8C0D56-8A0B-4EDC-8364-CEF2324C9592}">
      <dsp:nvSpPr>
        <dsp:cNvPr id="0" name=""/>
        <dsp:cNvSpPr/>
      </dsp:nvSpPr>
      <dsp:spPr>
        <a:xfrm>
          <a:off x="4350840" y="1442414"/>
          <a:ext cx="178577" cy="3083429"/>
        </a:xfrm>
        <a:custGeom>
          <a:avLst/>
          <a:gdLst/>
          <a:ahLst/>
          <a:cxnLst/>
          <a:rect l="0" t="0" r="0" b="0"/>
          <a:pathLst>
            <a:path>
              <a:moveTo>
                <a:pt x="0" y="0"/>
              </a:moveTo>
              <a:lnTo>
                <a:pt x="0" y="3083429"/>
              </a:lnTo>
              <a:lnTo>
                <a:pt x="178577" y="30834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3A3D2-DA3E-4599-BC53-2939A0B23077}">
      <dsp:nvSpPr>
        <dsp:cNvPr id="0" name=""/>
        <dsp:cNvSpPr/>
      </dsp:nvSpPr>
      <dsp:spPr>
        <a:xfrm>
          <a:off x="4350840" y="1442414"/>
          <a:ext cx="178577" cy="2238165"/>
        </a:xfrm>
        <a:custGeom>
          <a:avLst/>
          <a:gdLst/>
          <a:ahLst/>
          <a:cxnLst/>
          <a:rect l="0" t="0" r="0" b="0"/>
          <a:pathLst>
            <a:path>
              <a:moveTo>
                <a:pt x="0" y="0"/>
              </a:moveTo>
              <a:lnTo>
                <a:pt x="0" y="2238165"/>
              </a:lnTo>
              <a:lnTo>
                <a:pt x="178577" y="22381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BAB32-4DFB-474E-890E-4DB6D8A77EF7}">
      <dsp:nvSpPr>
        <dsp:cNvPr id="0" name=""/>
        <dsp:cNvSpPr/>
      </dsp:nvSpPr>
      <dsp:spPr>
        <a:xfrm>
          <a:off x="4350840" y="1442414"/>
          <a:ext cx="178577" cy="1392900"/>
        </a:xfrm>
        <a:custGeom>
          <a:avLst/>
          <a:gdLst/>
          <a:ahLst/>
          <a:cxnLst/>
          <a:rect l="0" t="0" r="0" b="0"/>
          <a:pathLst>
            <a:path>
              <a:moveTo>
                <a:pt x="0" y="0"/>
              </a:moveTo>
              <a:lnTo>
                <a:pt x="0" y="1392900"/>
              </a:lnTo>
              <a:lnTo>
                <a:pt x="178577" y="13929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70BFA-2F07-4A4D-97EB-58E43772441A}">
      <dsp:nvSpPr>
        <dsp:cNvPr id="0" name=""/>
        <dsp:cNvSpPr/>
      </dsp:nvSpPr>
      <dsp:spPr>
        <a:xfrm>
          <a:off x="4350840" y="1442414"/>
          <a:ext cx="178577" cy="547636"/>
        </a:xfrm>
        <a:custGeom>
          <a:avLst/>
          <a:gdLst/>
          <a:ahLst/>
          <a:cxnLst/>
          <a:rect l="0" t="0" r="0" b="0"/>
          <a:pathLst>
            <a:path>
              <a:moveTo>
                <a:pt x="0" y="0"/>
              </a:moveTo>
              <a:lnTo>
                <a:pt x="0" y="547636"/>
              </a:lnTo>
              <a:lnTo>
                <a:pt x="178577" y="5476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8C61F-A4C4-4CBD-AA2E-7EC245709C9B}">
      <dsp:nvSpPr>
        <dsp:cNvPr id="0" name=""/>
        <dsp:cNvSpPr/>
      </dsp:nvSpPr>
      <dsp:spPr>
        <a:xfrm>
          <a:off x="4781325" y="597149"/>
          <a:ext cx="91440" cy="250007"/>
        </a:xfrm>
        <a:custGeom>
          <a:avLst/>
          <a:gdLst/>
          <a:ahLst/>
          <a:cxnLst/>
          <a:rect l="0" t="0" r="0" b="0"/>
          <a:pathLst>
            <a:path>
              <a:moveTo>
                <a:pt x="45720" y="0"/>
              </a:moveTo>
              <a:lnTo>
                <a:pt x="45720" y="250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927642-71E9-4E05-972E-C55481D82B73}">
      <dsp:nvSpPr>
        <dsp:cNvPr id="0" name=""/>
        <dsp:cNvSpPr/>
      </dsp:nvSpPr>
      <dsp:spPr>
        <a:xfrm>
          <a:off x="2910319" y="1442414"/>
          <a:ext cx="178577" cy="2238165"/>
        </a:xfrm>
        <a:custGeom>
          <a:avLst/>
          <a:gdLst/>
          <a:ahLst/>
          <a:cxnLst/>
          <a:rect l="0" t="0" r="0" b="0"/>
          <a:pathLst>
            <a:path>
              <a:moveTo>
                <a:pt x="0" y="0"/>
              </a:moveTo>
              <a:lnTo>
                <a:pt x="0" y="2238165"/>
              </a:lnTo>
              <a:lnTo>
                <a:pt x="178577" y="22381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3C6ACA-BE40-47CF-8E3D-CC8A749B0299}">
      <dsp:nvSpPr>
        <dsp:cNvPr id="0" name=""/>
        <dsp:cNvSpPr/>
      </dsp:nvSpPr>
      <dsp:spPr>
        <a:xfrm>
          <a:off x="2910319" y="1442414"/>
          <a:ext cx="178577" cy="1392900"/>
        </a:xfrm>
        <a:custGeom>
          <a:avLst/>
          <a:gdLst/>
          <a:ahLst/>
          <a:cxnLst/>
          <a:rect l="0" t="0" r="0" b="0"/>
          <a:pathLst>
            <a:path>
              <a:moveTo>
                <a:pt x="0" y="0"/>
              </a:moveTo>
              <a:lnTo>
                <a:pt x="0" y="1392900"/>
              </a:lnTo>
              <a:lnTo>
                <a:pt x="178577" y="13929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2A9B4B-471B-41FC-B3F2-47EA6609C609}">
      <dsp:nvSpPr>
        <dsp:cNvPr id="0" name=""/>
        <dsp:cNvSpPr/>
      </dsp:nvSpPr>
      <dsp:spPr>
        <a:xfrm>
          <a:off x="2910319" y="1442414"/>
          <a:ext cx="178577" cy="547636"/>
        </a:xfrm>
        <a:custGeom>
          <a:avLst/>
          <a:gdLst/>
          <a:ahLst/>
          <a:cxnLst/>
          <a:rect l="0" t="0" r="0" b="0"/>
          <a:pathLst>
            <a:path>
              <a:moveTo>
                <a:pt x="0" y="0"/>
              </a:moveTo>
              <a:lnTo>
                <a:pt x="0" y="547636"/>
              </a:lnTo>
              <a:lnTo>
                <a:pt x="178577" y="5476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564CF9-BA59-4BEF-98BA-B19D895229F0}">
      <dsp:nvSpPr>
        <dsp:cNvPr id="0" name=""/>
        <dsp:cNvSpPr/>
      </dsp:nvSpPr>
      <dsp:spPr>
        <a:xfrm>
          <a:off x="3386524" y="597149"/>
          <a:ext cx="1440521" cy="250007"/>
        </a:xfrm>
        <a:custGeom>
          <a:avLst/>
          <a:gdLst/>
          <a:ahLst/>
          <a:cxnLst/>
          <a:rect l="0" t="0" r="0" b="0"/>
          <a:pathLst>
            <a:path>
              <a:moveTo>
                <a:pt x="1440521" y="0"/>
              </a:moveTo>
              <a:lnTo>
                <a:pt x="1440521" y="125003"/>
              </a:lnTo>
              <a:lnTo>
                <a:pt x="0" y="125003"/>
              </a:lnTo>
              <a:lnTo>
                <a:pt x="0" y="250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4B03EF-FCFB-43BA-A00F-3775DF97CCDD}">
      <dsp:nvSpPr>
        <dsp:cNvPr id="0" name=""/>
        <dsp:cNvSpPr/>
      </dsp:nvSpPr>
      <dsp:spPr>
        <a:xfrm>
          <a:off x="1469798" y="1442414"/>
          <a:ext cx="178577" cy="3083429"/>
        </a:xfrm>
        <a:custGeom>
          <a:avLst/>
          <a:gdLst/>
          <a:ahLst/>
          <a:cxnLst/>
          <a:rect l="0" t="0" r="0" b="0"/>
          <a:pathLst>
            <a:path>
              <a:moveTo>
                <a:pt x="0" y="0"/>
              </a:moveTo>
              <a:lnTo>
                <a:pt x="0" y="3083429"/>
              </a:lnTo>
              <a:lnTo>
                <a:pt x="178577" y="30834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2FB38C-7F5D-4CE6-802D-D567EB8CF636}">
      <dsp:nvSpPr>
        <dsp:cNvPr id="0" name=""/>
        <dsp:cNvSpPr/>
      </dsp:nvSpPr>
      <dsp:spPr>
        <a:xfrm>
          <a:off x="1469798" y="1442414"/>
          <a:ext cx="178577" cy="2238165"/>
        </a:xfrm>
        <a:custGeom>
          <a:avLst/>
          <a:gdLst/>
          <a:ahLst/>
          <a:cxnLst/>
          <a:rect l="0" t="0" r="0" b="0"/>
          <a:pathLst>
            <a:path>
              <a:moveTo>
                <a:pt x="0" y="0"/>
              </a:moveTo>
              <a:lnTo>
                <a:pt x="0" y="2238165"/>
              </a:lnTo>
              <a:lnTo>
                <a:pt x="178577" y="22381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4D6D34-ADCB-4F8E-B29B-2CC654FA3AAA}">
      <dsp:nvSpPr>
        <dsp:cNvPr id="0" name=""/>
        <dsp:cNvSpPr/>
      </dsp:nvSpPr>
      <dsp:spPr>
        <a:xfrm>
          <a:off x="1469798" y="1442414"/>
          <a:ext cx="178577" cy="1392900"/>
        </a:xfrm>
        <a:custGeom>
          <a:avLst/>
          <a:gdLst/>
          <a:ahLst/>
          <a:cxnLst/>
          <a:rect l="0" t="0" r="0" b="0"/>
          <a:pathLst>
            <a:path>
              <a:moveTo>
                <a:pt x="0" y="0"/>
              </a:moveTo>
              <a:lnTo>
                <a:pt x="0" y="1392900"/>
              </a:lnTo>
              <a:lnTo>
                <a:pt x="178577" y="13929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EA0D9A-1CDF-444A-8083-847B0F908CD7}">
      <dsp:nvSpPr>
        <dsp:cNvPr id="0" name=""/>
        <dsp:cNvSpPr/>
      </dsp:nvSpPr>
      <dsp:spPr>
        <a:xfrm>
          <a:off x="1469798" y="1442414"/>
          <a:ext cx="178577" cy="547636"/>
        </a:xfrm>
        <a:custGeom>
          <a:avLst/>
          <a:gdLst/>
          <a:ahLst/>
          <a:cxnLst/>
          <a:rect l="0" t="0" r="0" b="0"/>
          <a:pathLst>
            <a:path>
              <a:moveTo>
                <a:pt x="0" y="0"/>
              </a:moveTo>
              <a:lnTo>
                <a:pt x="0" y="547636"/>
              </a:lnTo>
              <a:lnTo>
                <a:pt x="178577" y="5476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794444-7CB8-41DA-950E-180CB35AB0F8}">
      <dsp:nvSpPr>
        <dsp:cNvPr id="0" name=""/>
        <dsp:cNvSpPr/>
      </dsp:nvSpPr>
      <dsp:spPr>
        <a:xfrm>
          <a:off x="1946003" y="597149"/>
          <a:ext cx="2881042" cy="250007"/>
        </a:xfrm>
        <a:custGeom>
          <a:avLst/>
          <a:gdLst/>
          <a:ahLst/>
          <a:cxnLst/>
          <a:rect l="0" t="0" r="0" b="0"/>
          <a:pathLst>
            <a:path>
              <a:moveTo>
                <a:pt x="2881042" y="0"/>
              </a:moveTo>
              <a:lnTo>
                <a:pt x="2881042" y="125003"/>
              </a:lnTo>
              <a:lnTo>
                <a:pt x="0" y="125003"/>
              </a:lnTo>
              <a:lnTo>
                <a:pt x="0" y="250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AA834-C5AB-4CCD-950D-FA701E0AE505}">
      <dsp:nvSpPr>
        <dsp:cNvPr id="0" name=""/>
        <dsp:cNvSpPr/>
      </dsp:nvSpPr>
      <dsp:spPr>
        <a:xfrm>
          <a:off x="4231789" y="1892"/>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Chief Executive</a:t>
          </a:r>
        </a:p>
        <a:p>
          <a:pPr marL="0" lvl="0" indent="0" algn="ctr" defTabSz="400050">
            <a:lnSpc>
              <a:spcPct val="90000"/>
            </a:lnSpc>
            <a:spcBef>
              <a:spcPct val="0"/>
            </a:spcBef>
            <a:spcAft>
              <a:spcPct val="35000"/>
            </a:spcAft>
            <a:buNone/>
          </a:pPr>
          <a:r>
            <a:rPr lang="en-GB" sz="900" kern="1200" dirty="0"/>
            <a:t>SM7</a:t>
          </a:r>
        </a:p>
      </dsp:txBody>
      <dsp:txXfrm>
        <a:off x="4231789" y="1892"/>
        <a:ext cx="1190513" cy="595256"/>
      </dsp:txXfrm>
    </dsp:sp>
    <dsp:sp modelId="{096CF839-F809-4480-B457-781AC535029E}">
      <dsp:nvSpPr>
        <dsp:cNvPr id="0" name=""/>
        <dsp:cNvSpPr/>
      </dsp:nvSpPr>
      <dsp:spPr>
        <a:xfrm>
          <a:off x="1350746" y="847157"/>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Director of Operations</a:t>
          </a:r>
        </a:p>
        <a:p>
          <a:pPr marL="0" lvl="0" indent="0" algn="ctr" defTabSz="400050">
            <a:lnSpc>
              <a:spcPct val="90000"/>
            </a:lnSpc>
            <a:spcBef>
              <a:spcPct val="0"/>
            </a:spcBef>
            <a:spcAft>
              <a:spcPct val="35000"/>
            </a:spcAft>
            <a:buNone/>
          </a:pPr>
          <a:r>
            <a:rPr lang="en-GB" sz="900" i="0" kern="1200" dirty="0"/>
            <a:t>SM6</a:t>
          </a:r>
          <a:endParaRPr lang="en-GB" sz="900" i="1" kern="1200" dirty="0"/>
        </a:p>
      </dsp:txBody>
      <dsp:txXfrm>
        <a:off x="1350746" y="847157"/>
        <a:ext cx="1190513" cy="595256"/>
      </dsp:txXfrm>
    </dsp:sp>
    <dsp:sp modelId="{CECC3EF8-CFC8-423F-9D90-82B5E6003551}">
      <dsp:nvSpPr>
        <dsp:cNvPr id="0" name=""/>
        <dsp:cNvSpPr/>
      </dsp:nvSpPr>
      <dsp:spPr>
        <a:xfrm>
          <a:off x="1648375" y="1692421"/>
          <a:ext cx="1190513" cy="5952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rPr>
            <a:t>Head of People and Culture</a:t>
          </a:r>
        </a:p>
        <a:p>
          <a:pPr marL="0" lvl="0" indent="0" algn="ctr" defTabSz="400050">
            <a:lnSpc>
              <a:spcPct val="90000"/>
            </a:lnSpc>
            <a:spcBef>
              <a:spcPct val="0"/>
            </a:spcBef>
            <a:spcAft>
              <a:spcPct val="35000"/>
            </a:spcAft>
            <a:buNone/>
          </a:pPr>
          <a:r>
            <a:rPr lang="en-GB" sz="900" kern="1200" dirty="0">
              <a:solidFill>
                <a:schemeClr val="tx1"/>
              </a:solidFill>
            </a:rPr>
            <a:t> SM3</a:t>
          </a:r>
        </a:p>
      </dsp:txBody>
      <dsp:txXfrm>
        <a:off x="1648375" y="1692421"/>
        <a:ext cx="1190513" cy="595256"/>
      </dsp:txXfrm>
    </dsp:sp>
    <dsp:sp modelId="{DE141657-EBDF-4B4A-9D3F-5B55ECE56379}">
      <dsp:nvSpPr>
        <dsp:cNvPr id="0" name=""/>
        <dsp:cNvSpPr/>
      </dsp:nvSpPr>
      <dsp:spPr>
        <a:xfrm>
          <a:off x="1648375" y="2537686"/>
          <a:ext cx="1190513" cy="5952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rPr>
            <a:t>Assistant Director of Legal and Governance</a:t>
          </a:r>
        </a:p>
        <a:p>
          <a:pPr marL="0" lvl="0" indent="0" algn="ctr" defTabSz="400050">
            <a:lnSpc>
              <a:spcPct val="90000"/>
            </a:lnSpc>
            <a:spcBef>
              <a:spcPct val="0"/>
            </a:spcBef>
            <a:spcAft>
              <a:spcPct val="35000"/>
            </a:spcAft>
            <a:buNone/>
          </a:pPr>
          <a:r>
            <a:rPr lang="en-GB" sz="900" i="0" kern="1200" dirty="0">
              <a:solidFill>
                <a:schemeClr val="tx1"/>
              </a:solidFill>
            </a:rPr>
            <a:t>SM4</a:t>
          </a:r>
          <a:r>
            <a:rPr lang="en-GB" sz="900" i="1" kern="1200" dirty="0">
              <a:solidFill>
                <a:schemeClr val="tx1"/>
              </a:solidFill>
            </a:rPr>
            <a:t> (Vacant)</a:t>
          </a:r>
        </a:p>
      </dsp:txBody>
      <dsp:txXfrm>
        <a:off x="1648375" y="2537686"/>
        <a:ext cx="1190513" cy="595256"/>
      </dsp:txXfrm>
    </dsp:sp>
    <dsp:sp modelId="{DBDF893F-EDD0-420C-9104-E35B7A8E325E}">
      <dsp:nvSpPr>
        <dsp:cNvPr id="0" name=""/>
        <dsp:cNvSpPr/>
      </dsp:nvSpPr>
      <dsp:spPr>
        <a:xfrm>
          <a:off x="1648375" y="3382950"/>
          <a:ext cx="1190513" cy="5952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rPr>
            <a:t>Head of Business Transformation, Performance and Insight</a:t>
          </a:r>
        </a:p>
        <a:p>
          <a:pPr marL="0" lvl="0" indent="0" algn="ctr" defTabSz="400050">
            <a:lnSpc>
              <a:spcPct val="90000"/>
            </a:lnSpc>
            <a:spcBef>
              <a:spcPct val="0"/>
            </a:spcBef>
            <a:spcAft>
              <a:spcPct val="35000"/>
            </a:spcAft>
            <a:buNone/>
          </a:pPr>
          <a:r>
            <a:rPr lang="en-GB" sz="900" kern="1200" dirty="0">
              <a:solidFill>
                <a:schemeClr val="tx1"/>
              </a:solidFill>
            </a:rPr>
            <a:t> SM3</a:t>
          </a:r>
        </a:p>
      </dsp:txBody>
      <dsp:txXfrm>
        <a:off x="1648375" y="3382950"/>
        <a:ext cx="1190513" cy="595256"/>
      </dsp:txXfrm>
    </dsp:sp>
    <dsp:sp modelId="{A38B48F8-6D68-4727-A29A-6B53A93CE598}">
      <dsp:nvSpPr>
        <dsp:cNvPr id="0" name=""/>
        <dsp:cNvSpPr/>
      </dsp:nvSpPr>
      <dsp:spPr>
        <a:xfrm>
          <a:off x="1648375" y="4228215"/>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Assistant Director of Strategic Communications</a:t>
          </a:r>
        </a:p>
        <a:p>
          <a:pPr marL="0" lvl="0" indent="0" algn="ctr" defTabSz="400050">
            <a:lnSpc>
              <a:spcPct val="90000"/>
            </a:lnSpc>
            <a:spcBef>
              <a:spcPct val="0"/>
            </a:spcBef>
            <a:spcAft>
              <a:spcPct val="35000"/>
            </a:spcAft>
            <a:buNone/>
          </a:pPr>
          <a:r>
            <a:rPr lang="en-GB" sz="900" kern="1200" dirty="0"/>
            <a:t> SM4</a:t>
          </a:r>
        </a:p>
      </dsp:txBody>
      <dsp:txXfrm>
        <a:off x="1648375" y="4228215"/>
        <a:ext cx="1190513" cy="595256"/>
      </dsp:txXfrm>
    </dsp:sp>
    <dsp:sp modelId="{BE4B56B8-81A8-4047-B9E3-D90779ABF29E}">
      <dsp:nvSpPr>
        <dsp:cNvPr id="0" name=""/>
        <dsp:cNvSpPr/>
      </dsp:nvSpPr>
      <dsp:spPr>
        <a:xfrm>
          <a:off x="2791267" y="847157"/>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Director of Transport</a:t>
          </a:r>
        </a:p>
        <a:p>
          <a:pPr marL="0" lvl="0" indent="0" algn="ctr" defTabSz="400050">
            <a:lnSpc>
              <a:spcPct val="90000"/>
            </a:lnSpc>
            <a:spcBef>
              <a:spcPct val="0"/>
            </a:spcBef>
            <a:spcAft>
              <a:spcPct val="35000"/>
            </a:spcAft>
            <a:buNone/>
          </a:pPr>
          <a:r>
            <a:rPr lang="en-GB" sz="900" kern="1200" dirty="0"/>
            <a:t>GD27</a:t>
          </a:r>
        </a:p>
      </dsp:txBody>
      <dsp:txXfrm>
        <a:off x="2791267" y="847157"/>
        <a:ext cx="1190513" cy="595256"/>
      </dsp:txXfrm>
    </dsp:sp>
    <dsp:sp modelId="{4FC0A451-7A37-4304-A239-6E11EDF1BCBA}">
      <dsp:nvSpPr>
        <dsp:cNvPr id="0" name=""/>
        <dsp:cNvSpPr/>
      </dsp:nvSpPr>
      <dsp:spPr>
        <a:xfrm>
          <a:off x="3088896" y="1692421"/>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Strategic Infrastructure Contract Manager</a:t>
          </a:r>
        </a:p>
        <a:p>
          <a:pPr marL="0" lvl="0" indent="0" algn="ctr" defTabSz="400050">
            <a:lnSpc>
              <a:spcPct val="90000"/>
            </a:lnSpc>
            <a:spcBef>
              <a:spcPct val="0"/>
            </a:spcBef>
            <a:spcAft>
              <a:spcPct val="35000"/>
            </a:spcAft>
            <a:buNone/>
          </a:pPr>
          <a:r>
            <a:rPr lang="en-GB" sz="900" kern="1200" dirty="0"/>
            <a:t> BAND2</a:t>
          </a:r>
        </a:p>
      </dsp:txBody>
      <dsp:txXfrm>
        <a:off x="3088896" y="1692421"/>
        <a:ext cx="1190513" cy="595256"/>
      </dsp:txXfrm>
    </dsp:sp>
    <dsp:sp modelId="{63505403-9792-4E0D-AAFD-683151A6E468}">
      <dsp:nvSpPr>
        <dsp:cNvPr id="0" name=""/>
        <dsp:cNvSpPr/>
      </dsp:nvSpPr>
      <dsp:spPr>
        <a:xfrm>
          <a:off x="3088896" y="2537686"/>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Head of Transport Programmes </a:t>
          </a:r>
        </a:p>
        <a:p>
          <a:pPr marL="0" lvl="0" indent="0" algn="ctr" defTabSz="400050">
            <a:lnSpc>
              <a:spcPct val="90000"/>
            </a:lnSpc>
            <a:spcBef>
              <a:spcPct val="0"/>
            </a:spcBef>
            <a:spcAft>
              <a:spcPct val="35000"/>
            </a:spcAft>
            <a:buNone/>
          </a:pPr>
          <a:r>
            <a:rPr lang="en-GB" sz="900" kern="1200" dirty="0"/>
            <a:t> BAND2</a:t>
          </a:r>
        </a:p>
      </dsp:txBody>
      <dsp:txXfrm>
        <a:off x="3088896" y="2537686"/>
        <a:ext cx="1190513" cy="595256"/>
      </dsp:txXfrm>
    </dsp:sp>
    <dsp:sp modelId="{C7A0532E-6F9E-489C-9EFD-5BE8A23A754A}">
      <dsp:nvSpPr>
        <dsp:cNvPr id="0" name=""/>
        <dsp:cNvSpPr/>
      </dsp:nvSpPr>
      <dsp:spPr>
        <a:xfrm>
          <a:off x="3088896" y="3382950"/>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Assistant Director of Transport Strategy</a:t>
          </a:r>
        </a:p>
        <a:p>
          <a:pPr marL="0" lvl="0" indent="0" algn="ctr" defTabSz="400050">
            <a:lnSpc>
              <a:spcPct val="90000"/>
            </a:lnSpc>
            <a:spcBef>
              <a:spcPct val="0"/>
            </a:spcBef>
            <a:spcAft>
              <a:spcPct val="35000"/>
            </a:spcAft>
            <a:buNone/>
          </a:pPr>
          <a:r>
            <a:rPr lang="en-GB" sz="900" kern="1200"/>
            <a:t>HOS2</a:t>
          </a:r>
        </a:p>
      </dsp:txBody>
      <dsp:txXfrm>
        <a:off x="3088896" y="3382950"/>
        <a:ext cx="1190513" cy="595256"/>
      </dsp:txXfrm>
    </dsp:sp>
    <dsp:sp modelId="{A0BF8794-A447-417F-9559-6A92B0791F1A}">
      <dsp:nvSpPr>
        <dsp:cNvPr id="0" name=""/>
        <dsp:cNvSpPr/>
      </dsp:nvSpPr>
      <dsp:spPr>
        <a:xfrm>
          <a:off x="4231789" y="847157"/>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Director of Economic Growth and Innovation</a:t>
          </a:r>
        </a:p>
        <a:p>
          <a:pPr marL="0" lvl="0" indent="0" algn="ctr" defTabSz="400050">
            <a:lnSpc>
              <a:spcPct val="90000"/>
            </a:lnSpc>
            <a:spcBef>
              <a:spcPct val="0"/>
            </a:spcBef>
            <a:spcAft>
              <a:spcPct val="35000"/>
            </a:spcAft>
            <a:buNone/>
          </a:pPr>
          <a:r>
            <a:rPr lang="en-GB" sz="900" i="0" kern="1200" dirty="0"/>
            <a:t> SM6</a:t>
          </a:r>
          <a:endParaRPr lang="en-GB" sz="900" i="1" kern="1200" dirty="0"/>
        </a:p>
      </dsp:txBody>
      <dsp:txXfrm>
        <a:off x="4231789" y="847157"/>
        <a:ext cx="1190513" cy="595256"/>
      </dsp:txXfrm>
    </dsp:sp>
    <dsp:sp modelId="{09D96841-4406-453D-A57C-5C0079D542EE}">
      <dsp:nvSpPr>
        <dsp:cNvPr id="0" name=""/>
        <dsp:cNvSpPr/>
      </dsp:nvSpPr>
      <dsp:spPr>
        <a:xfrm>
          <a:off x="4529417" y="1692421"/>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rPr>
            <a:t>Head of Strategy and Innovation</a:t>
          </a:r>
          <a:br>
            <a:rPr lang="en-GB" sz="900" b="1" kern="1200" dirty="0">
              <a:solidFill>
                <a:schemeClr val="tx1"/>
              </a:solidFill>
              <a:latin typeface="Calibri Light" panose="020F0302020204030204"/>
            </a:rPr>
          </a:br>
          <a:r>
            <a:rPr lang="en-GB" sz="900" kern="1200" dirty="0"/>
            <a:t> SM4</a:t>
          </a:r>
          <a:endParaRPr lang="en-GB" sz="900" b="0" kern="1200" dirty="0">
            <a:solidFill>
              <a:schemeClr val="tx1"/>
            </a:solidFill>
          </a:endParaRPr>
        </a:p>
      </dsp:txBody>
      <dsp:txXfrm>
        <a:off x="4529417" y="1692421"/>
        <a:ext cx="1190513" cy="595256"/>
      </dsp:txXfrm>
    </dsp:sp>
    <dsp:sp modelId="{BC2F3AA6-16AB-4E81-AA9D-03FA25A3299F}">
      <dsp:nvSpPr>
        <dsp:cNvPr id="0" name=""/>
        <dsp:cNvSpPr/>
      </dsp:nvSpPr>
      <dsp:spPr>
        <a:xfrm>
          <a:off x="4529417" y="2537686"/>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Head of Housing and Regeneration</a:t>
          </a:r>
          <a:br>
            <a:rPr lang="en-GB" sz="900" kern="1200"/>
          </a:br>
          <a:r>
            <a:rPr lang="en-GB" sz="900" kern="1200"/>
            <a:t>SM3 </a:t>
          </a:r>
          <a:r>
            <a:rPr lang="en-GB" sz="900" i="1" kern="1200"/>
            <a:t>(Vacant)</a:t>
          </a:r>
        </a:p>
      </dsp:txBody>
      <dsp:txXfrm>
        <a:off x="4529417" y="2537686"/>
        <a:ext cx="1190513" cy="595256"/>
      </dsp:txXfrm>
    </dsp:sp>
    <dsp:sp modelId="{6E3F4EF8-99E8-4CEC-99BE-A3AA97C9E7D4}">
      <dsp:nvSpPr>
        <dsp:cNvPr id="0" name=""/>
        <dsp:cNvSpPr/>
      </dsp:nvSpPr>
      <dsp:spPr>
        <a:xfrm>
          <a:off x="4529417" y="3382950"/>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Head of Inward Investment</a:t>
          </a:r>
          <a:br>
            <a:rPr lang="en-GB" sz="900" kern="1200"/>
          </a:br>
          <a:r>
            <a:rPr lang="en-GB" sz="900" kern="1200"/>
            <a:t>SM2</a:t>
          </a:r>
        </a:p>
      </dsp:txBody>
      <dsp:txXfrm>
        <a:off x="4529417" y="3382950"/>
        <a:ext cx="1190513" cy="595256"/>
      </dsp:txXfrm>
    </dsp:sp>
    <dsp:sp modelId="{6079DE13-66DC-421B-8F21-10CB7CBC73C9}">
      <dsp:nvSpPr>
        <dsp:cNvPr id="0" name=""/>
        <dsp:cNvSpPr/>
      </dsp:nvSpPr>
      <dsp:spPr>
        <a:xfrm>
          <a:off x="4529417" y="4228215"/>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Head of Business Growth and Support</a:t>
          </a:r>
          <a:br>
            <a:rPr lang="en-GB" sz="900" kern="1200"/>
          </a:br>
          <a:r>
            <a:rPr lang="en-GB" sz="900" kern="1200"/>
            <a:t>SM2</a:t>
          </a:r>
        </a:p>
      </dsp:txBody>
      <dsp:txXfrm>
        <a:off x="4529417" y="4228215"/>
        <a:ext cx="1190513" cy="595256"/>
      </dsp:txXfrm>
    </dsp:sp>
    <dsp:sp modelId="{9582F601-D7F0-4C6F-B606-F9A96FC64752}">
      <dsp:nvSpPr>
        <dsp:cNvPr id="0" name=""/>
        <dsp:cNvSpPr/>
      </dsp:nvSpPr>
      <dsp:spPr>
        <a:xfrm>
          <a:off x="5672310" y="847157"/>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Director of Skills, Inclusion and Public Service Reform</a:t>
          </a:r>
        </a:p>
        <a:p>
          <a:pPr marL="0" lvl="0" indent="0" algn="ctr" defTabSz="400050">
            <a:lnSpc>
              <a:spcPct val="90000"/>
            </a:lnSpc>
            <a:spcBef>
              <a:spcPct val="0"/>
            </a:spcBef>
            <a:spcAft>
              <a:spcPct val="35000"/>
            </a:spcAft>
            <a:buNone/>
          </a:pPr>
          <a:r>
            <a:rPr lang="en-GB" sz="900" i="0" kern="1200" dirty="0"/>
            <a:t> SM6</a:t>
          </a:r>
          <a:endParaRPr lang="en-GB" sz="900" i="1" kern="1200" dirty="0"/>
        </a:p>
      </dsp:txBody>
      <dsp:txXfrm>
        <a:off x="5672310" y="847157"/>
        <a:ext cx="1190513" cy="595256"/>
      </dsp:txXfrm>
    </dsp:sp>
    <dsp:sp modelId="{E3B3E195-2316-4728-8B75-E48D3C557D62}">
      <dsp:nvSpPr>
        <dsp:cNvPr id="0" name=""/>
        <dsp:cNvSpPr/>
      </dsp:nvSpPr>
      <dsp:spPr>
        <a:xfrm>
          <a:off x="5969938" y="1692421"/>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Head of Skills for Business</a:t>
          </a:r>
        </a:p>
        <a:p>
          <a:pPr marL="0" lvl="0" indent="0" algn="ctr" defTabSz="400050">
            <a:lnSpc>
              <a:spcPct val="90000"/>
            </a:lnSpc>
            <a:spcBef>
              <a:spcPct val="0"/>
            </a:spcBef>
            <a:spcAft>
              <a:spcPct val="35000"/>
            </a:spcAft>
            <a:buNone/>
          </a:pPr>
          <a:r>
            <a:rPr lang="en-GB" sz="900" kern="1200" dirty="0"/>
            <a:t> SM2</a:t>
          </a:r>
        </a:p>
      </dsp:txBody>
      <dsp:txXfrm>
        <a:off x="5969938" y="1692421"/>
        <a:ext cx="1190513" cy="595256"/>
      </dsp:txXfrm>
    </dsp:sp>
    <dsp:sp modelId="{A75C5AEF-50E1-4F09-89EA-78D230836932}">
      <dsp:nvSpPr>
        <dsp:cNvPr id="0" name=""/>
        <dsp:cNvSpPr/>
      </dsp:nvSpPr>
      <dsp:spPr>
        <a:xfrm>
          <a:off x="5969938" y="2537686"/>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Head of Skills and Inclusion</a:t>
          </a:r>
          <a:br>
            <a:rPr lang="en-GB" sz="900" b="1" kern="1200"/>
          </a:br>
          <a:r>
            <a:rPr lang="en-GB" sz="900" b="0" kern="1200"/>
            <a:t>SM4</a:t>
          </a:r>
        </a:p>
      </dsp:txBody>
      <dsp:txXfrm>
        <a:off x="5969938" y="2537686"/>
        <a:ext cx="1190513" cy="595256"/>
      </dsp:txXfrm>
    </dsp:sp>
    <dsp:sp modelId="{47621666-5A8A-485A-B435-91B730237D7C}">
      <dsp:nvSpPr>
        <dsp:cNvPr id="0" name=""/>
        <dsp:cNvSpPr/>
      </dsp:nvSpPr>
      <dsp:spPr>
        <a:xfrm>
          <a:off x="5969938" y="3382950"/>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Head of Public Service Innovation</a:t>
          </a:r>
          <a:br>
            <a:rPr lang="en-GB" sz="900" b="1" kern="1200"/>
          </a:br>
          <a:r>
            <a:rPr lang="en-GB" sz="900" b="0" kern="1200"/>
            <a:t>SM3</a:t>
          </a:r>
        </a:p>
      </dsp:txBody>
      <dsp:txXfrm>
        <a:off x="5969938" y="3382950"/>
        <a:ext cx="1190513" cy="595256"/>
      </dsp:txXfrm>
    </dsp:sp>
    <dsp:sp modelId="{3A60B2A5-9DCA-4DC3-8FAE-EFD4F4FD872A}">
      <dsp:nvSpPr>
        <dsp:cNvPr id="0" name=""/>
        <dsp:cNvSpPr/>
      </dsp:nvSpPr>
      <dsp:spPr>
        <a:xfrm>
          <a:off x="7112831" y="847157"/>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Director of Finance and Investment</a:t>
          </a:r>
        </a:p>
        <a:p>
          <a:pPr marL="0" lvl="0" indent="0" algn="ctr" defTabSz="400050">
            <a:lnSpc>
              <a:spcPct val="90000"/>
            </a:lnSpc>
            <a:spcBef>
              <a:spcPct val="0"/>
            </a:spcBef>
            <a:spcAft>
              <a:spcPct val="35000"/>
            </a:spcAft>
            <a:buNone/>
          </a:pPr>
          <a:r>
            <a:rPr lang="en-GB" sz="900" kern="1200" dirty="0"/>
            <a:t> SM6</a:t>
          </a:r>
          <a:endParaRPr lang="en-GB" sz="900" i="0" kern="1200" dirty="0"/>
        </a:p>
      </dsp:txBody>
      <dsp:txXfrm>
        <a:off x="7112831" y="847157"/>
        <a:ext cx="1190513" cy="595256"/>
      </dsp:txXfrm>
    </dsp:sp>
    <dsp:sp modelId="{697C1903-7D61-437E-B8F8-A06C6D6648AD}">
      <dsp:nvSpPr>
        <dsp:cNvPr id="0" name=""/>
        <dsp:cNvSpPr/>
      </dsp:nvSpPr>
      <dsp:spPr>
        <a:xfrm>
          <a:off x="7410459" y="1692421"/>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Head of Investment Programme Services</a:t>
          </a:r>
        </a:p>
        <a:p>
          <a:pPr marL="0" lvl="0" indent="0" algn="ctr" defTabSz="400050">
            <a:lnSpc>
              <a:spcPct val="90000"/>
            </a:lnSpc>
            <a:spcBef>
              <a:spcPct val="0"/>
            </a:spcBef>
            <a:spcAft>
              <a:spcPct val="35000"/>
            </a:spcAft>
            <a:buNone/>
          </a:pPr>
          <a:r>
            <a:rPr lang="en-GB" sz="900" kern="1200" dirty="0"/>
            <a:t> SM2</a:t>
          </a:r>
        </a:p>
      </dsp:txBody>
      <dsp:txXfrm>
        <a:off x="7410459" y="1692421"/>
        <a:ext cx="1190513" cy="595256"/>
      </dsp:txXfrm>
    </dsp:sp>
    <dsp:sp modelId="{C44D0C9D-38FB-4464-B18C-11A155986AA4}">
      <dsp:nvSpPr>
        <dsp:cNvPr id="0" name=""/>
        <dsp:cNvSpPr/>
      </dsp:nvSpPr>
      <dsp:spPr>
        <a:xfrm>
          <a:off x="7410459" y="2537686"/>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Head of Finance</a:t>
          </a:r>
        </a:p>
        <a:p>
          <a:pPr marL="0" lvl="0" indent="0" algn="ctr" defTabSz="400050">
            <a:lnSpc>
              <a:spcPct val="90000"/>
            </a:lnSpc>
            <a:spcBef>
              <a:spcPct val="0"/>
            </a:spcBef>
            <a:spcAft>
              <a:spcPct val="35000"/>
            </a:spcAft>
            <a:buNone/>
          </a:pPr>
          <a:r>
            <a:rPr lang="en-GB" sz="900" kern="1200" dirty="0"/>
            <a:t>SM3</a:t>
          </a:r>
        </a:p>
      </dsp:txBody>
      <dsp:txXfrm>
        <a:off x="7410459" y="2537686"/>
        <a:ext cx="1190513" cy="595256"/>
      </dsp:txXfrm>
    </dsp:sp>
    <dsp:sp modelId="{41D64AB3-975C-439F-A5B0-127845DC6B7E}">
      <dsp:nvSpPr>
        <dsp:cNvPr id="0" name=""/>
        <dsp:cNvSpPr/>
      </dsp:nvSpPr>
      <dsp:spPr>
        <a:xfrm>
          <a:off x="7410459" y="3382950"/>
          <a:ext cx="1190513" cy="5952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Finance Manager</a:t>
          </a:r>
        </a:p>
        <a:p>
          <a:pPr marL="0" lvl="0" indent="0" algn="ctr" defTabSz="400050">
            <a:lnSpc>
              <a:spcPct val="90000"/>
            </a:lnSpc>
            <a:spcBef>
              <a:spcPct val="0"/>
            </a:spcBef>
            <a:spcAft>
              <a:spcPct val="35000"/>
            </a:spcAft>
            <a:buNone/>
          </a:pPr>
          <a:r>
            <a:rPr lang="en-GB" sz="900" kern="1200"/>
            <a:t>BAND2 </a:t>
          </a:r>
          <a:r>
            <a:rPr lang="en-GB" sz="900" i="1" kern="1200"/>
            <a:t>(Vacant)</a:t>
          </a:r>
        </a:p>
      </dsp:txBody>
      <dsp:txXfrm>
        <a:off x="7410459" y="3382950"/>
        <a:ext cx="1190513" cy="5952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170CE20FD0F746B44B9D3EE78B38B5" ma:contentTypeVersion="13" ma:contentTypeDescription="Create a new document." ma:contentTypeScope="" ma:versionID="465fd82ca88dfb96659ad5e40b741e6c">
  <xsd:schema xmlns:xsd="http://www.w3.org/2001/XMLSchema" xmlns:xs="http://www.w3.org/2001/XMLSchema" xmlns:p="http://schemas.microsoft.com/office/2006/metadata/properties" xmlns:ns2="7102d193-2d03-4e86-97bc-b6330e02217b" xmlns:ns3="60f82b37-8b71-47ef-8247-c2c64632709b" targetNamespace="http://schemas.microsoft.com/office/2006/metadata/properties" ma:root="true" ma:fieldsID="6f55db8da77ed763d50d5d929c1b0c20" ns2:_="" ns3:_="">
    <xsd:import namespace="7102d193-2d03-4e86-97bc-b6330e02217b"/>
    <xsd:import namespace="60f82b37-8b71-47ef-8247-c2c6463270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2d193-2d03-4e86-97bc-b6330e022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82b37-8b71-47ef-8247-c2c646327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EB45A-3489-42F2-BB05-071878FB6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CE0E8-B5A9-4622-8F95-80CF0AC87DAD}">
  <ds:schemaRefs>
    <ds:schemaRef ds:uri="http://schemas.microsoft.com/sharepoint/v3/contenttype/forms"/>
  </ds:schemaRefs>
</ds:datastoreItem>
</file>

<file path=customXml/itemProps3.xml><?xml version="1.0" encoding="utf-8"?>
<ds:datastoreItem xmlns:ds="http://schemas.openxmlformats.org/officeDocument/2006/customXml" ds:itemID="{FD47F784-B1F6-4019-B08E-B94FFE9BEBC2}">
  <ds:schemaRefs>
    <ds:schemaRef ds:uri="http://schemas.openxmlformats.org/officeDocument/2006/bibliography"/>
  </ds:schemaRefs>
</ds:datastoreItem>
</file>

<file path=customXml/itemProps4.xml><?xml version="1.0" encoding="utf-8"?>
<ds:datastoreItem xmlns:ds="http://schemas.openxmlformats.org/officeDocument/2006/customXml" ds:itemID="{B03244AA-85B2-429D-85FC-90522FF3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2d193-2d03-4e86-97bc-b6330e02217b"/>
    <ds:schemaRef ds:uri="60f82b37-8b71-47ef-8247-c2c646327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Transparency Information 2019/2020</vt:lpstr>
    </vt:vector>
  </TitlesOfParts>
  <Company/>
  <LinksUpToDate>false</LinksUpToDate>
  <CharactersWithSpaces>23891</CharactersWithSpaces>
  <SharedDoc>false</SharedDoc>
  <HLinks>
    <vt:vector size="570" baseType="variant">
      <vt:variant>
        <vt:i4>3866721</vt:i4>
      </vt:variant>
      <vt:variant>
        <vt:i4>306</vt:i4>
      </vt:variant>
      <vt:variant>
        <vt:i4>0</vt:i4>
      </vt:variant>
      <vt:variant>
        <vt:i4>5</vt:i4>
      </vt:variant>
      <vt:variant>
        <vt:lpwstr>https://www.northeast-ca.gov.uk/governance/constitution</vt:lpwstr>
      </vt:variant>
      <vt:variant>
        <vt:lpwstr/>
      </vt:variant>
      <vt:variant>
        <vt:i4>196643</vt:i4>
      </vt:variant>
      <vt:variant>
        <vt:i4>303</vt:i4>
      </vt:variant>
      <vt:variant>
        <vt:i4>0</vt:i4>
      </vt:variant>
      <vt:variant>
        <vt:i4>5</vt:i4>
      </vt:variant>
      <vt:variant>
        <vt:lpwstr>mailto:enquiries@northeast-ca.gov.uk</vt:lpwstr>
      </vt:variant>
      <vt:variant>
        <vt:lpwstr/>
      </vt:variant>
      <vt:variant>
        <vt:i4>196643</vt:i4>
      </vt:variant>
      <vt:variant>
        <vt:i4>300</vt:i4>
      </vt:variant>
      <vt:variant>
        <vt:i4>0</vt:i4>
      </vt:variant>
      <vt:variant>
        <vt:i4>5</vt:i4>
      </vt:variant>
      <vt:variant>
        <vt:lpwstr>mailto:enquiries@northeast-ca.gov.uk</vt:lpwstr>
      </vt:variant>
      <vt:variant>
        <vt:lpwstr/>
      </vt:variant>
      <vt:variant>
        <vt:i4>196643</vt:i4>
      </vt:variant>
      <vt:variant>
        <vt:i4>297</vt:i4>
      </vt:variant>
      <vt:variant>
        <vt:i4>0</vt:i4>
      </vt:variant>
      <vt:variant>
        <vt:i4>5</vt:i4>
      </vt:variant>
      <vt:variant>
        <vt:lpwstr>mailto:enquiries@northeast-ca.gov.uk</vt:lpwstr>
      </vt:variant>
      <vt:variant>
        <vt:lpwstr/>
      </vt:variant>
      <vt:variant>
        <vt:i4>196643</vt:i4>
      </vt:variant>
      <vt:variant>
        <vt:i4>294</vt:i4>
      </vt:variant>
      <vt:variant>
        <vt:i4>0</vt:i4>
      </vt:variant>
      <vt:variant>
        <vt:i4>5</vt:i4>
      </vt:variant>
      <vt:variant>
        <vt:lpwstr>mailto:enquiries@northeast-ca.gov.uk</vt:lpwstr>
      </vt:variant>
      <vt:variant>
        <vt:lpwstr/>
      </vt:variant>
      <vt:variant>
        <vt:i4>196643</vt:i4>
      </vt:variant>
      <vt:variant>
        <vt:i4>291</vt:i4>
      </vt:variant>
      <vt:variant>
        <vt:i4>0</vt:i4>
      </vt:variant>
      <vt:variant>
        <vt:i4>5</vt:i4>
      </vt:variant>
      <vt:variant>
        <vt:lpwstr>mailto:enquiries@northeast-ca.gov.uk</vt:lpwstr>
      </vt:variant>
      <vt:variant>
        <vt:lpwstr/>
      </vt:variant>
      <vt:variant>
        <vt:i4>196643</vt:i4>
      </vt:variant>
      <vt:variant>
        <vt:i4>288</vt:i4>
      </vt:variant>
      <vt:variant>
        <vt:i4>0</vt:i4>
      </vt:variant>
      <vt:variant>
        <vt:i4>5</vt:i4>
      </vt:variant>
      <vt:variant>
        <vt:lpwstr>mailto:enquiries@northeast-ca.gov.uk</vt:lpwstr>
      </vt:variant>
      <vt:variant>
        <vt:lpwstr/>
      </vt:variant>
      <vt:variant>
        <vt:i4>196643</vt:i4>
      </vt:variant>
      <vt:variant>
        <vt:i4>285</vt:i4>
      </vt:variant>
      <vt:variant>
        <vt:i4>0</vt:i4>
      </vt:variant>
      <vt:variant>
        <vt:i4>5</vt:i4>
      </vt:variant>
      <vt:variant>
        <vt:lpwstr>mailto:enquiries@northeast-ca.gov.uk</vt:lpwstr>
      </vt:variant>
      <vt:variant>
        <vt:lpwstr/>
      </vt:variant>
      <vt:variant>
        <vt:i4>196643</vt:i4>
      </vt:variant>
      <vt:variant>
        <vt:i4>282</vt:i4>
      </vt:variant>
      <vt:variant>
        <vt:i4>0</vt:i4>
      </vt:variant>
      <vt:variant>
        <vt:i4>5</vt:i4>
      </vt:variant>
      <vt:variant>
        <vt:lpwstr>mailto:enquiries@northeast-ca.gov.uk</vt:lpwstr>
      </vt:variant>
      <vt:variant>
        <vt:lpwstr/>
      </vt:variant>
      <vt:variant>
        <vt:i4>196643</vt:i4>
      </vt:variant>
      <vt:variant>
        <vt:i4>279</vt:i4>
      </vt:variant>
      <vt:variant>
        <vt:i4>0</vt:i4>
      </vt:variant>
      <vt:variant>
        <vt:i4>5</vt:i4>
      </vt:variant>
      <vt:variant>
        <vt:lpwstr>mailto:enquiries@northeast-ca.gov.uk</vt:lpwstr>
      </vt:variant>
      <vt:variant>
        <vt:lpwstr/>
      </vt:variant>
      <vt:variant>
        <vt:i4>196643</vt:i4>
      </vt:variant>
      <vt:variant>
        <vt:i4>276</vt:i4>
      </vt:variant>
      <vt:variant>
        <vt:i4>0</vt:i4>
      </vt:variant>
      <vt:variant>
        <vt:i4>5</vt:i4>
      </vt:variant>
      <vt:variant>
        <vt:lpwstr>mailto:enquiries@northeast-ca.gov.uk</vt:lpwstr>
      </vt:variant>
      <vt:variant>
        <vt:lpwstr/>
      </vt:variant>
      <vt:variant>
        <vt:i4>196643</vt:i4>
      </vt:variant>
      <vt:variant>
        <vt:i4>273</vt:i4>
      </vt:variant>
      <vt:variant>
        <vt:i4>0</vt:i4>
      </vt:variant>
      <vt:variant>
        <vt:i4>5</vt:i4>
      </vt:variant>
      <vt:variant>
        <vt:lpwstr>mailto:enquiries@northeast-ca.gov.uk</vt:lpwstr>
      </vt:variant>
      <vt:variant>
        <vt:lpwstr/>
      </vt:variant>
      <vt:variant>
        <vt:i4>196643</vt:i4>
      </vt:variant>
      <vt:variant>
        <vt:i4>270</vt:i4>
      </vt:variant>
      <vt:variant>
        <vt:i4>0</vt:i4>
      </vt:variant>
      <vt:variant>
        <vt:i4>5</vt:i4>
      </vt:variant>
      <vt:variant>
        <vt:lpwstr>mailto:enquiries@northeast-ca.gov.uk</vt:lpwstr>
      </vt:variant>
      <vt:variant>
        <vt:lpwstr/>
      </vt:variant>
      <vt:variant>
        <vt:i4>196643</vt:i4>
      </vt:variant>
      <vt:variant>
        <vt:i4>267</vt:i4>
      </vt:variant>
      <vt:variant>
        <vt:i4>0</vt:i4>
      </vt:variant>
      <vt:variant>
        <vt:i4>5</vt:i4>
      </vt:variant>
      <vt:variant>
        <vt:lpwstr>mailto:enquiries@northeast-ca.gov.uk</vt:lpwstr>
      </vt:variant>
      <vt:variant>
        <vt:lpwstr/>
      </vt:variant>
      <vt:variant>
        <vt:i4>196643</vt:i4>
      </vt:variant>
      <vt:variant>
        <vt:i4>264</vt:i4>
      </vt:variant>
      <vt:variant>
        <vt:i4>0</vt:i4>
      </vt:variant>
      <vt:variant>
        <vt:i4>5</vt:i4>
      </vt:variant>
      <vt:variant>
        <vt:lpwstr>mailto:enquiries@northeast-ca.gov.uk</vt:lpwstr>
      </vt:variant>
      <vt:variant>
        <vt:lpwstr/>
      </vt:variant>
      <vt:variant>
        <vt:i4>196643</vt:i4>
      </vt:variant>
      <vt:variant>
        <vt:i4>261</vt:i4>
      </vt:variant>
      <vt:variant>
        <vt:i4>0</vt:i4>
      </vt:variant>
      <vt:variant>
        <vt:i4>5</vt:i4>
      </vt:variant>
      <vt:variant>
        <vt:lpwstr>mailto:enquiries@northeast-ca.gov.uk</vt:lpwstr>
      </vt:variant>
      <vt:variant>
        <vt:lpwstr/>
      </vt:variant>
      <vt:variant>
        <vt:i4>196643</vt:i4>
      </vt:variant>
      <vt:variant>
        <vt:i4>258</vt:i4>
      </vt:variant>
      <vt:variant>
        <vt:i4>0</vt:i4>
      </vt:variant>
      <vt:variant>
        <vt:i4>5</vt:i4>
      </vt:variant>
      <vt:variant>
        <vt:lpwstr>mailto:enquiries@northeast-ca.gov.uk</vt:lpwstr>
      </vt:variant>
      <vt:variant>
        <vt:lpwstr/>
      </vt:variant>
      <vt:variant>
        <vt:i4>196643</vt:i4>
      </vt:variant>
      <vt:variant>
        <vt:i4>255</vt:i4>
      </vt:variant>
      <vt:variant>
        <vt:i4>0</vt:i4>
      </vt:variant>
      <vt:variant>
        <vt:i4>5</vt:i4>
      </vt:variant>
      <vt:variant>
        <vt:lpwstr>mailto:enquiries@northeast-ca.gov.uk</vt:lpwstr>
      </vt:variant>
      <vt:variant>
        <vt:lpwstr/>
      </vt:variant>
      <vt:variant>
        <vt:i4>196643</vt:i4>
      </vt:variant>
      <vt:variant>
        <vt:i4>252</vt:i4>
      </vt:variant>
      <vt:variant>
        <vt:i4>0</vt:i4>
      </vt:variant>
      <vt:variant>
        <vt:i4>5</vt:i4>
      </vt:variant>
      <vt:variant>
        <vt:lpwstr>mailto:enquiries@northeast-ca.gov.uk</vt:lpwstr>
      </vt:variant>
      <vt:variant>
        <vt:lpwstr/>
      </vt:variant>
      <vt:variant>
        <vt:i4>196643</vt:i4>
      </vt:variant>
      <vt:variant>
        <vt:i4>249</vt:i4>
      </vt:variant>
      <vt:variant>
        <vt:i4>0</vt:i4>
      </vt:variant>
      <vt:variant>
        <vt:i4>5</vt:i4>
      </vt:variant>
      <vt:variant>
        <vt:lpwstr>mailto:enquiries@northeast-ca.gov.uk</vt:lpwstr>
      </vt:variant>
      <vt:variant>
        <vt:lpwstr/>
      </vt:variant>
      <vt:variant>
        <vt:i4>196643</vt:i4>
      </vt:variant>
      <vt:variant>
        <vt:i4>246</vt:i4>
      </vt:variant>
      <vt:variant>
        <vt:i4>0</vt:i4>
      </vt:variant>
      <vt:variant>
        <vt:i4>5</vt:i4>
      </vt:variant>
      <vt:variant>
        <vt:lpwstr>mailto:enquiries@northeast-ca.gov.uk</vt:lpwstr>
      </vt:variant>
      <vt:variant>
        <vt:lpwstr/>
      </vt:variant>
      <vt:variant>
        <vt:i4>196643</vt:i4>
      </vt:variant>
      <vt:variant>
        <vt:i4>243</vt:i4>
      </vt:variant>
      <vt:variant>
        <vt:i4>0</vt:i4>
      </vt:variant>
      <vt:variant>
        <vt:i4>5</vt:i4>
      </vt:variant>
      <vt:variant>
        <vt:lpwstr>mailto:enquiries@northeast-ca.gov.uk</vt:lpwstr>
      </vt:variant>
      <vt:variant>
        <vt:lpwstr/>
      </vt:variant>
      <vt:variant>
        <vt:i4>196643</vt:i4>
      </vt:variant>
      <vt:variant>
        <vt:i4>240</vt:i4>
      </vt:variant>
      <vt:variant>
        <vt:i4>0</vt:i4>
      </vt:variant>
      <vt:variant>
        <vt:i4>5</vt:i4>
      </vt:variant>
      <vt:variant>
        <vt:lpwstr>mailto:enquiries@northeast-ca.gov.uk</vt:lpwstr>
      </vt:variant>
      <vt:variant>
        <vt:lpwstr/>
      </vt:variant>
      <vt:variant>
        <vt:i4>196643</vt:i4>
      </vt:variant>
      <vt:variant>
        <vt:i4>237</vt:i4>
      </vt:variant>
      <vt:variant>
        <vt:i4>0</vt:i4>
      </vt:variant>
      <vt:variant>
        <vt:i4>5</vt:i4>
      </vt:variant>
      <vt:variant>
        <vt:lpwstr>mailto:enquiries@northeast-ca.gov.uk</vt:lpwstr>
      </vt:variant>
      <vt:variant>
        <vt:lpwstr/>
      </vt:variant>
      <vt:variant>
        <vt:i4>196643</vt:i4>
      </vt:variant>
      <vt:variant>
        <vt:i4>234</vt:i4>
      </vt:variant>
      <vt:variant>
        <vt:i4>0</vt:i4>
      </vt:variant>
      <vt:variant>
        <vt:i4>5</vt:i4>
      </vt:variant>
      <vt:variant>
        <vt:lpwstr>mailto:enquiries@northeast-ca.gov.uk</vt:lpwstr>
      </vt:variant>
      <vt:variant>
        <vt:lpwstr/>
      </vt:variant>
      <vt:variant>
        <vt:i4>196643</vt:i4>
      </vt:variant>
      <vt:variant>
        <vt:i4>231</vt:i4>
      </vt:variant>
      <vt:variant>
        <vt:i4>0</vt:i4>
      </vt:variant>
      <vt:variant>
        <vt:i4>5</vt:i4>
      </vt:variant>
      <vt:variant>
        <vt:lpwstr>mailto:enquiries@northeast-ca.gov.uk</vt:lpwstr>
      </vt:variant>
      <vt:variant>
        <vt:lpwstr/>
      </vt:variant>
      <vt:variant>
        <vt:i4>196643</vt:i4>
      </vt:variant>
      <vt:variant>
        <vt:i4>228</vt:i4>
      </vt:variant>
      <vt:variant>
        <vt:i4>0</vt:i4>
      </vt:variant>
      <vt:variant>
        <vt:i4>5</vt:i4>
      </vt:variant>
      <vt:variant>
        <vt:lpwstr>mailto:enquiries@northeast-ca.gov.uk</vt:lpwstr>
      </vt:variant>
      <vt:variant>
        <vt:lpwstr/>
      </vt:variant>
      <vt:variant>
        <vt:i4>196643</vt:i4>
      </vt:variant>
      <vt:variant>
        <vt:i4>225</vt:i4>
      </vt:variant>
      <vt:variant>
        <vt:i4>0</vt:i4>
      </vt:variant>
      <vt:variant>
        <vt:i4>5</vt:i4>
      </vt:variant>
      <vt:variant>
        <vt:lpwstr>mailto:enquiries@northeast-ca.gov.uk</vt:lpwstr>
      </vt:variant>
      <vt:variant>
        <vt:lpwstr/>
      </vt:variant>
      <vt:variant>
        <vt:i4>196643</vt:i4>
      </vt:variant>
      <vt:variant>
        <vt:i4>222</vt:i4>
      </vt:variant>
      <vt:variant>
        <vt:i4>0</vt:i4>
      </vt:variant>
      <vt:variant>
        <vt:i4>5</vt:i4>
      </vt:variant>
      <vt:variant>
        <vt:lpwstr>mailto:enquiries@northeast-ca.gov.uk</vt:lpwstr>
      </vt:variant>
      <vt:variant>
        <vt:lpwstr/>
      </vt:variant>
      <vt:variant>
        <vt:i4>196643</vt:i4>
      </vt:variant>
      <vt:variant>
        <vt:i4>219</vt:i4>
      </vt:variant>
      <vt:variant>
        <vt:i4>0</vt:i4>
      </vt:variant>
      <vt:variant>
        <vt:i4>5</vt:i4>
      </vt:variant>
      <vt:variant>
        <vt:lpwstr>mailto:enquiries@northeast-ca.gov.uk</vt:lpwstr>
      </vt:variant>
      <vt:variant>
        <vt:lpwstr/>
      </vt:variant>
      <vt:variant>
        <vt:i4>196643</vt:i4>
      </vt:variant>
      <vt:variant>
        <vt:i4>216</vt:i4>
      </vt:variant>
      <vt:variant>
        <vt:i4>0</vt:i4>
      </vt:variant>
      <vt:variant>
        <vt:i4>5</vt:i4>
      </vt:variant>
      <vt:variant>
        <vt:lpwstr>mailto:enquiries@northeast-ca.gov.uk</vt:lpwstr>
      </vt:variant>
      <vt:variant>
        <vt:lpwstr/>
      </vt:variant>
      <vt:variant>
        <vt:i4>196643</vt:i4>
      </vt:variant>
      <vt:variant>
        <vt:i4>213</vt:i4>
      </vt:variant>
      <vt:variant>
        <vt:i4>0</vt:i4>
      </vt:variant>
      <vt:variant>
        <vt:i4>5</vt:i4>
      </vt:variant>
      <vt:variant>
        <vt:lpwstr>mailto:enquiries@northeast-ca.gov.uk</vt:lpwstr>
      </vt:variant>
      <vt:variant>
        <vt:lpwstr/>
      </vt:variant>
      <vt:variant>
        <vt:i4>196643</vt:i4>
      </vt:variant>
      <vt:variant>
        <vt:i4>210</vt:i4>
      </vt:variant>
      <vt:variant>
        <vt:i4>0</vt:i4>
      </vt:variant>
      <vt:variant>
        <vt:i4>5</vt:i4>
      </vt:variant>
      <vt:variant>
        <vt:lpwstr>mailto:enquiries@northeast-ca.gov.uk</vt:lpwstr>
      </vt:variant>
      <vt:variant>
        <vt:lpwstr/>
      </vt:variant>
      <vt:variant>
        <vt:i4>196643</vt:i4>
      </vt:variant>
      <vt:variant>
        <vt:i4>207</vt:i4>
      </vt:variant>
      <vt:variant>
        <vt:i4>0</vt:i4>
      </vt:variant>
      <vt:variant>
        <vt:i4>5</vt:i4>
      </vt:variant>
      <vt:variant>
        <vt:lpwstr>mailto:enquiries@northeast-ca.gov.uk</vt:lpwstr>
      </vt:variant>
      <vt:variant>
        <vt:lpwstr/>
      </vt:variant>
      <vt:variant>
        <vt:i4>196643</vt:i4>
      </vt:variant>
      <vt:variant>
        <vt:i4>204</vt:i4>
      </vt:variant>
      <vt:variant>
        <vt:i4>0</vt:i4>
      </vt:variant>
      <vt:variant>
        <vt:i4>5</vt:i4>
      </vt:variant>
      <vt:variant>
        <vt:lpwstr>mailto:enquiries@northeast-ca.gov.uk</vt:lpwstr>
      </vt:variant>
      <vt:variant>
        <vt:lpwstr/>
      </vt:variant>
      <vt:variant>
        <vt:i4>196643</vt:i4>
      </vt:variant>
      <vt:variant>
        <vt:i4>201</vt:i4>
      </vt:variant>
      <vt:variant>
        <vt:i4>0</vt:i4>
      </vt:variant>
      <vt:variant>
        <vt:i4>5</vt:i4>
      </vt:variant>
      <vt:variant>
        <vt:lpwstr>mailto:enquiries@northeast-ca.gov.uk</vt:lpwstr>
      </vt:variant>
      <vt:variant>
        <vt:lpwstr/>
      </vt:variant>
      <vt:variant>
        <vt:i4>196643</vt:i4>
      </vt:variant>
      <vt:variant>
        <vt:i4>198</vt:i4>
      </vt:variant>
      <vt:variant>
        <vt:i4>0</vt:i4>
      </vt:variant>
      <vt:variant>
        <vt:i4>5</vt:i4>
      </vt:variant>
      <vt:variant>
        <vt:lpwstr>mailto:enquiries@northeast-ca.gov.uk</vt:lpwstr>
      </vt:variant>
      <vt:variant>
        <vt:lpwstr/>
      </vt:variant>
      <vt:variant>
        <vt:i4>196643</vt:i4>
      </vt:variant>
      <vt:variant>
        <vt:i4>195</vt:i4>
      </vt:variant>
      <vt:variant>
        <vt:i4>0</vt:i4>
      </vt:variant>
      <vt:variant>
        <vt:i4>5</vt:i4>
      </vt:variant>
      <vt:variant>
        <vt:lpwstr>mailto:enquiries@northeast-ca.gov.uk</vt:lpwstr>
      </vt:variant>
      <vt:variant>
        <vt:lpwstr/>
      </vt:variant>
      <vt:variant>
        <vt:i4>196643</vt:i4>
      </vt:variant>
      <vt:variant>
        <vt:i4>192</vt:i4>
      </vt:variant>
      <vt:variant>
        <vt:i4>0</vt:i4>
      </vt:variant>
      <vt:variant>
        <vt:i4>5</vt:i4>
      </vt:variant>
      <vt:variant>
        <vt:lpwstr>mailto:enquiries@northeast-ca.gov.uk</vt:lpwstr>
      </vt:variant>
      <vt:variant>
        <vt:lpwstr/>
      </vt:variant>
      <vt:variant>
        <vt:i4>196643</vt:i4>
      </vt:variant>
      <vt:variant>
        <vt:i4>189</vt:i4>
      </vt:variant>
      <vt:variant>
        <vt:i4>0</vt:i4>
      </vt:variant>
      <vt:variant>
        <vt:i4>5</vt:i4>
      </vt:variant>
      <vt:variant>
        <vt:lpwstr>mailto:enquiries@northeast-ca.gov.uk</vt:lpwstr>
      </vt:variant>
      <vt:variant>
        <vt:lpwstr/>
      </vt:variant>
      <vt:variant>
        <vt:i4>196643</vt:i4>
      </vt:variant>
      <vt:variant>
        <vt:i4>186</vt:i4>
      </vt:variant>
      <vt:variant>
        <vt:i4>0</vt:i4>
      </vt:variant>
      <vt:variant>
        <vt:i4>5</vt:i4>
      </vt:variant>
      <vt:variant>
        <vt:lpwstr>mailto:enquiries@northeast-ca.gov.uk</vt:lpwstr>
      </vt:variant>
      <vt:variant>
        <vt:lpwstr/>
      </vt:variant>
      <vt:variant>
        <vt:i4>196643</vt:i4>
      </vt:variant>
      <vt:variant>
        <vt:i4>183</vt:i4>
      </vt:variant>
      <vt:variant>
        <vt:i4>0</vt:i4>
      </vt:variant>
      <vt:variant>
        <vt:i4>5</vt:i4>
      </vt:variant>
      <vt:variant>
        <vt:lpwstr>mailto:enquiries@northeast-ca.gov.uk</vt:lpwstr>
      </vt:variant>
      <vt:variant>
        <vt:lpwstr/>
      </vt:variant>
      <vt:variant>
        <vt:i4>196643</vt:i4>
      </vt:variant>
      <vt:variant>
        <vt:i4>180</vt:i4>
      </vt:variant>
      <vt:variant>
        <vt:i4>0</vt:i4>
      </vt:variant>
      <vt:variant>
        <vt:i4>5</vt:i4>
      </vt:variant>
      <vt:variant>
        <vt:lpwstr>mailto:enquiries@northeast-ca.gov.uk</vt:lpwstr>
      </vt:variant>
      <vt:variant>
        <vt:lpwstr/>
      </vt:variant>
      <vt:variant>
        <vt:i4>196643</vt:i4>
      </vt:variant>
      <vt:variant>
        <vt:i4>177</vt:i4>
      </vt:variant>
      <vt:variant>
        <vt:i4>0</vt:i4>
      </vt:variant>
      <vt:variant>
        <vt:i4>5</vt:i4>
      </vt:variant>
      <vt:variant>
        <vt:lpwstr>mailto:enquiries@northeast-ca.gov.uk</vt:lpwstr>
      </vt:variant>
      <vt:variant>
        <vt:lpwstr/>
      </vt:variant>
      <vt:variant>
        <vt:i4>196643</vt:i4>
      </vt:variant>
      <vt:variant>
        <vt:i4>174</vt:i4>
      </vt:variant>
      <vt:variant>
        <vt:i4>0</vt:i4>
      </vt:variant>
      <vt:variant>
        <vt:i4>5</vt:i4>
      </vt:variant>
      <vt:variant>
        <vt:lpwstr>mailto:enquiries@northeast-ca.gov.uk</vt:lpwstr>
      </vt:variant>
      <vt:variant>
        <vt:lpwstr/>
      </vt:variant>
      <vt:variant>
        <vt:i4>196643</vt:i4>
      </vt:variant>
      <vt:variant>
        <vt:i4>171</vt:i4>
      </vt:variant>
      <vt:variant>
        <vt:i4>0</vt:i4>
      </vt:variant>
      <vt:variant>
        <vt:i4>5</vt:i4>
      </vt:variant>
      <vt:variant>
        <vt:lpwstr>mailto:enquiries@northeast-ca.gov.uk</vt:lpwstr>
      </vt:variant>
      <vt:variant>
        <vt:lpwstr/>
      </vt:variant>
      <vt:variant>
        <vt:i4>196643</vt:i4>
      </vt:variant>
      <vt:variant>
        <vt:i4>168</vt:i4>
      </vt:variant>
      <vt:variant>
        <vt:i4>0</vt:i4>
      </vt:variant>
      <vt:variant>
        <vt:i4>5</vt:i4>
      </vt:variant>
      <vt:variant>
        <vt:lpwstr>mailto:enquiries@northeast-ca.gov.uk</vt:lpwstr>
      </vt:variant>
      <vt:variant>
        <vt:lpwstr/>
      </vt:variant>
      <vt:variant>
        <vt:i4>196643</vt:i4>
      </vt:variant>
      <vt:variant>
        <vt:i4>165</vt:i4>
      </vt:variant>
      <vt:variant>
        <vt:i4>0</vt:i4>
      </vt:variant>
      <vt:variant>
        <vt:i4>5</vt:i4>
      </vt:variant>
      <vt:variant>
        <vt:lpwstr>mailto:enquiries@northeast-ca.gov.uk</vt:lpwstr>
      </vt:variant>
      <vt:variant>
        <vt:lpwstr/>
      </vt:variant>
      <vt:variant>
        <vt:i4>196643</vt:i4>
      </vt:variant>
      <vt:variant>
        <vt:i4>162</vt:i4>
      </vt:variant>
      <vt:variant>
        <vt:i4>0</vt:i4>
      </vt:variant>
      <vt:variant>
        <vt:i4>5</vt:i4>
      </vt:variant>
      <vt:variant>
        <vt:lpwstr>mailto:enquiries@northeast-ca.gov.uk</vt:lpwstr>
      </vt:variant>
      <vt:variant>
        <vt:lpwstr/>
      </vt:variant>
      <vt:variant>
        <vt:i4>196643</vt:i4>
      </vt:variant>
      <vt:variant>
        <vt:i4>159</vt:i4>
      </vt:variant>
      <vt:variant>
        <vt:i4>0</vt:i4>
      </vt:variant>
      <vt:variant>
        <vt:i4>5</vt:i4>
      </vt:variant>
      <vt:variant>
        <vt:lpwstr>mailto:enquiries@northeast-ca.gov.uk</vt:lpwstr>
      </vt:variant>
      <vt:variant>
        <vt:lpwstr/>
      </vt:variant>
      <vt:variant>
        <vt:i4>196643</vt:i4>
      </vt:variant>
      <vt:variant>
        <vt:i4>156</vt:i4>
      </vt:variant>
      <vt:variant>
        <vt:i4>0</vt:i4>
      </vt:variant>
      <vt:variant>
        <vt:i4>5</vt:i4>
      </vt:variant>
      <vt:variant>
        <vt:lpwstr>mailto:enquiries@northeast-ca.gov.uk</vt:lpwstr>
      </vt:variant>
      <vt:variant>
        <vt:lpwstr/>
      </vt:variant>
      <vt:variant>
        <vt:i4>196643</vt:i4>
      </vt:variant>
      <vt:variant>
        <vt:i4>153</vt:i4>
      </vt:variant>
      <vt:variant>
        <vt:i4>0</vt:i4>
      </vt:variant>
      <vt:variant>
        <vt:i4>5</vt:i4>
      </vt:variant>
      <vt:variant>
        <vt:lpwstr>mailto:enquiries@northeast-ca.gov.uk</vt:lpwstr>
      </vt:variant>
      <vt:variant>
        <vt:lpwstr/>
      </vt:variant>
      <vt:variant>
        <vt:i4>196643</vt:i4>
      </vt:variant>
      <vt:variant>
        <vt:i4>150</vt:i4>
      </vt:variant>
      <vt:variant>
        <vt:i4>0</vt:i4>
      </vt:variant>
      <vt:variant>
        <vt:i4>5</vt:i4>
      </vt:variant>
      <vt:variant>
        <vt:lpwstr>mailto:enquiries@northeast-ca.gov.uk</vt:lpwstr>
      </vt:variant>
      <vt:variant>
        <vt:lpwstr/>
      </vt:variant>
      <vt:variant>
        <vt:i4>196643</vt:i4>
      </vt:variant>
      <vt:variant>
        <vt:i4>147</vt:i4>
      </vt:variant>
      <vt:variant>
        <vt:i4>0</vt:i4>
      </vt:variant>
      <vt:variant>
        <vt:i4>5</vt:i4>
      </vt:variant>
      <vt:variant>
        <vt:lpwstr>mailto:enquiries@northeast-ca.gov.uk</vt:lpwstr>
      </vt:variant>
      <vt:variant>
        <vt:lpwstr/>
      </vt:variant>
      <vt:variant>
        <vt:i4>196643</vt:i4>
      </vt:variant>
      <vt:variant>
        <vt:i4>144</vt:i4>
      </vt:variant>
      <vt:variant>
        <vt:i4>0</vt:i4>
      </vt:variant>
      <vt:variant>
        <vt:i4>5</vt:i4>
      </vt:variant>
      <vt:variant>
        <vt:lpwstr>mailto:enquiries@northeast-ca.gov.uk</vt:lpwstr>
      </vt:variant>
      <vt:variant>
        <vt:lpwstr/>
      </vt:variant>
      <vt:variant>
        <vt:i4>196643</vt:i4>
      </vt:variant>
      <vt:variant>
        <vt:i4>141</vt:i4>
      </vt:variant>
      <vt:variant>
        <vt:i4>0</vt:i4>
      </vt:variant>
      <vt:variant>
        <vt:i4>5</vt:i4>
      </vt:variant>
      <vt:variant>
        <vt:lpwstr>mailto:enquiries@northeast-ca.gov.uk</vt:lpwstr>
      </vt:variant>
      <vt:variant>
        <vt:lpwstr/>
      </vt:variant>
      <vt:variant>
        <vt:i4>196643</vt:i4>
      </vt:variant>
      <vt:variant>
        <vt:i4>138</vt:i4>
      </vt:variant>
      <vt:variant>
        <vt:i4>0</vt:i4>
      </vt:variant>
      <vt:variant>
        <vt:i4>5</vt:i4>
      </vt:variant>
      <vt:variant>
        <vt:lpwstr>mailto:enquiries@northeast-ca.gov.uk</vt:lpwstr>
      </vt:variant>
      <vt:variant>
        <vt:lpwstr/>
      </vt:variant>
      <vt:variant>
        <vt:i4>196643</vt:i4>
      </vt:variant>
      <vt:variant>
        <vt:i4>135</vt:i4>
      </vt:variant>
      <vt:variant>
        <vt:i4>0</vt:i4>
      </vt:variant>
      <vt:variant>
        <vt:i4>5</vt:i4>
      </vt:variant>
      <vt:variant>
        <vt:lpwstr>mailto:enquiries@northeast-ca.gov.uk</vt:lpwstr>
      </vt:variant>
      <vt:variant>
        <vt:lpwstr/>
      </vt:variant>
      <vt:variant>
        <vt:i4>196643</vt:i4>
      </vt:variant>
      <vt:variant>
        <vt:i4>132</vt:i4>
      </vt:variant>
      <vt:variant>
        <vt:i4>0</vt:i4>
      </vt:variant>
      <vt:variant>
        <vt:i4>5</vt:i4>
      </vt:variant>
      <vt:variant>
        <vt:lpwstr>mailto:enquiries@northeast-ca.gov.uk</vt:lpwstr>
      </vt:variant>
      <vt:variant>
        <vt:lpwstr/>
      </vt:variant>
      <vt:variant>
        <vt:i4>196643</vt:i4>
      </vt:variant>
      <vt:variant>
        <vt:i4>129</vt:i4>
      </vt:variant>
      <vt:variant>
        <vt:i4>0</vt:i4>
      </vt:variant>
      <vt:variant>
        <vt:i4>5</vt:i4>
      </vt:variant>
      <vt:variant>
        <vt:lpwstr>mailto:enquiries@northeast-ca.gov.uk</vt:lpwstr>
      </vt:variant>
      <vt:variant>
        <vt:lpwstr/>
      </vt:variant>
      <vt:variant>
        <vt:i4>196643</vt:i4>
      </vt:variant>
      <vt:variant>
        <vt:i4>126</vt:i4>
      </vt:variant>
      <vt:variant>
        <vt:i4>0</vt:i4>
      </vt:variant>
      <vt:variant>
        <vt:i4>5</vt:i4>
      </vt:variant>
      <vt:variant>
        <vt:lpwstr>mailto:enquiries@northeast-ca.gov.uk</vt:lpwstr>
      </vt:variant>
      <vt:variant>
        <vt:lpwstr/>
      </vt:variant>
      <vt:variant>
        <vt:i4>196643</vt:i4>
      </vt:variant>
      <vt:variant>
        <vt:i4>123</vt:i4>
      </vt:variant>
      <vt:variant>
        <vt:i4>0</vt:i4>
      </vt:variant>
      <vt:variant>
        <vt:i4>5</vt:i4>
      </vt:variant>
      <vt:variant>
        <vt:lpwstr>mailto:enquiries@northeast-ca.gov.uk</vt:lpwstr>
      </vt:variant>
      <vt:variant>
        <vt:lpwstr/>
      </vt:variant>
      <vt:variant>
        <vt:i4>196643</vt:i4>
      </vt:variant>
      <vt:variant>
        <vt:i4>120</vt:i4>
      </vt:variant>
      <vt:variant>
        <vt:i4>0</vt:i4>
      </vt:variant>
      <vt:variant>
        <vt:i4>5</vt:i4>
      </vt:variant>
      <vt:variant>
        <vt:lpwstr>mailto:enquiries@northeast-ca.gov.uk</vt:lpwstr>
      </vt:variant>
      <vt:variant>
        <vt:lpwstr/>
      </vt:variant>
      <vt:variant>
        <vt:i4>196643</vt:i4>
      </vt:variant>
      <vt:variant>
        <vt:i4>117</vt:i4>
      </vt:variant>
      <vt:variant>
        <vt:i4>0</vt:i4>
      </vt:variant>
      <vt:variant>
        <vt:i4>5</vt:i4>
      </vt:variant>
      <vt:variant>
        <vt:lpwstr>mailto:enquiries@northeast-ca.gov.uk</vt:lpwstr>
      </vt:variant>
      <vt:variant>
        <vt:lpwstr/>
      </vt:variant>
      <vt:variant>
        <vt:i4>196643</vt:i4>
      </vt:variant>
      <vt:variant>
        <vt:i4>114</vt:i4>
      </vt:variant>
      <vt:variant>
        <vt:i4>0</vt:i4>
      </vt:variant>
      <vt:variant>
        <vt:i4>5</vt:i4>
      </vt:variant>
      <vt:variant>
        <vt:lpwstr>mailto:enquiries@northeast-ca.gov.uk</vt:lpwstr>
      </vt:variant>
      <vt:variant>
        <vt:lpwstr/>
      </vt:variant>
      <vt:variant>
        <vt:i4>196643</vt:i4>
      </vt:variant>
      <vt:variant>
        <vt:i4>111</vt:i4>
      </vt:variant>
      <vt:variant>
        <vt:i4>0</vt:i4>
      </vt:variant>
      <vt:variant>
        <vt:i4>5</vt:i4>
      </vt:variant>
      <vt:variant>
        <vt:lpwstr>mailto:enquiries@northeast-ca.gov.uk</vt:lpwstr>
      </vt:variant>
      <vt:variant>
        <vt:lpwstr/>
      </vt:variant>
      <vt:variant>
        <vt:i4>196643</vt:i4>
      </vt:variant>
      <vt:variant>
        <vt:i4>108</vt:i4>
      </vt:variant>
      <vt:variant>
        <vt:i4>0</vt:i4>
      </vt:variant>
      <vt:variant>
        <vt:i4>5</vt:i4>
      </vt:variant>
      <vt:variant>
        <vt:lpwstr>mailto:enquiries@northeast-ca.gov.uk</vt:lpwstr>
      </vt:variant>
      <vt:variant>
        <vt:lpwstr/>
      </vt:variant>
      <vt:variant>
        <vt:i4>196643</vt:i4>
      </vt:variant>
      <vt:variant>
        <vt:i4>105</vt:i4>
      </vt:variant>
      <vt:variant>
        <vt:i4>0</vt:i4>
      </vt:variant>
      <vt:variant>
        <vt:i4>5</vt:i4>
      </vt:variant>
      <vt:variant>
        <vt:lpwstr>mailto:enquiries@northeast-ca.gov.uk</vt:lpwstr>
      </vt:variant>
      <vt:variant>
        <vt:lpwstr/>
      </vt:variant>
      <vt:variant>
        <vt:i4>196643</vt:i4>
      </vt:variant>
      <vt:variant>
        <vt:i4>102</vt:i4>
      </vt:variant>
      <vt:variant>
        <vt:i4>0</vt:i4>
      </vt:variant>
      <vt:variant>
        <vt:i4>5</vt:i4>
      </vt:variant>
      <vt:variant>
        <vt:lpwstr>mailto:enquiries@northeast-ca.gov.uk</vt:lpwstr>
      </vt:variant>
      <vt:variant>
        <vt:lpwstr/>
      </vt:variant>
      <vt:variant>
        <vt:i4>196643</vt:i4>
      </vt:variant>
      <vt:variant>
        <vt:i4>99</vt:i4>
      </vt:variant>
      <vt:variant>
        <vt:i4>0</vt:i4>
      </vt:variant>
      <vt:variant>
        <vt:i4>5</vt:i4>
      </vt:variant>
      <vt:variant>
        <vt:lpwstr>mailto:enquiries@northeast-ca.gov.uk</vt:lpwstr>
      </vt:variant>
      <vt:variant>
        <vt:lpwstr/>
      </vt:variant>
      <vt:variant>
        <vt:i4>196643</vt:i4>
      </vt:variant>
      <vt:variant>
        <vt:i4>96</vt:i4>
      </vt:variant>
      <vt:variant>
        <vt:i4>0</vt:i4>
      </vt:variant>
      <vt:variant>
        <vt:i4>5</vt:i4>
      </vt:variant>
      <vt:variant>
        <vt:lpwstr>mailto:enquiries@northeast-ca.gov.uk</vt:lpwstr>
      </vt:variant>
      <vt:variant>
        <vt:lpwstr/>
      </vt:variant>
      <vt:variant>
        <vt:i4>196643</vt:i4>
      </vt:variant>
      <vt:variant>
        <vt:i4>93</vt:i4>
      </vt:variant>
      <vt:variant>
        <vt:i4>0</vt:i4>
      </vt:variant>
      <vt:variant>
        <vt:i4>5</vt:i4>
      </vt:variant>
      <vt:variant>
        <vt:lpwstr>mailto:enquiries@northeast-ca.gov.uk</vt:lpwstr>
      </vt:variant>
      <vt:variant>
        <vt:lpwstr/>
      </vt:variant>
      <vt:variant>
        <vt:i4>196643</vt:i4>
      </vt:variant>
      <vt:variant>
        <vt:i4>90</vt:i4>
      </vt:variant>
      <vt:variant>
        <vt:i4>0</vt:i4>
      </vt:variant>
      <vt:variant>
        <vt:i4>5</vt:i4>
      </vt:variant>
      <vt:variant>
        <vt:lpwstr>mailto:enquiries@northeast-ca.gov.uk</vt:lpwstr>
      </vt:variant>
      <vt:variant>
        <vt:lpwstr/>
      </vt:variant>
      <vt:variant>
        <vt:i4>196643</vt:i4>
      </vt:variant>
      <vt:variant>
        <vt:i4>87</vt:i4>
      </vt:variant>
      <vt:variant>
        <vt:i4>0</vt:i4>
      </vt:variant>
      <vt:variant>
        <vt:i4>5</vt:i4>
      </vt:variant>
      <vt:variant>
        <vt:lpwstr>mailto:enquiries@northeast-ca.gov.uk</vt:lpwstr>
      </vt:variant>
      <vt:variant>
        <vt:lpwstr/>
      </vt:variant>
      <vt:variant>
        <vt:i4>196643</vt:i4>
      </vt:variant>
      <vt:variant>
        <vt:i4>84</vt:i4>
      </vt:variant>
      <vt:variant>
        <vt:i4>0</vt:i4>
      </vt:variant>
      <vt:variant>
        <vt:i4>5</vt:i4>
      </vt:variant>
      <vt:variant>
        <vt:lpwstr>mailto:enquiries@northeast-ca.gov.uk</vt:lpwstr>
      </vt:variant>
      <vt:variant>
        <vt:lpwstr/>
      </vt:variant>
      <vt:variant>
        <vt:i4>196643</vt:i4>
      </vt:variant>
      <vt:variant>
        <vt:i4>81</vt:i4>
      </vt:variant>
      <vt:variant>
        <vt:i4>0</vt:i4>
      </vt:variant>
      <vt:variant>
        <vt:i4>5</vt:i4>
      </vt:variant>
      <vt:variant>
        <vt:lpwstr>mailto:enquiries@northeast-ca.gov.uk</vt:lpwstr>
      </vt:variant>
      <vt:variant>
        <vt:lpwstr/>
      </vt:variant>
      <vt:variant>
        <vt:i4>196643</vt:i4>
      </vt:variant>
      <vt:variant>
        <vt:i4>78</vt:i4>
      </vt:variant>
      <vt:variant>
        <vt:i4>0</vt:i4>
      </vt:variant>
      <vt:variant>
        <vt:i4>5</vt:i4>
      </vt:variant>
      <vt:variant>
        <vt:lpwstr>mailto:enquiries@northeast-ca.gov.uk</vt:lpwstr>
      </vt:variant>
      <vt:variant>
        <vt:lpwstr/>
      </vt:variant>
      <vt:variant>
        <vt:i4>196643</vt:i4>
      </vt:variant>
      <vt:variant>
        <vt:i4>75</vt:i4>
      </vt:variant>
      <vt:variant>
        <vt:i4>0</vt:i4>
      </vt:variant>
      <vt:variant>
        <vt:i4>5</vt:i4>
      </vt:variant>
      <vt:variant>
        <vt:lpwstr>mailto:enquiries@northeast-ca.gov.uk</vt:lpwstr>
      </vt:variant>
      <vt:variant>
        <vt:lpwstr/>
      </vt:variant>
      <vt:variant>
        <vt:i4>196643</vt:i4>
      </vt:variant>
      <vt:variant>
        <vt:i4>72</vt:i4>
      </vt:variant>
      <vt:variant>
        <vt:i4>0</vt:i4>
      </vt:variant>
      <vt:variant>
        <vt:i4>5</vt:i4>
      </vt:variant>
      <vt:variant>
        <vt:lpwstr>mailto:enquiries@northeast-ca.gov.uk</vt:lpwstr>
      </vt:variant>
      <vt:variant>
        <vt:lpwstr/>
      </vt:variant>
      <vt:variant>
        <vt:i4>196643</vt:i4>
      </vt:variant>
      <vt:variant>
        <vt:i4>69</vt:i4>
      </vt:variant>
      <vt:variant>
        <vt:i4>0</vt:i4>
      </vt:variant>
      <vt:variant>
        <vt:i4>5</vt:i4>
      </vt:variant>
      <vt:variant>
        <vt:lpwstr>mailto:enquiries@northeast-ca.gov.uk</vt:lpwstr>
      </vt:variant>
      <vt:variant>
        <vt:lpwstr/>
      </vt:variant>
      <vt:variant>
        <vt:i4>196643</vt:i4>
      </vt:variant>
      <vt:variant>
        <vt:i4>66</vt:i4>
      </vt:variant>
      <vt:variant>
        <vt:i4>0</vt:i4>
      </vt:variant>
      <vt:variant>
        <vt:i4>5</vt:i4>
      </vt:variant>
      <vt:variant>
        <vt:lpwstr>mailto:enquiries@northeast-ca.gov.uk</vt:lpwstr>
      </vt:variant>
      <vt:variant>
        <vt:lpwstr/>
      </vt:variant>
      <vt:variant>
        <vt:i4>196643</vt:i4>
      </vt:variant>
      <vt:variant>
        <vt:i4>63</vt:i4>
      </vt:variant>
      <vt:variant>
        <vt:i4>0</vt:i4>
      </vt:variant>
      <vt:variant>
        <vt:i4>5</vt:i4>
      </vt:variant>
      <vt:variant>
        <vt:lpwstr>mailto:enquiries@northeast-ca.gov.uk</vt:lpwstr>
      </vt:variant>
      <vt:variant>
        <vt:lpwstr/>
      </vt:variant>
      <vt:variant>
        <vt:i4>196643</vt:i4>
      </vt:variant>
      <vt:variant>
        <vt:i4>60</vt:i4>
      </vt:variant>
      <vt:variant>
        <vt:i4>0</vt:i4>
      </vt:variant>
      <vt:variant>
        <vt:i4>5</vt:i4>
      </vt:variant>
      <vt:variant>
        <vt:lpwstr>mailto:enquiries@northeast-ca.gov.uk</vt:lpwstr>
      </vt:variant>
      <vt:variant>
        <vt:lpwstr/>
      </vt:variant>
      <vt:variant>
        <vt:i4>196643</vt:i4>
      </vt:variant>
      <vt:variant>
        <vt:i4>57</vt:i4>
      </vt:variant>
      <vt:variant>
        <vt:i4>0</vt:i4>
      </vt:variant>
      <vt:variant>
        <vt:i4>5</vt:i4>
      </vt:variant>
      <vt:variant>
        <vt:lpwstr>mailto:enquiries@northeast-ca.gov.uk</vt:lpwstr>
      </vt:variant>
      <vt:variant>
        <vt:lpwstr/>
      </vt:variant>
      <vt:variant>
        <vt:i4>196643</vt:i4>
      </vt:variant>
      <vt:variant>
        <vt:i4>54</vt:i4>
      </vt:variant>
      <vt:variant>
        <vt:i4>0</vt:i4>
      </vt:variant>
      <vt:variant>
        <vt:i4>5</vt:i4>
      </vt:variant>
      <vt:variant>
        <vt:lpwstr>mailto:enquiries@northeast-ca.gov.uk</vt:lpwstr>
      </vt:variant>
      <vt:variant>
        <vt:lpwstr/>
      </vt:variant>
      <vt:variant>
        <vt:i4>196643</vt:i4>
      </vt:variant>
      <vt:variant>
        <vt:i4>51</vt:i4>
      </vt:variant>
      <vt:variant>
        <vt:i4>0</vt:i4>
      </vt:variant>
      <vt:variant>
        <vt:i4>5</vt:i4>
      </vt:variant>
      <vt:variant>
        <vt:lpwstr>mailto:enquiries@northeast-ca.gov.uk</vt:lpwstr>
      </vt:variant>
      <vt:variant>
        <vt:lpwstr/>
      </vt:variant>
      <vt:variant>
        <vt:i4>196643</vt:i4>
      </vt:variant>
      <vt:variant>
        <vt:i4>48</vt:i4>
      </vt:variant>
      <vt:variant>
        <vt:i4>0</vt:i4>
      </vt:variant>
      <vt:variant>
        <vt:i4>5</vt:i4>
      </vt:variant>
      <vt:variant>
        <vt:lpwstr>mailto:enquiries@northeast-ca.gov.uk</vt:lpwstr>
      </vt:variant>
      <vt:variant>
        <vt:lpwstr/>
      </vt:variant>
      <vt:variant>
        <vt:i4>196643</vt:i4>
      </vt:variant>
      <vt:variant>
        <vt:i4>45</vt:i4>
      </vt:variant>
      <vt:variant>
        <vt:i4>0</vt:i4>
      </vt:variant>
      <vt:variant>
        <vt:i4>5</vt:i4>
      </vt:variant>
      <vt:variant>
        <vt:lpwstr>mailto:enquiries@northeast-ca.gov.uk</vt:lpwstr>
      </vt:variant>
      <vt:variant>
        <vt:lpwstr/>
      </vt:variant>
      <vt:variant>
        <vt:i4>1703986</vt:i4>
      </vt:variant>
      <vt:variant>
        <vt:i4>38</vt:i4>
      </vt:variant>
      <vt:variant>
        <vt:i4>0</vt:i4>
      </vt:variant>
      <vt:variant>
        <vt:i4>5</vt:i4>
      </vt:variant>
      <vt:variant>
        <vt:lpwstr/>
      </vt:variant>
      <vt:variant>
        <vt:lpwstr>_Toc196835697</vt:lpwstr>
      </vt:variant>
      <vt:variant>
        <vt:i4>1703986</vt:i4>
      </vt:variant>
      <vt:variant>
        <vt:i4>32</vt:i4>
      </vt:variant>
      <vt:variant>
        <vt:i4>0</vt:i4>
      </vt:variant>
      <vt:variant>
        <vt:i4>5</vt:i4>
      </vt:variant>
      <vt:variant>
        <vt:lpwstr/>
      </vt:variant>
      <vt:variant>
        <vt:lpwstr>_Toc196835696</vt:lpwstr>
      </vt:variant>
      <vt:variant>
        <vt:i4>1703986</vt:i4>
      </vt:variant>
      <vt:variant>
        <vt:i4>26</vt:i4>
      </vt:variant>
      <vt:variant>
        <vt:i4>0</vt:i4>
      </vt:variant>
      <vt:variant>
        <vt:i4>5</vt:i4>
      </vt:variant>
      <vt:variant>
        <vt:lpwstr/>
      </vt:variant>
      <vt:variant>
        <vt:lpwstr>_Toc196835695</vt:lpwstr>
      </vt:variant>
      <vt:variant>
        <vt:i4>1703986</vt:i4>
      </vt:variant>
      <vt:variant>
        <vt:i4>20</vt:i4>
      </vt:variant>
      <vt:variant>
        <vt:i4>0</vt:i4>
      </vt:variant>
      <vt:variant>
        <vt:i4>5</vt:i4>
      </vt:variant>
      <vt:variant>
        <vt:lpwstr/>
      </vt:variant>
      <vt:variant>
        <vt:lpwstr>_Toc196835694</vt:lpwstr>
      </vt:variant>
      <vt:variant>
        <vt:i4>1703986</vt:i4>
      </vt:variant>
      <vt:variant>
        <vt:i4>14</vt:i4>
      </vt:variant>
      <vt:variant>
        <vt:i4>0</vt:i4>
      </vt:variant>
      <vt:variant>
        <vt:i4>5</vt:i4>
      </vt:variant>
      <vt:variant>
        <vt:lpwstr/>
      </vt:variant>
      <vt:variant>
        <vt:lpwstr>_Toc196835693</vt:lpwstr>
      </vt:variant>
      <vt:variant>
        <vt:i4>1703986</vt:i4>
      </vt:variant>
      <vt:variant>
        <vt:i4>8</vt:i4>
      </vt:variant>
      <vt:variant>
        <vt:i4>0</vt:i4>
      </vt:variant>
      <vt:variant>
        <vt:i4>5</vt:i4>
      </vt:variant>
      <vt:variant>
        <vt:lpwstr/>
      </vt:variant>
      <vt:variant>
        <vt:lpwstr>_Toc196835692</vt:lpwstr>
      </vt:variant>
      <vt:variant>
        <vt:i4>1703986</vt:i4>
      </vt:variant>
      <vt:variant>
        <vt:i4>2</vt:i4>
      </vt:variant>
      <vt:variant>
        <vt:i4>0</vt:i4>
      </vt:variant>
      <vt:variant>
        <vt:i4>5</vt:i4>
      </vt:variant>
      <vt:variant>
        <vt:lpwstr/>
      </vt:variant>
      <vt:variant>
        <vt:lpwstr>_Toc196835691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Information 2019/2020</dc:title>
  <dc:subject/>
  <dc:creator>Kerr, Elizabeth (North Of Tyne)</dc:creator>
  <cp:keywords/>
  <dc:description/>
  <cp:lastModifiedBy>Slesser, Julie (North East CA)</cp:lastModifiedBy>
  <cp:revision>37</cp:revision>
  <cp:lastPrinted>2021-02-05T05:52:00Z</cp:lastPrinted>
  <dcterms:created xsi:type="dcterms:W3CDTF">2025-04-29T22:47:00Z</dcterms:created>
  <dcterms:modified xsi:type="dcterms:W3CDTF">2025-04-30T14:42:00Z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0x010100F8170CE20FD0F746B44B9D3EE78B38B5</vt:lpwstr>
  </property>
</Properties>
</file>