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A21AC3" w:rsidR="00A21AC3" w:rsidP="00A21AC3" w:rsidRDefault="00A21AC3" w14:paraId="1C96923F" w14:textId="1CE3C130">
      <w:pPr>
        <w:rPr>
          <w:rFonts w:ascii="Aptos" w:hAnsi="Aptos" w:cs="Arial"/>
          <w:b/>
          <w:bCs/>
          <w:sz w:val="24"/>
          <w:szCs w:val="24"/>
        </w:rPr>
      </w:pPr>
      <w:bookmarkStart w:name="_Hlk100822581" w:id="0"/>
      <w:r w:rsidRPr="00A21AC3">
        <w:rPr>
          <w:rFonts w:ascii="Aptos" w:hAnsi="Aptos" w:cs="Arial"/>
          <w:b/>
          <w:bCs/>
          <w:noProof/>
          <w:sz w:val="24"/>
          <w:szCs w:val="24"/>
        </w:rPr>
        <w:drawing>
          <wp:inline distT="0" distB="0" distL="0" distR="0" wp14:anchorId="4D49A047" wp14:editId="698C3529">
            <wp:extent cx="5600700" cy="1018253"/>
            <wp:effectExtent l="0" t="0" r="0" b="0"/>
            <wp:docPr id="124795341" name="Picture 2">
              <a:extLst xmlns:a="http://schemas.openxmlformats.org/drawingml/2006/main">
                <a:ext uri="{FF2B5EF4-FFF2-40B4-BE49-F238E27FC236}">
                  <a16:creationId xmlns:a16="http://schemas.microsoft.com/office/drawing/2014/main" id="{8DD56334-26DF-4595-ACF4-ACC14AEA25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8293" cy="1019633"/>
                    </a:xfrm>
                    <a:prstGeom prst="rect">
                      <a:avLst/>
                    </a:prstGeom>
                    <a:noFill/>
                    <a:ln>
                      <a:noFill/>
                    </a:ln>
                  </pic:spPr>
                </pic:pic>
              </a:graphicData>
            </a:graphic>
          </wp:inline>
        </w:drawing>
      </w:r>
    </w:p>
    <w:p w:rsidRPr="00B4749B" w:rsidR="000D3839" w:rsidP="00687BCA" w:rsidRDefault="000D3839" w14:paraId="7E1803AC" w14:textId="77777777">
      <w:pPr>
        <w:jc w:val="center"/>
        <w:rPr>
          <w:rFonts w:ascii="Aptos" w:hAnsi="Aptos" w:cs="Arial"/>
          <w:b/>
          <w:bCs/>
          <w:i/>
          <w:iCs/>
          <w:sz w:val="24"/>
          <w:szCs w:val="24"/>
        </w:rPr>
      </w:pPr>
    </w:p>
    <w:p w:rsidRPr="00AF2875" w:rsidR="00687BCA" w:rsidP="00AF2875" w:rsidRDefault="00687BCA" w14:paraId="255FF24A" w14:textId="62184EBB">
      <w:pPr>
        <w:jc w:val="center"/>
        <w:rPr>
          <w:rFonts w:ascii="Aptos" w:hAnsi="Aptos" w:cs="Arial"/>
          <w:b/>
          <w:bCs/>
          <w:sz w:val="32"/>
          <w:szCs w:val="32"/>
        </w:rPr>
      </w:pPr>
      <w:r w:rsidRPr="005331B6">
        <w:rPr>
          <w:rFonts w:ascii="Aptos" w:hAnsi="Aptos" w:cs="Arial"/>
          <w:b/>
          <w:bCs/>
          <w:sz w:val="32"/>
          <w:szCs w:val="32"/>
        </w:rPr>
        <w:t xml:space="preserve">Inspire </w:t>
      </w:r>
      <w:bookmarkEnd w:id="0"/>
      <w:r w:rsidR="00CB2C4F">
        <w:rPr>
          <w:rFonts w:ascii="Aptos" w:hAnsi="Aptos" w:cs="Arial"/>
          <w:b/>
          <w:bCs/>
          <w:sz w:val="32"/>
          <w:szCs w:val="32"/>
        </w:rPr>
        <w:t>Education Grants Programme</w:t>
      </w:r>
    </w:p>
    <w:p w:rsidRPr="00AF2875" w:rsidR="00501587" w:rsidP="00B4111E" w:rsidRDefault="00687BCA" w14:paraId="3976EEF8" w14:textId="44EF1B9F">
      <w:pPr>
        <w:jc w:val="center"/>
        <w:rPr>
          <w:rFonts w:ascii="Aptos" w:hAnsi="Aptos" w:cs="Arial"/>
          <w:b/>
          <w:bCs/>
          <w:sz w:val="32"/>
          <w:szCs w:val="32"/>
        </w:rPr>
      </w:pPr>
      <w:r w:rsidRPr="00AF2875">
        <w:rPr>
          <w:rFonts w:ascii="Aptos" w:hAnsi="Aptos" w:cs="Arial"/>
          <w:b/>
          <w:bCs/>
          <w:sz w:val="32"/>
          <w:szCs w:val="32"/>
        </w:rPr>
        <w:t>Specification</w:t>
      </w:r>
    </w:p>
    <w:p w:rsidRPr="00B4749B" w:rsidR="000342F6" w:rsidP="00BE0ED5" w:rsidRDefault="005D1C67" w14:paraId="451A7653" w14:textId="6547F1B1">
      <w:pPr>
        <w:rPr>
          <w:rFonts w:ascii="Aptos" w:hAnsi="Aptos" w:cs="Arial"/>
          <w:b/>
          <w:color w:val="000000"/>
          <w:sz w:val="24"/>
          <w:szCs w:val="24"/>
        </w:rPr>
      </w:pPr>
      <w:r w:rsidRPr="0FE58CD9">
        <w:rPr>
          <w:rFonts w:ascii="Aptos" w:hAnsi="Aptos" w:cs="Arial"/>
          <w:b/>
          <w:bCs/>
          <w:color w:val="000000" w:themeColor="text1"/>
          <w:sz w:val="24"/>
          <w:szCs w:val="24"/>
        </w:rPr>
        <w:t>Background</w:t>
      </w:r>
    </w:p>
    <w:p w:rsidR="0FE58CD9" w:rsidP="6FA46ED8" w:rsidRDefault="56C3353E" w14:paraId="55167847" w14:textId="3ED28D8B">
      <w:pPr>
        <w:rPr>
          <w:rFonts w:ascii="Aptos" w:hAnsi="Aptos" w:cs="Arial"/>
          <w:color w:val="000000" w:themeColor="text1"/>
          <w:sz w:val="24"/>
          <w:szCs w:val="24"/>
        </w:rPr>
      </w:pPr>
      <w:r w:rsidRPr="11A74D25" w:rsidR="56C3353E">
        <w:rPr>
          <w:rFonts w:ascii="Aptos" w:hAnsi="Aptos" w:cs="Arial"/>
          <w:color w:val="000000" w:themeColor="text1" w:themeTint="FF" w:themeShade="FF"/>
          <w:sz w:val="24"/>
          <w:szCs w:val="24"/>
        </w:rPr>
        <w:t>The North East</w:t>
      </w:r>
      <w:r w:rsidRPr="11A74D25" w:rsidR="56C3353E">
        <w:rPr>
          <w:rFonts w:ascii="Aptos" w:hAnsi="Aptos" w:cs="Arial"/>
          <w:color w:val="000000" w:themeColor="text1" w:themeTint="FF" w:themeShade="FF"/>
          <w:sz w:val="24"/>
          <w:szCs w:val="24"/>
        </w:rPr>
        <w:t xml:space="preserve"> </w:t>
      </w:r>
      <w:r w:rsidRPr="11A74D25" w:rsidR="00620B92">
        <w:rPr>
          <w:rFonts w:ascii="Aptos" w:hAnsi="Aptos" w:cs="Arial"/>
          <w:color w:val="000000" w:themeColor="text1" w:themeTint="FF" w:themeShade="FF"/>
          <w:sz w:val="24"/>
          <w:szCs w:val="24"/>
        </w:rPr>
        <w:t xml:space="preserve">Strategic </w:t>
      </w:r>
      <w:r w:rsidRPr="11A74D25" w:rsidR="00620B92">
        <w:rPr>
          <w:rFonts w:ascii="Aptos" w:hAnsi="Aptos" w:cs="Arial"/>
          <w:color w:val="000000" w:themeColor="text1" w:themeTint="FF" w:themeShade="FF"/>
          <w:sz w:val="24"/>
          <w:szCs w:val="24"/>
        </w:rPr>
        <w:t>Mayoral</w:t>
      </w:r>
      <w:r w:rsidRPr="11A74D25" w:rsidR="56C3353E">
        <w:rPr>
          <w:rFonts w:ascii="Aptos" w:hAnsi="Aptos" w:cs="Arial"/>
          <w:color w:val="000000" w:themeColor="text1" w:themeTint="FF" w:themeShade="FF"/>
          <w:sz w:val="24"/>
          <w:szCs w:val="24"/>
        </w:rPr>
        <w:t xml:space="preserve"> Authority (North East </w:t>
      </w:r>
      <w:r w:rsidRPr="11A74D25" w:rsidR="00620B92">
        <w:rPr>
          <w:rFonts w:ascii="Aptos" w:hAnsi="Aptos" w:cs="Arial"/>
          <w:color w:val="000000" w:themeColor="text1" w:themeTint="FF" w:themeShade="FF"/>
          <w:sz w:val="24"/>
          <w:szCs w:val="24"/>
        </w:rPr>
        <w:t>MS</w:t>
      </w:r>
      <w:r w:rsidRPr="11A74D25" w:rsidR="56C3353E">
        <w:rPr>
          <w:rFonts w:ascii="Aptos" w:hAnsi="Aptos" w:cs="Arial"/>
          <w:color w:val="000000" w:themeColor="text1" w:themeTint="FF" w:themeShade="FF"/>
          <w:sz w:val="24"/>
          <w:szCs w:val="24"/>
        </w:rPr>
        <w:t>A</w:t>
      </w:r>
      <w:r w:rsidRPr="11A74D25" w:rsidR="5E5DBA95">
        <w:rPr>
          <w:rFonts w:ascii="Aptos" w:hAnsi="Aptos" w:cs="Arial"/>
          <w:color w:val="000000" w:themeColor="text1" w:themeTint="FF" w:themeShade="FF"/>
          <w:sz w:val="24"/>
          <w:szCs w:val="24"/>
        </w:rPr>
        <w:t>, previously known as the North East Combined Authority or North East CA)</w:t>
      </w:r>
      <w:r w:rsidRPr="11A74D25" w:rsidR="56C3353E">
        <w:rPr>
          <w:rFonts w:ascii="Aptos" w:hAnsi="Aptos" w:cs="Arial"/>
          <w:color w:val="000000" w:themeColor="text1" w:themeTint="FF" w:themeShade="FF"/>
          <w:sz w:val="24"/>
          <w:szCs w:val="24"/>
        </w:rPr>
        <w:t xml:space="preserve"> is a partnership of seven local authorities</w:t>
      </w:r>
      <w:r w:rsidRPr="11A74D25" w:rsidR="007E711C">
        <w:rPr>
          <w:rFonts w:ascii="Aptos" w:hAnsi="Aptos" w:cs="Arial"/>
          <w:color w:val="000000" w:themeColor="text1" w:themeTint="FF" w:themeShade="FF"/>
          <w:sz w:val="24"/>
          <w:szCs w:val="24"/>
        </w:rPr>
        <w:t xml:space="preserve">: </w:t>
      </w:r>
      <w:r w:rsidRPr="11A74D25" w:rsidR="56C3353E">
        <w:rPr>
          <w:rFonts w:ascii="Aptos" w:hAnsi="Aptos" w:cs="Arial"/>
          <w:color w:val="000000" w:themeColor="text1" w:themeTint="FF" w:themeShade="FF"/>
          <w:sz w:val="24"/>
          <w:szCs w:val="24"/>
        </w:rPr>
        <w:t xml:space="preserve">County Durham, Gateshead, Newcastle, North Tyneside, </w:t>
      </w:r>
      <w:r w:rsidRPr="11A74D25" w:rsidR="294E8A3A">
        <w:rPr>
          <w:rFonts w:ascii="Aptos" w:hAnsi="Aptos" w:cs="Arial"/>
          <w:color w:val="000000" w:themeColor="text1" w:themeTint="FF" w:themeShade="FF"/>
          <w:sz w:val="24"/>
          <w:szCs w:val="24"/>
        </w:rPr>
        <w:t>Northumberland, South Tyneside and Sunderland</w:t>
      </w:r>
      <w:r w:rsidRPr="11A74D25" w:rsidR="4038569F">
        <w:rPr>
          <w:rFonts w:ascii="Aptos" w:hAnsi="Aptos" w:cs="Arial"/>
          <w:color w:val="000000" w:themeColor="text1" w:themeTint="FF" w:themeShade="FF"/>
          <w:sz w:val="24"/>
          <w:szCs w:val="24"/>
        </w:rPr>
        <w:t>, and under the elected leadership of Mayor McGuin</w:t>
      </w:r>
      <w:r w:rsidRPr="11A74D25" w:rsidR="20AD28F8">
        <w:rPr>
          <w:rFonts w:ascii="Aptos" w:hAnsi="Aptos" w:cs="Arial"/>
          <w:color w:val="000000" w:themeColor="text1" w:themeTint="FF" w:themeShade="FF"/>
          <w:sz w:val="24"/>
          <w:szCs w:val="24"/>
        </w:rPr>
        <w:t>n</w:t>
      </w:r>
      <w:r w:rsidRPr="11A74D25" w:rsidR="4038569F">
        <w:rPr>
          <w:rFonts w:ascii="Aptos" w:hAnsi="Aptos" w:cs="Arial"/>
          <w:color w:val="000000" w:themeColor="text1" w:themeTint="FF" w:themeShade="FF"/>
          <w:sz w:val="24"/>
          <w:szCs w:val="24"/>
        </w:rPr>
        <w:t>ess.</w:t>
      </w:r>
    </w:p>
    <w:p w:rsidRPr="00B4749B" w:rsidR="00B4111E" w:rsidP="6FA46ED8" w:rsidRDefault="7F2AC10A" w14:paraId="2C2319CC" w14:textId="59913FF6">
      <w:pPr>
        <w:spacing w:after="0"/>
        <w:textAlignment w:val="baseline"/>
        <w:rPr>
          <w:rFonts w:ascii="Aptos" w:hAnsi="Aptos" w:cs="Arial"/>
          <w:color w:val="000000" w:themeColor="text1"/>
          <w:sz w:val="24"/>
          <w:szCs w:val="24"/>
        </w:rPr>
      </w:pPr>
      <w:r w:rsidRPr="07836871">
        <w:rPr>
          <w:rFonts w:ascii="Aptos" w:hAnsi="Aptos" w:cs="Arial"/>
          <w:color w:val="000000" w:themeColor="text1"/>
          <w:sz w:val="24"/>
          <w:szCs w:val="24"/>
        </w:rPr>
        <w:t xml:space="preserve">The North East </w:t>
      </w:r>
      <w:r w:rsidR="00620B92">
        <w:rPr>
          <w:rFonts w:ascii="Aptos" w:hAnsi="Aptos" w:cs="Arial"/>
          <w:color w:val="000000" w:themeColor="text1"/>
          <w:sz w:val="24"/>
          <w:szCs w:val="24"/>
        </w:rPr>
        <w:t>MS</w:t>
      </w:r>
      <w:r w:rsidRPr="07836871">
        <w:rPr>
          <w:rFonts w:ascii="Aptos" w:hAnsi="Aptos" w:cs="Arial"/>
          <w:color w:val="000000" w:themeColor="text1"/>
          <w:sz w:val="24"/>
          <w:szCs w:val="24"/>
        </w:rPr>
        <w:t>A aims to champion the full potential of our region</w:t>
      </w:r>
      <w:r w:rsidRPr="07836871" w:rsidR="42D500C1">
        <w:rPr>
          <w:rFonts w:ascii="Aptos" w:hAnsi="Aptos" w:cs="Arial"/>
          <w:color w:val="000000" w:themeColor="text1"/>
          <w:sz w:val="24"/>
          <w:szCs w:val="24"/>
        </w:rPr>
        <w:t>,</w:t>
      </w:r>
      <w:r w:rsidRPr="07836871">
        <w:rPr>
          <w:rFonts w:ascii="Aptos" w:hAnsi="Aptos" w:cs="Arial"/>
          <w:color w:val="000000" w:themeColor="text1"/>
          <w:sz w:val="24"/>
          <w:szCs w:val="24"/>
        </w:rPr>
        <w:t xml:space="preserve"> </w:t>
      </w:r>
      <w:r w:rsidRPr="07836871" w:rsidR="0FAECC49">
        <w:rPr>
          <w:rFonts w:ascii="Aptos" w:hAnsi="Aptos" w:cs="Arial"/>
          <w:color w:val="000000" w:themeColor="text1"/>
          <w:sz w:val="24"/>
          <w:szCs w:val="24"/>
        </w:rPr>
        <w:t>collaborating</w:t>
      </w:r>
      <w:r w:rsidRPr="07836871" w:rsidR="1B901D0A">
        <w:rPr>
          <w:rFonts w:ascii="Aptos" w:hAnsi="Aptos" w:cs="Arial"/>
          <w:color w:val="000000" w:themeColor="text1"/>
          <w:sz w:val="24"/>
          <w:szCs w:val="24"/>
        </w:rPr>
        <w:t xml:space="preserve"> with our partners and local authorities to </w:t>
      </w:r>
      <w:r w:rsidRPr="07836871" w:rsidR="28B2CC25">
        <w:rPr>
          <w:rFonts w:ascii="Aptos" w:hAnsi="Aptos" w:cs="Arial"/>
          <w:color w:val="000000" w:themeColor="text1"/>
          <w:sz w:val="24"/>
          <w:szCs w:val="24"/>
        </w:rPr>
        <w:t xml:space="preserve">create a better way of life by connecting communities and giving people the skills to succeed, improving </w:t>
      </w:r>
      <w:r w:rsidRPr="07836871" w:rsidR="09BBB3ED">
        <w:rPr>
          <w:rFonts w:ascii="Aptos" w:hAnsi="Aptos" w:cs="Arial"/>
          <w:color w:val="000000" w:themeColor="text1"/>
          <w:sz w:val="24"/>
          <w:szCs w:val="24"/>
        </w:rPr>
        <w:t>wellbeing</w:t>
      </w:r>
      <w:r w:rsidRPr="07836871" w:rsidR="28B2CC25">
        <w:rPr>
          <w:rFonts w:ascii="Aptos" w:hAnsi="Aptos" w:cs="Arial"/>
          <w:color w:val="000000" w:themeColor="text1"/>
          <w:sz w:val="24"/>
          <w:szCs w:val="24"/>
        </w:rPr>
        <w:t xml:space="preserve"> f</w:t>
      </w:r>
      <w:r w:rsidRPr="07836871" w:rsidR="019978B4">
        <w:rPr>
          <w:rFonts w:ascii="Aptos" w:hAnsi="Aptos" w:cs="Arial"/>
          <w:color w:val="000000" w:themeColor="text1"/>
          <w:sz w:val="24"/>
          <w:szCs w:val="24"/>
        </w:rPr>
        <w:t>or</w:t>
      </w:r>
      <w:r w:rsidRPr="07836871" w:rsidR="28B2CC25">
        <w:rPr>
          <w:rFonts w:ascii="Aptos" w:hAnsi="Aptos" w:cs="Arial"/>
          <w:color w:val="000000" w:themeColor="text1"/>
          <w:sz w:val="24"/>
          <w:szCs w:val="24"/>
        </w:rPr>
        <w:t xml:space="preserve"> all, so that our North East i</w:t>
      </w:r>
      <w:r w:rsidRPr="07836871" w:rsidR="6F6C5C9C">
        <w:rPr>
          <w:rFonts w:ascii="Aptos" w:hAnsi="Aptos" w:cs="Arial"/>
          <w:color w:val="000000" w:themeColor="text1"/>
          <w:sz w:val="24"/>
          <w:szCs w:val="24"/>
        </w:rPr>
        <w:t>s</w:t>
      </w:r>
      <w:r w:rsidRPr="07836871" w:rsidR="28B2CC25">
        <w:rPr>
          <w:rFonts w:ascii="Aptos" w:hAnsi="Aptos" w:cs="Arial"/>
          <w:color w:val="000000" w:themeColor="text1"/>
          <w:sz w:val="24"/>
          <w:szCs w:val="24"/>
        </w:rPr>
        <w:t xml:space="preserve"> recog</w:t>
      </w:r>
      <w:r w:rsidRPr="07836871" w:rsidR="355362CC">
        <w:rPr>
          <w:rFonts w:ascii="Aptos" w:hAnsi="Aptos" w:cs="Arial"/>
          <w:color w:val="000000" w:themeColor="text1"/>
          <w:sz w:val="24"/>
          <w:szCs w:val="24"/>
        </w:rPr>
        <w:t>nised as an outstanding place to live, work, visit and invest.</w:t>
      </w:r>
      <w:r w:rsidRPr="07836871" w:rsidR="63DE3E7E">
        <w:rPr>
          <w:rFonts w:ascii="Aptos" w:hAnsi="Aptos" w:cs="Arial"/>
          <w:color w:val="000000" w:themeColor="text1"/>
          <w:sz w:val="24"/>
          <w:szCs w:val="24"/>
        </w:rPr>
        <w:t xml:space="preserve"> </w:t>
      </w:r>
    </w:p>
    <w:p w:rsidR="008E01D9" w:rsidP="6FA46ED8" w:rsidRDefault="008E01D9" w14:paraId="34020B72" w14:textId="77777777">
      <w:pPr>
        <w:spacing w:after="0"/>
        <w:textAlignment w:val="baseline"/>
        <w:rPr>
          <w:rFonts w:ascii="Aptos" w:hAnsi="Aptos" w:cs="Arial"/>
          <w:color w:val="000000" w:themeColor="text1"/>
          <w:sz w:val="24"/>
          <w:szCs w:val="24"/>
        </w:rPr>
      </w:pPr>
    </w:p>
    <w:p w:rsidRPr="00B4749B" w:rsidR="00B4111E" w:rsidP="6FA46ED8" w:rsidRDefault="63DE3E7E" w14:paraId="4EDF65D3" w14:textId="5440428D">
      <w:pPr>
        <w:spacing w:after="0"/>
        <w:textAlignment w:val="baseline"/>
        <w:rPr>
          <w:rFonts w:ascii="Aptos" w:hAnsi="Aptos" w:cs="Arial"/>
          <w:color w:val="000000" w:themeColor="text1"/>
          <w:sz w:val="24"/>
          <w:szCs w:val="24"/>
        </w:rPr>
      </w:pPr>
      <w:r w:rsidRPr="6FA46ED8">
        <w:rPr>
          <w:rFonts w:ascii="Aptos" w:hAnsi="Aptos" w:cs="Arial"/>
          <w:color w:val="000000" w:themeColor="text1"/>
          <w:sz w:val="24"/>
          <w:szCs w:val="24"/>
        </w:rPr>
        <w:t xml:space="preserve">The Mayoral </w:t>
      </w:r>
      <w:r w:rsidR="00620B92">
        <w:rPr>
          <w:rFonts w:ascii="Aptos" w:hAnsi="Aptos" w:cs="Arial"/>
          <w:color w:val="000000" w:themeColor="text1"/>
          <w:sz w:val="24"/>
          <w:szCs w:val="24"/>
        </w:rPr>
        <w:t>Strategic</w:t>
      </w:r>
      <w:r w:rsidRPr="6FA46ED8">
        <w:rPr>
          <w:rFonts w:ascii="Aptos" w:hAnsi="Aptos" w:cs="Arial"/>
          <w:color w:val="000000" w:themeColor="text1"/>
          <w:sz w:val="24"/>
          <w:szCs w:val="24"/>
        </w:rPr>
        <w:t xml:space="preserve"> Authority is guided by five missions, including to make the region:</w:t>
      </w:r>
    </w:p>
    <w:p w:rsidRPr="00B4749B" w:rsidR="00B4111E" w:rsidP="6FA46ED8" w:rsidRDefault="63DE3E7E" w14:paraId="2C3AA333" w14:textId="1720A70F">
      <w:pPr>
        <w:pStyle w:val="ListParagraph"/>
        <w:numPr>
          <w:ilvl w:val="0"/>
          <w:numId w:val="4"/>
        </w:numPr>
        <w:spacing w:after="0"/>
        <w:textAlignment w:val="baseline"/>
        <w:rPr>
          <w:rFonts w:ascii="Aptos" w:hAnsi="Aptos" w:cs="Arial"/>
          <w:color w:val="000000" w:themeColor="text1"/>
          <w:sz w:val="24"/>
          <w:szCs w:val="24"/>
        </w:rPr>
      </w:pPr>
      <w:r w:rsidRPr="6FA46ED8">
        <w:rPr>
          <w:rFonts w:ascii="Aptos" w:hAnsi="Aptos" w:cs="Arial"/>
          <w:color w:val="000000" w:themeColor="text1"/>
          <w:sz w:val="24"/>
          <w:szCs w:val="24"/>
        </w:rPr>
        <w:t xml:space="preserve">The home of real opportunity </w:t>
      </w:r>
    </w:p>
    <w:p w:rsidRPr="00B4749B" w:rsidR="00B4111E" w:rsidP="6FA46ED8" w:rsidRDefault="63DE3E7E" w14:paraId="1AE0DC46" w14:textId="14A596CF">
      <w:pPr>
        <w:pStyle w:val="ListParagraph"/>
        <w:numPr>
          <w:ilvl w:val="0"/>
          <w:numId w:val="4"/>
        </w:numPr>
        <w:spacing w:after="0"/>
        <w:textAlignment w:val="baseline"/>
        <w:rPr>
          <w:rFonts w:ascii="Aptos" w:hAnsi="Aptos" w:cs="Arial"/>
          <w:color w:val="000000" w:themeColor="text1"/>
          <w:sz w:val="24"/>
          <w:szCs w:val="24"/>
        </w:rPr>
      </w:pPr>
      <w:r w:rsidRPr="6FA46ED8">
        <w:rPr>
          <w:rFonts w:ascii="Aptos" w:hAnsi="Aptos" w:cs="Arial"/>
          <w:color w:val="000000" w:themeColor="text1"/>
          <w:sz w:val="24"/>
          <w:szCs w:val="24"/>
        </w:rPr>
        <w:t>Home to a growing and vibrant economy for all</w:t>
      </w:r>
    </w:p>
    <w:p w:rsidRPr="00B4749B" w:rsidR="00B4111E" w:rsidP="6FA46ED8" w:rsidRDefault="63DE3E7E" w14:paraId="4B59CD44" w14:textId="229799DF">
      <w:pPr>
        <w:spacing w:after="0"/>
        <w:textAlignment w:val="baseline"/>
        <w:rPr>
          <w:rFonts w:ascii="Aptos" w:hAnsi="Aptos" w:cs="Arial"/>
          <w:color w:val="000000" w:themeColor="text1"/>
          <w:sz w:val="24"/>
          <w:szCs w:val="24"/>
        </w:rPr>
      </w:pPr>
      <w:r w:rsidRPr="6FA46ED8">
        <w:rPr>
          <w:rFonts w:ascii="Aptos" w:hAnsi="Aptos" w:cs="Arial"/>
          <w:color w:val="000000" w:themeColor="text1"/>
          <w:sz w:val="24"/>
          <w:szCs w:val="24"/>
        </w:rPr>
        <w:t>We can achieve this by investing in the foundations of our economy and removing the barriers</w:t>
      </w:r>
      <w:r w:rsidRPr="6FA46ED8" w:rsidR="773548EA">
        <w:rPr>
          <w:rFonts w:ascii="Aptos" w:hAnsi="Aptos" w:cs="Arial"/>
          <w:color w:val="000000" w:themeColor="text1"/>
          <w:sz w:val="24"/>
          <w:szCs w:val="24"/>
        </w:rPr>
        <w:t xml:space="preserve"> that prevent people succeeding</w:t>
      </w:r>
      <w:r w:rsidRPr="6FA46ED8" w:rsidR="37B3226D">
        <w:rPr>
          <w:rFonts w:ascii="Aptos" w:hAnsi="Aptos" w:cs="Arial"/>
          <w:color w:val="000000" w:themeColor="text1"/>
          <w:sz w:val="24"/>
          <w:szCs w:val="24"/>
        </w:rPr>
        <w:t>.</w:t>
      </w:r>
    </w:p>
    <w:p w:rsidR="008E01D9" w:rsidP="6FA46ED8" w:rsidRDefault="008E01D9" w14:paraId="7201F29A" w14:textId="77777777">
      <w:pPr>
        <w:spacing w:after="0"/>
        <w:textAlignment w:val="baseline"/>
        <w:rPr>
          <w:rFonts w:ascii="Aptos" w:hAnsi="Aptos" w:cs="Arial"/>
          <w:color w:val="000000" w:themeColor="text1"/>
          <w:sz w:val="24"/>
          <w:szCs w:val="24"/>
        </w:rPr>
      </w:pPr>
    </w:p>
    <w:p w:rsidRPr="00B4749B" w:rsidR="00B4111E" w:rsidP="6FA46ED8" w:rsidRDefault="17772249" w14:paraId="00ECE73A" w14:textId="357F77FC">
      <w:pPr>
        <w:spacing w:after="0"/>
        <w:textAlignment w:val="baseline"/>
      </w:pPr>
      <w:r w:rsidRPr="11A74D25" w:rsidR="17772249">
        <w:rPr>
          <w:rFonts w:ascii="Aptos" w:hAnsi="Aptos" w:cs="Arial"/>
          <w:color w:val="000000" w:themeColor="text1" w:themeTint="FF" w:themeShade="FF"/>
          <w:sz w:val="24"/>
          <w:szCs w:val="24"/>
        </w:rPr>
        <w:t>In March 2025, t</w:t>
      </w:r>
      <w:r w:rsidRPr="11A74D25" w:rsidR="37B3226D">
        <w:rPr>
          <w:rFonts w:ascii="Aptos" w:hAnsi="Aptos" w:cs="Arial"/>
          <w:color w:val="000000" w:themeColor="text1" w:themeTint="FF" w:themeShade="FF"/>
          <w:sz w:val="24"/>
          <w:szCs w:val="24"/>
        </w:rPr>
        <w:t xml:space="preserve">he </w:t>
      </w:r>
      <w:r w:rsidRPr="11A74D25" w:rsidR="37B3226D">
        <w:rPr>
          <w:rFonts w:ascii="Aptos" w:hAnsi="Aptos" w:cs="Arial"/>
          <w:color w:val="000000" w:themeColor="text1" w:themeTint="FF" w:themeShade="FF"/>
          <w:sz w:val="24"/>
          <w:szCs w:val="24"/>
        </w:rPr>
        <w:t>North East</w:t>
      </w:r>
      <w:r w:rsidRPr="11A74D25" w:rsidR="3639C21E">
        <w:rPr>
          <w:rFonts w:ascii="Aptos" w:hAnsi="Aptos" w:cs="Arial"/>
          <w:color w:val="000000" w:themeColor="text1" w:themeTint="FF" w:themeShade="FF"/>
          <w:sz w:val="24"/>
          <w:szCs w:val="24"/>
        </w:rPr>
        <w:t xml:space="preserve"> </w:t>
      </w:r>
      <w:r w:rsidRPr="11A74D25" w:rsidR="7572E04F">
        <w:rPr>
          <w:rFonts w:ascii="Aptos" w:hAnsi="Aptos" w:cs="Arial"/>
          <w:color w:val="000000" w:themeColor="text1" w:themeTint="FF" w:themeShade="FF"/>
          <w:sz w:val="24"/>
          <w:szCs w:val="24"/>
        </w:rPr>
        <w:t>MSA</w:t>
      </w:r>
      <w:r w:rsidRPr="11A74D25" w:rsidR="3639C21E">
        <w:rPr>
          <w:rFonts w:ascii="Aptos" w:hAnsi="Aptos" w:cs="Arial"/>
          <w:color w:val="000000" w:themeColor="text1" w:themeTint="FF" w:themeShade="FF"/>
          <w:sz w:val="24"/>
          <w:szCs w:val="24"/>
        </w:rPr>
        <w:t xml:space="preserve"> Cabinet approved a new evidence-led programme, </w:t>
      </w:r>
      <w:r w:rsidRPr="11A74D25" w:rsidR="37B3226D">
        <w:rPr>
          <w:rFonts w:ascii="Aptos" w:hAnsi="Aptos" w:cs="Arial"/>
          <w:b w:val="1"/>
          <w:bCs w:val="1"/>
          <w:color w:val="000000" w:themeColor="text1" w:themeTint="FF" w:themeShade="FF"/>
          <w:sz w:val="24"/>
          <w:szCs w:val="24"/>
        </w:rPr>
        <w:t>Excellence in Education</w:t>
      </w:r>
      <w:r w:rsidRPr="11A74D25" w:rsidR="6A691573">
        <w:rPr>
          <w:rFonts w:ascii="Aptos" w:hAnsi="Aptos" w:cs="Arial"/>
          <w:b w:val="1"/>
          <w:bCs w:val="1"/>
          <w:color w:val="000000" w:themeColor="text1" w:themeTint="FF" w:themeShade="FF"/>
          <w:sz w:val="24"/>
          <w:szCs w:val="24"/>
        </w:rPr>
        <w:t xml:space="preserve"> (EiE)</w:t>
      </w:r>
      <w:r w:rsidRPr="11A74D25" w:rsidR="31BE22AD">
        <w:rPr>
          <w:rFonts w:ascii="Aptos" w:hAnsi="Aptos" w:cs="Arial"/>
          <w:color w:val="000000" w:themeColor="text1" w:themeTint="FF" w:themeShade="FF"/>
          <w:sz w:val="24"/>
          <w:szCs w:val="24"/>
        </w:rPr>
        <w:t>,</w:t>
      </w:r>
      <w:r w:rsidRPr="11A74D25" w:rsidR="37B3226D">
        <w:rPr>
          <w:rFonts w:ascii="Aptos" w:hAnsi="Aptos" w:cs="Arial"/>
          <w:color w:val="000000" w:themeColor="text1" w:themeTint="FF" w:themeShade="FF"/>
          <w:sz w:val="24"/>
          <w:szCs w:val="24"/>
        </w:rPr>
        <w:t xml:space="preserve"> </w:t>
      </w:r>
      <w:r w:rsidRPr="11A74D25" w:rsidR="45BB9711">
        <w:rPr>
          <w:rFonts w:ascii="Aptos" w:hAnsi="Aptos" w:cs="Arial"/>
          <w:color w:val="000000" w:themeColor="text1" w:themeTint="FF" w:themeShade="FF"/>
          <w:sz w:val="24"/>
          <w:szCs w:val="24"/>
        </w:rPr>
        <w:t>which</w:t>
      </w:r>
      <w:r w:rsidRPr="11A74D25" w:rsidR="37B3226D">
        <w:rPr>
          <w:rFonts w:ascii="Aptos" w:hAnsi="Aptos" w:cs="Arial"/>
          <w:color w:val="000000" w:themeColor="text1" w:themeTint="FF" w:themeShade="FF"/>
          <w:sz w:val="24"/>
          <w:szCs w:val="24"/>
        </w:rPr>
        <w:t xml:space="preserve"> forms part of the Education, Skills and Inclusion portfolio and exemp</w:t>
      </w:r>
      <w:r w:rsidRPr="11A74D25" w:rsidR="517CC8F7">
        <w:rPr>
          <w:rFonts w:ascii="Aptos" w:hAnsi="Aptos" w:cs="Arial"/>
          <w:color w:val="000000" w:themeColor="text1" w:themeTint="FF" w:themeShade="FF"/>
          <w:sz w:val="24"/>
          <w:szCs w:val="24"/>
        </w:rPr>
        <w:t xml:space="preserve">lifies </w:t>
      </w:r>
      <w:r w:rsidRPr="11A74D25" w:rsidR="37B3226D">
        <w:rPr>
          <w:rFonts w:ascii="Aptos" w:hAnsi="Aptos" w:cs="Arial"/>
          <w:color w:val="000000" w:themeColor="text1" w:themeTint="FF" w:themeShade="FF"/>
          <w:sz w:val="24"/>
          <w:szCs w:val="24"/>
        </w:rPr>
        <w:t xml:space="preserve">a commitment to think </w:t>
      </w:r>
      <w:r w:rsidRPr="11A74D25" w:rsidR="69A8E654">
        <w:rPr>
          <w:rFonts w:ascii="Aptos" w:hAnsi="Aptos" w:cs="Arial"/>
          <w:color w:val="000000" w:themeColor="text1" w:themeTint="FF" w:themeShade="FF"/>
          <w:sz w:val="24"/>
          <w:szCs w:val="24"/>
        </w:rPr>
        <w:t>creatively and progressively about the widest implications of an inclusive economy</w:t>
      </w:r>
      <w:r w:rsidRPr="11A74D25" w:rsidR="69A8E654">
        <w:rPr>
          <w:rFonts w:ascii="Aptos" w:hAnsi="Aptos" w:cs="Arial"/>
          <w:color w:val="000000" w:themeColor="text1" w:themeTint="FF" w:themeShade="FF"/>
          <w:sz w:val="24"/>
          <w:szCs w:val="24"/>
        </w:rPr>
        <w:t>.</w:t>
      </w:r>
      <w:r w:rsidRPr="11A74D25" w:rsidR="26F35A38">
        <w:rPr>
          <w:rFonts w:ascii="Aptos" w:hAnsi="Aptos" w:cs="Arial"/>
          <w:color w:val="000000" w:themeColor="text1" w:themeTint="FF" w:themeShade="FF"/>
          <w:sz w:val="24"/>
          <w:szCs w:val="24"/>
        </w:rPr>
        <w:t xml:space="preserve">  </w:t>
      </w:r>
      <w:r w:rsidRPr="11A74D25" w:rsidR="26F35A38">
        <w:rPr>
          <w:rFonts w:ascii="Aptos" w:hAnsi="Aptos" w:cs="Arial"/>
          <w:color w:val="000000" w:themeColor="text1" w:themeTint="FF" w:themeShade="FF"/>
          <w:sz w:val="24"/>
          <w:szCs w:val="24"/>
        </w:rPr>
        <w:t xml:space="preserve">The programme has three </w:t>
      </w:r>
      <w:r w:rsidRPr="11A74D25" w:rsidR="26F35A38">
        <w:rPr>
          <w:rFonts w:ascii="Aptos" w:hAnsi="Aptos" w:cs="Arial"/>
          <w:color w:val="000000" w:themeColor="text1" w:themeTint="FF" w:themeShade="FF"/>
          <w:sz w:val="24"/>
          <w:szCs w:val="24"/>
        </w:rPr>
        <w:t>objectives</w:t>
      </w:r>
      <w:r w:rsidRPr="11A74D25" w:rsidR="26F35A38">
        <w:rPr>
          <w:rFonts w:ascii="Aptos" w:hAnsi="Aptos" w:cs="Arial"/>
          <w:color w:val="000000" w:themeColor="text1" w:themeTint="FF" w:themeShade="FF"/>
          <w:sz w:val="24"/>
          <w:szCs w:val="24"/>
        </w:rPr>
        <w:t>:</w:t>
      </w:r>
    </w:p>
    <w:p w:rsidR="71538475" w:rsidP="71538475" w:rsidRDefault="71538475" w14:paraId="4747D1BF" w14:textId="1A184028">
      <w:pPr>
        <w:spacing w:after="0"/>
        <w:rPr>
          <w:rFonts w:ascii="Aptos" w:hAnsi="Aptos" w:cs="Arial"/>
          <w:color w:val="000000" w:themeColor="text1"/>
          <w:sz w:val="24"/>
          <w:szCs w:val="24"/>
        </w:rPr>
      </w:pPr>
    </w:p>
    <w:p w:rsidRPr="00B4749B" w:rsidR="00B4111E" w:rsidP="6FA46ED8" w:rsidRDefault="13BA792E" w14:paraId="3324909C" w14:textId="285FC074">
      <w:pPr>
        <w:pStyle w:val="ListParagraph"/>
        <w:numPr>
          <w:ilvl w:val="0"/>
          <w:numId w:val="30"/>
        </w:numPr>
        <w:spacing w:after="0"/>
        <w:textAlignment w:val="baseline"/>
        <w:rPr>
          <w:rFonts w:ascii="Aptos" w:hAnsi="Aptos" w:eastAsia="Aptos" w:cs="Aptos"/>
          <w:color w:val="000000" w:themeColor="text1"/>
          <w:sz w:val="24"/>
          <w:szCs w:val="24"/>
        </w:rPr>
      </w:pPr>
      <w:r w:rsidRPr="6FA46ED8">
        <w:rPr>
          <w:rStyle w:val="normaltextrun"/>
          <w:rFonts w:ascii="Aptos" w:hAnsi="Aptos" w:eastAsia="Aptos" w:cs="Aptos"/>
          <w:color w:val="000000" w:themeColor="text1"/>
          <w:sz w:val="24"/>
          <w:szCs w:val="24"/>
          <w:lang w:val="en-US"/>
        </w:rPr>
        <w:t>Inclusion (school attendance, children and young people’s social, emotional</w:t>
      </w:r>
      <w:r w:rsidR="00EF6F28">
        <w:rPr>
          <w:rStyle w:val="normaltextrun"/>
          <w:rFonts w:ascii="Aptos" w:hAnsi="Aptos" w:eastAsia="Aptos" w:cs="Aptos"/>
          <w:color w:val="000000" w:themeColor="text1"/>
          <w:sz w:val="24"/>
          <w:szCs w:val="24"/>
          <w:lang w:val="en-US"/>
        </w:rPr>
        <w:t>,</w:t>
      </w:r>
      <w:r w:rsidRPr="6FA46ED8">
        <w:rPr>
          <w:rStyle w:val="normaltextrun"/>
          <w:rFonts w:ascii="Aptos" w:hAnsi="Aptos" w:eastAsia="Aptos" w:cs="Aptos"/>
          <w:color w:val="000000" w:themeColor="text1"/>
          <w:sz w:val="24"/>
          <w:szCs w:val="24"/>
          <w:lang w:val="en-US"/>
        </w:rPr>
        <w:t xml:space="preserve"> mental health and wellbeing and transitions into school/between phases</w:t>
      </w:r>
      <w:r w:rsidRPr="6FA46ED8" w:rsidR="0A01BCE7">
        <w:rPr>
          <w:rStyle w:val="normaltextrun"/>
          <w:rFonts w:ascii="Aptos" w:hAnsi="Aptos" w:eastAsia="Aptos" w:cs="Aptos"/>
          <w:color w:val="000000" w:themeColor="text1"/>
          <w:sz w:val="24"/>
          <w:szCs w:val="24"/>
          <w:lang w:val="en-US"/>
        </w:rPr>
        <w:t>)</w:t>
      </w:r>
    </w:p>
    <w:p w:rsidRPr="00B4749B" w:rsidR="00B4111E" w:rsidP="6FA46ED8" w:rsidRDefault="13BA792E" w14:paraId="41FE52DF" w14:textId="390F56FD">
      <w:pPr>
        <w:pStyle w:val="ListParagraph"/>
        <w:numPr>
          <w:ilvl w:val="0"/>
          <w:numId w:val="30"/>
        </w:numPr>
        <w:spacing w:after="0"/>
        <w:textAlignment w:val="baseline"/>
        <w:rPr>
          <w:rFonts w:ascii="Aptos" w:hAnsi="Aptos" w:eastAsia="Aptos" w:cs="Aptos"/>
          <w:color w:val="000000" w:themeColor="text1"/>
          <w:sz w:val="24"/>
          <w:szCs w:val="24"/>
        </w:rPr>
      </w:pPr>
      <w:r w:rsidRPr="6FA46ED8">
        <w:rPr>
          <w:rStyle w:val="normaltextrun"/>
          <w:rFonts w:ascii="Aptos" w:hAnsi="Aptos" w:eastAsia="Aptos" w:cs="Aptos"/>
          <w:color w:val="000000" w:themeColor="text1"/>
          <w:sz w:val="24"/>
          <w:szCs w:val="24"/>
          <w:lang w:val="en-US"/>
        </w:rPr>
        <w:t xml:space="preserve">Releasing potential (support for literacy, oracy and math skills and promoting cultural capital and personal development); and </w:t>
      </w:r>
    </w:p>
    <w:p w:rsidRPr="005331B6" w:rsidR="00B4111E" w:rsidP="28EF1C40" w:rsidRDefault="13BA792E" w14:paraId="1FBB21AE" w14:textId="05AB42F8">
      <w:pPr>
        <w:pStyle w:val="ListParagraph"/>
        <w:numPr>
          <w:ilvl w:val="0"/>
          <w:numId w:val="30"/>
        </w:numPr>
        <w:spacing w:after="0"/>
        <w:textAlignment w:val="baseline"/>
        <w:rPr>
          <w:rStyle w:val="normaltextrun"/>
          <w:rFonts w:ascii="Aptos" w:hAnsi="Aptos" w:eastAsia="Aptos" w:cs="Aptos"/>
          <w:color w:val="000000" w:themeColor="text1"/>
          <w:sz w:val="24"/>
          <w:szCs w:val="24"/>
        </w:rPr>
      </w:pPr>
      <w:r w:rsidRPr="28EF1C40">
        <w:rPr>
          <w:rStyle w:val="normaltextrun"/>
          <w:rFonts w:ascii="Aptos" w:hAnsi="Aptos" w:eastAsia="Aptos" w:cs="Aptos"/>
          <w:color w:val="000000" w:themeColor="text1"/>
          <w:sz w:val="24"/>
          <w:szCs w:val="24"/>
          <w:lang w:val="en-US"/>
        </w:rPr>
        <w:t xml:space="preserve">Teacher wellbeing, </w:t>
      </w:r>
      <w:r w:rsidRPr="28EF1C40" w:rsidR="5F41E31D">
        <w:rPr>
          <w:rStyle w:val="normaltextrun"/>
          <w:rFonts w:ascii="Aptos" w:hAnsi="Aptos" w:eastAsia="Aptos" w:cs="Aptos"/>
          <w:color w:val="000000" w:themeColor="text1"/>
          <w:sz w:val="24"/>
          <w:szCs w:val="24"/>
          <w:lang w:val="en-US"/>
        </w:rPr>
        <w:t>d</w:t>
      </w:r>
      <w:r w:rsidRPr="28EF1C40">
        <w:rPr>
          <w:rStyle w:val="normaltextrun"/>
          <w:rFonts w:ascii="Aptos" w:hAnsi="Aptos" w:eastAsia="Aptos" w:cs="Aptos"/>
          <w:color w:val="000000" w:themeColor="text1"/>
          <w:sz w:val="24"/>
          <w:szCs w:val="24"/>
          <w:lang w:val="en-US"/>
        </w:rPr>
        <w:t>evelopment and retention (a package of support to build the skills, resilience and leadership of our teachers, complementing existing provision).</w:t>
      </w:r>
    </w:p>
    <w:p w:rsidR="005331B6" w:rsidP="005331B6" w:rsidRDefault="005331B6" w14:paraId="6FAD3476" w14:textId="77777777">
      <w:pPr>
        <w:spacing w:after="0"/>
        <w:textAlignment w:val="baseline"/>
        <w:rPr>
          <w:rFonts w:ascii="Aptos" w:hAnsi="Aptos" w:eastAsia="Aptos" w:cs="Aptos"/>
          <w:color w:val="000000" w:themeColor="text1"/>
          <w:sz w:val="24"/>
          <w:szCs w:val="24"/>
        </w:rPr>
      </w:pPr>
    </w:p>
    <w:p w:rsidRPr="005331B6" w:rsidR="005331B6" w:rsidP="005331B6" w:rsidRDefault="005331B6" w14:paraId="2C11475C" w14:textId="1BB2743C">
      <w:pPr>
        <w:spacing w:after="0"/>
        <w:textAlignment w:val="baseline"/>
      </w:pPr>
      <w:r w:rsidRPr="11A74D25" w:rsidR="005331B6">
        <w:rPr>
          <w:rFonts w:ascii="Aptos" w:hAnsi="Aptos" w:eastAsia="Aptos" w:cs="Aptos"/>
          <w:color w:val="000000" w:themeColor="text1" w:themeTint="FF" w:themeShade="FF"/>
          <w:sz w:val="24"/>
          <w:szCs w:val="24"/>
        </w:rPr>
        <w:t xml:space="preserve">In July 2025, the </w:t>
      </w:r>
      <w:r w:rsidRPr="11A74D25" w:rsidR="005331B6">
        <w:rPr>
          <w:rFonts w:ascii="Aptos" w:hAnsi="Aptos" w:eastAsia="Aptos" w:cs="Aptos"/>
          <w:color w:val="000000" w:themeColor="text1" w:themeTint="FF" w:themeShade="FF"/>
          <w:sz w:val="24"/>
          <w:szCs w:val="24"/>
        </w:rPr>
        <w:t>North East</w:t>
      </w:r>
      <w:r w:rsidRPr="11A74D25" w:rsidR="005331B6">
        <w:rPr>
          <w:rFonts w:ascii="Aptos" w:hAnsi="Aptos" w:eastAsia="Aptos" w:cs="Aptos"/>
          <w:color w:val="000000" w:themeColor="text1" w:themeTint="FF" w:themeShade="FF"/>
          <w:sz w:val="24"/>
          <w:szCs w:val="24"/>
        </w:rPr>
        <w:t xml:space="preserve"> </w:t>
      </w:r>
      <w:r w:rsidRPr="11A74D25" w:rsidR="56AE50AD">
        <w:rPr>
          <w:rFonts w:ascii="Aptos" w:hAnsi="Aptos" w:eastAsia="Aptos" w:cs="Aptos"/>
          <w:color w:val="000000" w:themeColor="text1" w:themeTint="FF" w:themeShade="FF"/>
          <w:sz w:val="24"/>
          <w:szCs w:val="24"/>
        </w:rPr>
        <w:t>MSA</w:t>
      </w:r>
      <w:r w:rsidRPr="11A74D25" w:rsidR="005331B6">
        <w:rPr>
          <w:rFonts w:ascii="Aptos" w:hAnsi="Aptos" w:eastAsia="Aptos" w:cs="Aptos"/>
          <w:color w:val="000000" w:themeColor="text1" w:themeTint="FF" w:themeShade="FF"/>
          <w:sz w:val="24"/>
          <w:szCs w:val="24"/>
        </w:rPr>
        <w:t xml:space="preserve"> Cabinet approved an ambitious Child Poverty action plan for the region, which was co-produced by stakeholders from across the region, </w:t>
      </w:r>
      <w:r w:rsidRPr="11A74D25" w:rsidR="005331B6">
        <w:rPr>
          <w:rFonts w:ascii="Aptos" w:hAnsi="Aptos" w:eastAsia="Aptos" w:cs="Aptos"/>
          <w:color w:val="000000" w:themeColor="text1" w:themeTint="FF" w:themeShade="FF"/>
          <w:sz w:val="24"/>
          <w:szCs w:val="24"/>
        </w:rPr>
        <w:t>facilitated</w:t>
      </w:r>
      <w:r w:rsidRPr="11A74D25" w:rsidR="005331B6">
        <w:rPr>
          <w:rFonts w:ascii="Aptos" w:hAnsi="Aptos" w:eastAsia="Aptos" w:cs="Aptos"/>
          <w:color w:val="000000" w:themeColor="text1" w:themeTint="FF" w:themeShade="FF"/>
          <w:sz w:val="24"/>
          <w:szCs w:val="24"/>
        </w:rPr>
        <w:t xml:space="preserve"> by the region's Child Poverty Reduction Unit (CPRU). This action plan aims to ensure that investment in the region </w:t>
      </w:r>
      <w:r w:rsidRPr="11A74D25" w:rsidR="005331B6">
        <w:rPr>
          <w:rFonts w:ascii="Aptos" w:hAnsi="Aptos" w:eastAsia="Aptos" w:cs="Aptos"/>
          <w:color w:val="000000" w:themeColor="text1" w:themeTint="FF" w:themeShade="FF"/>
          <w:sz w:val="24"/>
          <w:szCs w:val="24"/>
        </w:rPr>
        <w:t>impacts</w:t>
      </w:r>
      <w:r w:rsidRPr="11A74D25" w:rsidR="005331B6">
        <w:rPr>
          <w:rFonts w:ascii="Aptos" w:hAnsi="Aptos" w:eastAsia="Aptos" w:cs="Aptos"/>
          <w:color w:val="000000" w:themeColor="text1" w:themeTint="FF" w:themeShade="FF"/>
          <w:sz w:val="24"/>
          <w:szCs w:val="24"/>
        </w:rPr>
        <w:t xml:space="preserve"> those who need it most, to improve children’s lives and life chances now and to tackle the root causes of child poverty in the long term. </w:t>
      </w:r>
    </w:p>
    <w:p w:rsidR="71538475" w:rsidP="71538475" w:rsidRDefault="71538475" w14:paraId="3BB4CCFE" w14:textId="6B5C89B0">
      <w:pPr>
        <w:spacing w:after="0"/>
        <w:rPr>
          <w:rFonts w:ascii="Aptos" w:hAnsi="Aptos" w:eastAsia="Aptos" w:cs="Aptos"/>
          <w:color w:val="000000" w:themeColor="text1"/>
          <w:sz w:val="24"/>
          <w:szCs w:val="24"/>
        </w:rPr>
      </w:pPr>
    </w:p>
    <w:p w:rsidRPr="005331B6" w:rsidR="005331B6" w:rsidP="005331B6" w:rsidRDefault="005331B6" w14:paraId="2DEB5217" w14:textId="1326F1B7">
      <w:pPr>
        <w:spacing w:after="0"/>
        <w:textAlignment w:val="baseline"/>
      </w:pPr>
      <w:r w:rsidRPr="11A74D25" w:rsidR="005331B6">
        <w:rPr>
          <w:rFonts w:ascii="Aptos" w:hAnsi="Aptos" w:eastAsia="Aptos" w:cs="Aptos"/>
          <w:color w:val="000000" w:themeColor="text1" w:themeTint="FF" w:themeShade="FF"/>
          <w:sz w:val="24"/>
          <w:szCs w:val="24"/>
        </w:rPr>
        <w:t>There are three strategic priorities for</w:t>
      </w:r>
      <w:r w:rsidRPr="11A74D25" w:rsidR="2D6EE89B">
        <w:rPr>
          <w:rFonts w:ascii="Aptos" w:hAnsi="Aptos" w:eastAsia="Aptos" w:cs="Aptos"/>
          <w:color w:val="000000" w:themeColor="text1" w:themeTint="FF" w:themeShade="FF"/>
          <w:sz w:val="24"/>
          <w:szCs w:val="24"/>
        </w:rPr>
        <w:t xml:space="preserve"> the</w:t>
      </w:r>
      <w:r w:rsidRPr="11A74D25" w:rsidR="005331B6">
        <w:rPr>
          <w:rFonts w:ascii="Aptos" w:hAnsi="Aptos" w:eastAsia="Aptos" w:cs="Aptos"/>
          <w:color w:val="000000" w:themeColor="text1" w:themeTint="FF" w:themeShade="FF"/>
          <w:sz w:val="24"/>
          <w:szCs w:val="24"/>
        </w:rPr>
        <w:t xml:space="preserve"> </w:t>
      </w:r>
      <w:hyperlink r:id="Rdf16a25212864d22">
        <w:r w:rsidRPr="11A74D25" w:rsidR="005331B6">
          <w:rPr>
            <w:rStyle w:val="Hyperlink"/>
            <w:rFonts w:ascii="Aptos" w:hAnsi="Aptos" w:eastAsia="Aptos" w:cs="Aptos"/>
            <w:b w:val="1"/>
            <w:bCs w:val="1"/>
            <w:sz w:val="24"/>
            <w:szCs w:val="24"/>
          </w:rPr>
          <w:t>North East Child Poverty Action Plan</w:t>
        </w:r>
      </w:hyperlink>
      <w:r w:rsidRPr="11A74D25" w:rsidR="005331B6">
        <w:rPr>
          <w:rFonts w:ascii="Aptos" w:hAnsi="Aptos" w:eastAsia="Aptos" w:cs="Aptos"/>
          <w:sz w:val="24"/>
          <w:szCs w:val="24"/>
        </w:rPr>
        <w:t>:</w:t>
      </w:r>
    </w:p>
    <w:p w:rsidR="71538475" w:rsidP="71538475" w:rsidRDefault="71538475" w14:paraId="7C6E0B8F" w14:textId="2D82CA31">
      <w:pPr>
        <w:spacing w:after="0"/>
        <w:rPr>
          <w:rFonts w:ascii="Aptos" w:hAnsi="Aptos" w:eastAsia="Aptos" w:cs="Aptos"/>
          <w:sz w:val="24"/>
          <w:szCs w:val="24"/>
        </w:rPr>
      </w:pPr>
    </w:p>
    <w:p w:rsidRPr="005331B6" w:rsidR="005331B6" w:rsidP="005331B6" w:rsidRDefault="005331B6" w14:paraId="37B902A4" w14:textId="77777777">
      <w:pPr>
        <w:numPr>
          <w:ilvl w:val="0"/>
          <w:numId w:val="24"/>
        </w:numPr>
        <w:spacing w:after="0"/>
        <w:textAlignment w:val="baseline"/>
        <w:rPr>
          <w:rFonts w:ascii="Aptos" w:hAnsi="Aptos" w:eastAsia="Aptos" w:cs="Aptos"/>
          <w:color w:val="000000" w:themeColor="text1"/>
          <w:sz w:val="24"/>
          <w:szCs w:val="24"/>
        </w:rPr>
      </w:pPr>
      <w:r w:rsidRPr="005331B6">
        <w:rPr>
          <w:rFonts w:ascii="Aptos" w:hAnsi="Aptos" w:eastAsia="Aptos" w:cs="Aptos"/>
          <w:color w:val="000000" w:themeColor="text1"/>
          <w:sz w:val="24"/>
          <w:szCs w:val="24"/>
        </w:rPr>
        <w:t>Supporting children and families here and now – including by doing what we can together to help families maximise their incomes </w:t>
      </w:r>
    </w:p>
    <w:p w:rsidRPr="005331B6" w:rsidR="005331B6" w:rsidP="005331B6" w:rsidRDefault="005331B6" w14:paraId="4FA70F97" w14:textId="77777777">
      <w:pPr>
        <w:numPr>
          <w:ilvl w:val="0"/>
          <w:numId w:val="17"/>
        </w:numPr>
        <w:spacing w:after="0"/>
        <w:textAlignment w:val="baseline"/>
        <w:rPr>
          <w:rFonts w:ascii="Aptos" w:hAnsi="Aptos" w:eastAsia="Aptos" w:cs="Aptos"/>
          <w:color w:val="000000" w:themeColor="text1"/>
          <w:sz w:val="24"/>
          <w:szCs w:val="24"/>
        </w:rPr>
      </w:pPr>
      <w:r w:rsidRPr="005331B6">
        <w:rPr>
          <w:rFonts w:ascii="Aptos" w:hAnsi="Aptos" w:eastAsia="Aptos" w:cs="Aptos"/>
          <w:color w:val="000000" w:themeColor="text1"/>
          <w:sz w:val="24"/>
          <w:szCs w:val="24"/>
        </w:rPr>
        <w:t>Breaking down barriers to opportunity that poverty can bring – including by collectively investing more in giving babies, children and young people the best start in life </w:t>
      </w:r>
    </w:p>
    <w:p w:rsidRPr="005331B6" w:rsidR="005331B6" w:rsidP="005331B6" w:rsidRDefault="005331B6" w14:paraId="570DEEAB" w14:textId="77777777">
      <w:pPr>
        <w:numPr>
          <w:ilvl w:val="0"/>
          <w:numId w:val="12"/>
        </w:numPr>
        <w:spacing w:after="0"/>
        <w:textAlignment w:val="baseline"/>
        <w:rPr>
          <w:rFonts w:ascii="Aptos" w:hAnsi="Aptos" w:eastAsia="Aptos" w:cs="Aptos"/>
          <w:color w:val="000000" w:themeColor="text1"/>
          <w:sz w:val="24"/>
          <w:szCs w:val="24"/>
        </w:rPr>
      </w:pPr>
      <w:r w:rsidRPr="005331B6">
        <w:rPr>
          <w:rFonts w:ascii="Aptos" w:hAnsi="Aptos" w:eastAsia="Aptos" w:cs="Aptos"/>
          <w:color w:val="000000" w:themeColor="text1"/>
          <w:sz w:val="24"/>
          <w:szCs w:val="24"/>
        </w:rPr>
        <w:t>Tackling longer term structural challenges  - including those which will help to make work pay, and create the infrastructure of opportunities for more families. </w:t>
      </w:r>
    </w:p>
    <w:p w:rsidRPr="00B4749B" w:rsidR="006C2982" w:rsidP="0FE58CD9" w:rsidRDefault="006C2982" w14:paraId="6CEAAA4E" w14:textId="77777777">
      <w:pPr>
        <w:pStyle w:val="paragraph"/>
        <w:spacing w:before="0" w:beforeAutospacing="0" w:after="0" w:afterAutospacing="0"/>
        <w:jc w:val="both"/>
        <w:textAlignment w:val="baseline"/>
        <w:rPr>
          <w:rFonts w:ascii="Aptos" w:hAnsi="Aptos" w:cs="Arial"/>
          <w:highlight w:val="yellow"/>
        </w:rPr>
      </w:pPr>
    </w:p>
    <w:p w:rsidR="623B77C4" w:rsidP="6FA46ED8" w:rsidRDefault="623B77C4" w14:paraId="6C512D36" w14:textId="2447F1DA">
      <w:pPr>
        <w:rPr>
          <w:rFonts w:ascii="Aptos" w:hAnsi="Aptos" w:cs="Arial"/>
          <w:color w:val="000000" w:themeColor="text1"/>
          <w:sz w:val="24"/>
          <w:szCs w:val="24"/>
        </w:rPr>
      </w:pPr>
      <w:r w:rsidRPr="11A74D25" w:rsidR="623B77C4">
        <w:rPr>
          <w:rFonts w:ascii="Aptos" w:hAnsi="Aptos" w:cs="Arial"/>
          <w:color w:val="000000" w:themeColor="text1" w:themeTint="FF" w:themeShade="FF"/>
          <w:sz w:val="24"/>
          <w:szCs w:val="24"/>
        </w:rPr>
        <w:t xml:space="preserve">Through </w:t>
      </w:r>
      <w:r w:rsidRPr="11A74D25" w:rsidR="6EA6E78B">
        <w:rPr>
          <w:rFonts w:ascii="Aptos" w:hAnsi="Aptos" w:cs="Arial"/>
          <w:color w:val="000000" w:themeColor="text1" w:themeTint="FF" w:themeShade="FF"/>
          <w:sz w:val="24"/>
          <w:szCs w:val="24"/>
        </w:rPr>
        <w:t>significant</w:t>
      </w:r>
      <w:r w:rsidRPr="11A74D25" w:rsidR="623B77C4">
        <w:rPr>
          <w:rFonts w:ascii="Aptos" w:hAnsi="Aptos" w:cs="Arial"/>
          <w:color w:val="000000" w:themeColor="text1" w:themeTint="FF" w:themeShade="FF"/>
          <w:sz w:val="24"/>
          <w:szCs w:val="24"/>
        </w:rPr>
        <w:t xml:space="preserve"> investment</w:t>
      </w:r>
      <w:r w:rsidRPr="11A74D25" w:rsidR="769D6A8D">
        <w:rPr>
          <w:rFonts w:ascii="Aptos" w:hAnsi="Aptos" w:cs="Arial"/>
          <w:color w:val="000000" w:themeColor="text1" w:themeTint="FF" w:themeShade="FF"/>
          <w:sz w:val="24"/>
          <w:szCs w:val="24"/>
        </w:rPr>
        <w:t xml:space="preserve"> by the North East </w:t>
      </w:r>
      <w:r w:rsidRPr="11A74D25" w:rsidR="00620B92">
        <w:rPr>
          <w:rFonts w:ascii="Aptos" w:hAnsi="Aptos" w:cs="Arial"/>
          <w:color w:val="000000" w:themeColor="text1" w:themeTint="FF" w:themeShade="FF"/>
          <w:sz w:val="24"/>
          <w:szCs w:val="24"/>
        </w:rPr>
        <w:t>MS</w:t>
      </w:r>
      <w:r w:rsidRPr="11A74D25" w:rsidR="769D6A8D">
        <w:rPr>
          <w:rFonts w:ascii="Aptos" w:hAnsi="Aptos" w:cs="Arial"/>
          <w:color w:val="000000" w:themeColor="text1" w:themeTint="FF" w:themeShade="FF"/>
          <w:sz w:val="24"/>
          <w:szCs w:val="24"/>
        </w:rPr>
        <w:t>A Mayor and Cabinet</w:t>
      </w:r>
      <w:r w:rsidRPr="11A74D25" w:rsidR="1BD52875">
        <w:rPr>
          <w:rFonts w:ascii="Aptos" w:hAnsi="Aptos" w:cs="Arial"/>
          <w:color w:val="000000" w:themeColor="text1" w:themeTint="FF" w:themeShade="FF"/>
          <w:sz w:val="24"/>
          <w:szCs w:val="24"/>
        </w:rPr>
        <w:t>,</w:t>
      </w:r>
      <w:r w:rsidRPr="11A74D25" w:rsidR="623B77C4">
        <w:rPr>
          <w:rFonts w:ascii="Aptos" w:hAnsi="Aptos" w:cs="Arial"/>
          <w:color w:val="000000" w:themeColor="text1" w:themeTint="FF" w:themeShade="FF"/>
          <w:sz w:val="24"/>
          <w:szCs w:val="24"/>
        </w:rPr>
        <w:t xml:space="preserve"> </w:t>
      </w:r>
      <w:r w:rsidRPr="11A74D25" w:rsidR="582672AF">
        <w:rPr>
          <w:rFonts w:ascii="Aptos" w:hAnsi="Aptos" w:cs="Arial"/>
          <w:color w:val="000000" w:themeColor="text1" w:themeTint="FF" w:themeShade="FF"/>
          <w:sz w:val="24"/>
          <w:szCs w:val="24"/>
        </w:rPr>
        <w:t>funding has been allocated</w:t>
      </w:r>
      <w:r w:rsidRPr="11A74D25" w:rsidR="005331B6">
        <w:rPr>
          <w:rFonts w:ascii="Aptos" w:hAnsi="Aptos" w:cs="Arial"/>
          <w:color w:val="000000" w:themeColor="text1" w:themeTint="FF" w:themeShade="FF"/>
          <w:sz w:val="24"/>
          <w:szCs w:val="24"/>
        </w:rPr>
        <w:t xml:space="preserve"> by both programmes</w:t>
      </w:r>
      <w:r w:rsidRPr="11A74D25" w:rsidR="582672AF">
        <w:rPr>
          <w:rFonts w:ascii="Aptos" w:hAnsi="Aptos" w:cs="Arial"/>
          <w:color w:val="000000" w:themeColor="text1" w:themeTint="FF" w:themeShade="FF"/>
          <w:sz w:val="24"/>
          <w:szCs w:val="24"/>
        </w:rPr>
        <w:t xml:space="preserve"> t</w:t>
      </w:r>
      <w:r w:rsidRPr="11A74D25" w:rsidR="3DB659FB">
        <w:rPr>
          <w:rFonts w:ascii="Aptos" w:hAnsi="Aptos" w:cs="Arial"/>
          <w:color w:val="000000" w:themeColor="text1" w:themeTint="FF" w:themeShade="FF"/>
          <w:sz w:val="24"/>
          <w:szCs w:val="24"/>
        </w:rPr>
        <w:t>o</w:t>
      </w:r>
      <w:r w:rsidRPr="11A74D25" w:rsidR="582672AF">
        <w:rPr>
          <w:rFonts w:ascii="Aptos" w:hAnsi="Aptos" w:cs="Arial"/>
          <w:color w:val="000000" w:themeColor="text1" w:themeTint="FF" w:themeShade="FF"/>
          <w:sz w:val="24"/>
          <w:szCs w:val="24"/>
        </w:rPr>
        <w:t xml:space="preserve"> support </w:t>
      </w:r>
      <w:r w:rsidRPr="11A74D25" w:rsidR="00E27DA2">
        <w:rPr>
          <w:rFonts w:ascii="Aptos" w:hAnsi="Aptos" w:cs="Arial"/>
          <w:color w:val="000000" w:themeColor="text1" w:themeTint="FF" w:themeShade="FF"/>
          <w:sz w:val="24"/>
          <w:szCs w:val="24"/>
        </w:rPr>
        <w:t>schools</w:t>
      </w:r>
      <w:r w:rsidRPr="11A74D25" w:rsidR="00620B92">
        <w:rPr>
          <w:rFonts w:ascii="Aptos" w:hAnsi="Aptos" w:cs="Arial"/>
          <w:color w:val="000000" w:themeColor="text1" w:themeTint="FF" w:themeShade="FF"/>
          <w:sz w:val="24"/>
          <w:szCs w:val="24"/>
        </w:rPr>
        <w:t xml:space="preserve"> and settings</w:t>
      </w:r>
      <w:r w:rsidRPr="11A74D25" w:rsidR="0A830DBD">
        <w:rPr>
          <w:rFonts w:ascii="Aptos" w:hAnsi="Aptos" w:cs="Arial"/>
          <w:color w:val="000000" w:themeColor="text1" w:themeTint="FF" w:themeShade="FF"/>
          <w:sz w:val="24"/>
          <w:szCs w:val="24"/>
        </w:rPr>
        <w:t xml:space="preserve"> </w:t>
      </w:r>
      <w:r w:rsidRPr="11A74D25" w:rsidR="4D201686">
        <w:rPr>
          <w:rFonts w:ascii="Aptos" w:hAnsi="Aptos" w:cs="Arial"/>
          <w:color w:val="000000" w:themeColor="text1" w:themeTint="FF" w:themeShade="FF"/>
          <w:sz w:val="24"/>
          <w:szCs w:val="24"/>
        </w:rPr>
        <w:t xml:space="preserve">in the North East </w:t>
      </w:r>
      <w:r w:rsidRPr="11A74D25" w:rsidR="00620B92">
        <w:rPr>
          <w:rFonts w:ascii="Aptos" w:hAnsi="Aptos" w:cs="Arial"/>
          <w:color w:val="000000" w:themeColor="text1" w:themeTint="FF" w:themeShade="FF"/>
          <w:sz w:val="24"/>
          <w:szCs w:val="24"/>
        </w:rPr>
        <w:t>MS</w:t>
      </w:r>
      <w:r w:rsidRPr="11A74D25" w:rsidR="3A57994D">
        <w:rPr>
          <w:rFonts w:ascii="Aptos" w:hAnsi="Aptos" w:cs="Arial"/>
          <w:color w:val="000000" w:themeColor="text1" w:themeTint="FF" w:themeShade="FF"/>
          <w:sz w:val="24"/>
          <w:szCs w:val="24"/>
        </w:rPr>
        <w:t>A</w:t>
      </w:r>
      <w:r w:rsidRPr="11A74D25" w:rsidR="00EC5225">
        <w:rPr>
          <w:rFonts w:ascii="Aptos" w:hAnsi="Aptos" w:cs="Arial"/>
          <w:color w:val="000000" w:themeColor="text1" w:themeTint="FF" w:themeShade="FF"/>
          <w:sz w:val="24"/>
          <w:szCs w:val="24"/>
        </w:rPr>
        <w:t xml:space="preserve"> to </w:t>
      </w:r>
      <w:r w:rsidRPr="11A74D25" w:rsidR="00D40968">
        <w:rPr>
          <w:rFonts w:ascii="Aptos" w:hAnsi="Aptos" w:cs="Arial"/>
          <w:color w:val="000000" w:themeColor="text1" w:themeTint="FF" w:themeShade="FF"/>
          <w:sz w:val="24"/>
          <w:szCs w:val="24"/>
        </w:rPr>
        <w:t xml:space="preserve">implement </w:t>
      </w:r>
      <w:r w:rsidRPr="11A74D25" w:rsidR="00E27DA2">
        <w:rPr>
          <w:rFonts w:ascii="Aptos" w:hAnsi="Aptos" w:cs="Arial"/>
          <w:color w:val="000000" w:themeColor="text1" w:themeTint="FF" w:themeShade="FF"/>
          <w:sz w:val="24"/>
          <w:szCs w:val="24"/>
        </w:rPr>
        <w:t>projects</w:t>
      </w:r>
      <w:r w:rsidRPr="11A74D25" w:rsidR="225012FD">
        <w:rPr>
          <w:rFonts w:ascii="Aptos" w:hAnsi="Aptos" w:cs="Arial"/>
          <w:color w:val="000000" w:themeColor="text1" w:themeTint="FF" w:themeShade="FF"/>
          <w:sz w:val="24"/>
          <w:szCs w:val="24"/>
        </w:rPr>
        <w:t xml:space="preserve"> that align with the strategic priorities</w:t>
      </w:r>
      <w:r w:rsidRPr="11A74D25" w:rsidR="5E37A794">
        <w:rPr>
          <w:rFonts w:ascii="Aptos" w:hAnsi="Aptos" w:cs="Arial"/>
          <w:color w:val="000000" w:themeColor="text1" w:themeTint="FF" w:themeShade="FF"/>
          <w:sz w:val="24"/>
          <w:szCs w:val="24"/>
        </w:rPr>
        <w:t xml:space="preserve"> and objectives</w:t>
      </w:r>
      <w:r w:rsidRPr="11A74D25" w:rsidR="225012FD">
        <w:rPr>
          <w:rFonts w:ascii="Aptos" w:hAnsi="Aptos" w:cs="Arial"/>
          <w:color w:val="000000" w:themeColor="text1" w:themeTint="FF" w:themeShade="FF"/>
          <w:sz w:val="24"/>
          <w:szCs w:val="24"/>
        </w:rPr>
        <w:t xml:space="preserve"> of </w:t>
      </w:r>
      <w:r w:rsidRPr="11A74D25" w:rsidR="5A4068C9">
        <w:rPr>
          <w:rFonts w:ascii="Aptos" w:hAnsi="Aptos" w:cs="Arial"/>
          <w:color w:val="000000" w:themeColor="text1" w:themeTint="FF" w:themeShade="FF"/>
          <w:sz w:val="24"/>
          <w:szCs w:val="24"/>
        </w:rPr>
        <w:t>the</w:t>
      </w:r>
      <w:r w:rsidRPr="11A74D25" w:rsidR="225012FD">
        <w:rPr>
          <w:rFonts w:ascii="Aptos" w:hAnsi="Aptos" w:cs="Arial"/>
          <w:color w:val="000000" w:themeColor="text1" w:themeTint="FF" w:themeShade="FF"/>
          <w:sz w:val="24"/>
          <w:szCs w:val="24"/>
        </w:rPr>
        <w:t xml:space="preserve"> </w:t>
      </w:r>
      <w:r w:rsidRPr="11A74D25" w:rsidR="5A4068C9">
        <w:rPr>
          <w:rFonts w:ascii="Aptos" w:hAnsi="Aptos" w:cs="Arial"/>
          <w:color w:val="000000" w:themeColor="text1" w:themeTint="FF" w:themeShade="FF"/>
          <w:sz w:val="24"/>
          <w:szCs w:val="24"/>
        </w:rPr>
        <w:t>Excellence in Education programme</w:t>
      </w:r>
      <w:r w:rsidRPr="11A74D25" w:rsidR="005331B6">
        <w:rPr>
          <w:rFonts w:ascii="Aptos" w:hAnsi="Aptos" w:cs="Arial"/>
          <w:color w:val="000000" w:themeColor="text1" w:themeTint="FF" w:themeShade="FF"/>
          <w:sz w:val="24"/>
          <w:szCs w:val="24"/>
        </w:rPr>
        <w:t xml:space="preserve"> and the Child Poverty Action </w:t>
      </w:r>
      <w:r w:rsidRPr="11A74D25" w:rsidR="623B77C4">
        <w:rPr>
          <w:rFonts w:ascii="Aptos" w:hAnsi="Aptos" w:cs="Arial"/>
          <w:color w:val="000000" w:themeColor="text1" w:themeTint="FF" w:themeShade="FF"/>
          <w:sz w:val="24"/>
          <w:szCs w:val="24"/>
        </w:rPr>
        <w:t>Plan</w:t>
      </w:r>
      <w:r w:rsidRPr="11A74D25" w:rsidR="623B77C4">
        <w:rPr>
          <w:rFonts w:ascii="Aptos" w:hAnsi="Aptos" w:cs="Arial"/>
          <w:color w:val="000000" w:themeColor="text1" w:themeTint="FF" w:themeShade="FF"/>
          <w:sz w:val="24"/>
          <w:szCs w:val="24"/>
        </w:rPr>
        <w:t>,</w:t>
      </w:r>
      <w:r w:rsidRPr="11A74D25" w:rsidR="623B77C4">
        <w:rPr>
          <w:rFonts w:ascii="Aptos" w:hAnsi="Aptos" w:cs="Arial"/>
          <w:color w:val="000000" w:themeColor="text1" w:themeTint="FF" w:themeShade="FF"/>
          <w:sz w:val="24"/>
          <w:szCs w:val="24"/>
        </w:rPr>
        <w:t xml:space="preserve"> and</w:t>
      </w:r>
      <w:r w:rsidRPr="11A74D25" w:rsidR="225012FD">
        <w:rPr>
          <w:rFonts w:ascii="Aptos" w:hAnsi="Aptos" w:cs="Arial"/>
          <w:color w:val="000000" w:themeColor="text1" w:themeTint="FF" w:themeShade="FF"/>
          <w:sz w:val="24"/>
          <w:szCs w:val="24"/>
        </w:rPr>
        <w:t xml:space="preserve"> enable creative and innovat</w:t>
      </w:r>
      <w:r w:rsidRPr="11A74D25" w:rsidR="0F21365E">
        <w:rPr>
          <w:rFonts w:ascii="Aptos" w:hAnsi="Aptos" w:cs="Arial"/>
          <w:color w:val="000000" w:themeColor="text1" w:themeTint="FF" w:themeShade="FF"/>
          <w:sz w:val="24"/>
          <w:szCs w:val="24"/>
        </w:rPr>
        <w:t>iv</w:t>
      </w:r>
      <w:r w:rsidRPr="11A74D25" w:rsidR="225012FD">
        <w:rPr>
          <w:rFonts w:ascii="Aptos" w:hAnsi="Aptos" w:cs="Arial"/>
          <w:color w:val="000000" w:themeColor="text1" w:themeTint="FF" w:themeShade="FF"/>
          <w:sz w:val="24"/>
          <w:szCs w:val="24"/>
        </w:rPr>
        <w:t xml:space="preserve">e </w:t>
      </w:r>
      <w:r w:rsidRPr="11A74D25" w:rsidR="1E3DEB26">
        <w:rPr>
          <w:rFonts w:ascii="Aptos" w:hAnsi="Aptos" w:cs="Arial"/>
          <w:color w:val="000000" w:themeColor="text1" w:themeTint="FF" w:themeShade="FF"/>
          <w:sz w:val="24"/>
          <w:szCs w:val="24"/>
        </w:rPr>
        <w:t>evidence-based practice in settings.</w:t>
      </w:r>
    </w:p>
    <w:p w:rsidRPr="00B4749B" w:rsidR="00590AD9" w:rsidP="00101B76" w:rsidRDefault="0096225E" w14:paraId="257BC204" w14:textId="1C5CDE0E">
      <w:pPr>
        <w:rPr>
          <w:rFonts w:ascii="Aptos" w:hAnsi="Aptos" w:cs="Arial"/>
          <w:b/>
          <w:bCs/>
          <w:color w:val="000000" w:themeColor="text1"/>
          <w:sz w:val="24"/>
          <w:szCs w:val="24"/>
        </w:rPr>
      </w:pPr>
      <w:r w:rsidRPr="00B4749B">
        <w:rPr>
          <w:rFonts w:ascii="Aptos" w:hAnsi="Aptos" w:cs="Arial"/>
          <w:b/>
          <w:bCs/>
          <w:color w:val="000000" w:themeColor="text1"/>
          <w:sz w:val="24"/>
          <w:szCs w:val="24"/>
        </w:rPr>
        <w:t xml:space="preserve">What </w:t>
      </w:r>
      <w:r w:rsidRPr="00B4749B" w:rsidR="00B97F5F">
        <w:rPr>
          <w:rFonts w:ascii="Aptos" w:hAnsi="Aptos" w:cs="Arial"/>
          <w:b/>
          <w:bCs/>
          <w:color w:val="000000" w:themeColor="text1"/>
          <w:sz w:val="24"/>
          <w:szCs w:val="24"/>
        </w:rPr>
        <w:t>are the aims of the Inspire education grants programme?</w:t>
      </w:r>
    </w:p>
    <w:p w:rsidRPr="00B4749B" w:rsidR="00F76B30" w:rsidP="00101B76" w:rsidRDefault="00D6447A" w14:paraId="01182420" w14:textId="300EED2C">
      <w:pPr>
        <w:rPr>
          <w:rFonts w:ascii="Aptos" w:hAnsi="Aptos" w:cs="Arial"/>
          <w:color w:val="000000" w:themeColor="text1"/>
          <w:sz w:val="24"/>
          <w:szCs w:val="24"/>
        </w:rPr>
      </w:pPr>
      <w:r w:rsidRPr="00B4749B">
        <w:rPr>
          <w:rFonts w:ascii="Aptos" w:hAnsi="Aptos" w:cs="Arial"/>
          <w:color w:val="000000" w:themeColor="text1"/>
          <w:sz w:val="24"/>
          <w:szCs w:val="24"/>
        </w:rPr>
        <w:t>The aims of the gra</w:t>
      </w:r>
      <w:r w:rsidRPr="00B4749B" w:rsidR="00F76B30">
        <w:rPr>
          <w:rFonts w:ascii="Aptos" w:hAnsi="Aptos" w:cs="Arial"/>
          <w:color w:val="000000" w:themeColor="text1"/>
          <w:sz w:val="24"/>
          <w:szCs w:val="24"/>
        </w:rPr>
        <w:t>nt programme are:</w:t>
      </w:r>
    </w:p>
    <w:p w:rsidRPr="00620B92" w:rsidR="00620B92" w:rsidP="00620B92" w:rsidRDefault="00620B92" w14:paraId="2E1B285F" w14:textId="13D321EB">
      <w:pPr>
        <w:pStyle w:val="ListParagraph"/>
        <w:numPr>
          <w:ilvl w:val="0"/>
          <w:numId w:val="27"/>
        </w:numPr>
        <w:spacing w:after="0" w:line="240" w:lineRule="auto"/>
        <w:rPr>
          <w:rFonts w:ascii="Aptos" w:hAnsi="Aptos" w:eastAsia="Aptos" w:cs="Aptos"/>
          <w:color w:val="000000" w:themeColor="text1"/>
          <w:sz w:val="24"/>
          <w:szCs w:val="24"/>
        </w:rPr>
      </w:pPr>
      <w:r w:rsidRPr="71538475">
        <w:rPr>
          <w:rFonts w:ascii="Aptos" w:hAnsi="Aptos" w:eastAsia="Aptos" w:cs="Aptos"/>
          <w:color w:val="000000" w:themeColor="text1"/>
          <w:sz w:val="24"/>
          <w:szCs w:val="24"/>
        </w:rPr>
        <w:t xml:space="preserve">To help schools to focus on, and address, an identified issue or need which aligns with the aims of the </w:t>
      </w:r>
      <w:bookmarkStart w:name="_Int_bXwfggHn" w:id="12"/>
      <w:r w:rsidRPr="71538475">
        <w:rPr>
          <w:rFonts w:ascii="Aptos" w:hAnsi="Aptos" w:eastAsia="Aptos" w:cs="Aptos"/>
          <w:color w:val="000000" w:themeColor="text1"/>
          <w:sz w:val="24"/>
          <w:szCs w:val="24"/>
        </w:rPr>
        <w:t>North East</w:t>
      </w:r>
      <w:bookmarkEnd w:id="12"/>
      <w:r w:rsidRPr="71538475">
        <w:rPr>
          <w:rFonts w:ascii="Aptos" w:hAnsi="Aptos" w:eastAsia="Aptos" w:cs="Aptos"/>
          <w:color w:val="000000" w:themeColor="text1"/>
          <w:sz w:val="24"/>
          <w:szCs w:val="24"/>
        </w:rPr>
        <w:t xml:space="preserve"> MSA’s EiE </w:t>
      </w:r>
      <w:r w:rsidRPr="71538475" w:rsidR="005331B6">
        <w:rPr>
          <w:rFonts w:ascii="Aptos" w:hAnsi="Aptos" w:eastAsia="Aptos" w:cs="Aptos"/>
          <w:color w:val="000000" w:themeColor="text1"/>
          <w:sz w:val="24"/>
          <w:szCs w:val="24"/>
        </w:rPr>
        <w:t xml:space="preserve">and Child Poverty Reduction </w:t>
      </w:r>
      <w:r w:rsidRPr="71538475">
        <w:rPr>
          <w:rFonts w:ascii="Aptos" w:hAnsi="Aptos" w:eastAsia="Aptos" w:cs="Aptos"/>
          <w:color w:val="000000" w:themeColor="text1"/>
          <w:sz w:val="24"/>
          <w:szCs w:val="24"/>
        </w:rPr>
        <w:t>programme</w:t>
      </w:r>
      <w:r w:rsidRPr="71538475" w:rsidR="005331B6">
        <w:rPr>
          <w:rFonts w:ascii="Aptos" w:hAnsi="Aptos" w:eastAsia="Aptos" w:cs="Aptos"/>
          <w:color w:val="000000" w:themeColor="text1"/>
          <w:sz w:val="24"/>
          <w:szCs w:val="24"/>
        </w:rPr>
        <w:t>s</w:t>
      </w:r>
      <w:r w:rsidRPr="71538475">
        <w:rPr>
          <w:rFonts w:ascii="Aptos" w:hAnsi="Aptos" w:eastAsia="Aptos" w:cs="Aptos"/>
          <w:color w:val="000000" w:themeColor="text1"/>
          <w:sz w:val="24"/>
          <w:szCs w:val="24"/>
        </w:rPr>
        <w:t xml:space="preserve"> (as outlined above). </w:t>
      </w:r>
    </w:p>
    <w:p w:rsidRPr="00620B92" w:rsidR="00620B92" w:rsidP="00620B92" w:rsidRDefault="005331B6" w14:paraId="62E88E77" w14:textId="4FA86D15">
      <w:pPr>
        <w:pStyle w:val="ListParagraph"/>
        <w:numPr>
          <w:ilvl w:val="0"/>
          <w:numId w:val="27"/>
        </w:numPr>
        <w:spacing w:after="0" w:line="240" w:lineRule="auto"/>
        <w:rPr>
          <w:rFonts w:ascii="Aptos" w:hAnsi="Aptos" w:eastAsia="Aptos" w:cs="Aptos"/>
          <w:color w:val="000000" w:themeColor="text1"/>
          <w:sz w:val="24"/>
          <w:szCs w:val="24"/>
        </w:rPr>
      </w:pPr>
      <w:r w:rsidRPr="11A74D25" w:rsidR="005331B6">
        <w:rPr>
          <w:rFonts w:ascii="Aptos" w:hAnsi="Aptos" w:eastAsia="Aptos" w:cs="Aptos"/>
          <w:color w:val="000000" w:themeColor="text1" w:themeTint="FF" w:themeShade="FF"/>
          <w:sz w:val="24"/>
          <w:szCs w:val="24"/>
        </w:rPr>
        <w:t xml:space="preserve">To fund a broad range of ideas, including academic and non-academic outcomes. This might include, for example, </w:t>
      </w:r>
      <w:r w:rsidRPr="11A74D25" w:rsidR="124D3605">
        <w:rPr>
          <w:rFonts w:ascii="Aptos" w:hAnsi="Aptos" w:eastAsia="Aptos" w:cs="Aptos"/>
          <w:color w:val="000000" w:themeColor="text1" w:themeTint="FF" w:themeShade="FF"/>
          <w:sz w:val="24"/>
          <w:szCs w:val="24"/>
        </w:rPr>
        <w:t xml:space="preserve">improving </w:t>
      </w:r>
      <w:r w:rsidRPr="11A74D25" w:rsidR="005331B6">
        <w:rPr>
          <w:rFonts w:ascii="Aptos" w:hAnsi="Aptos" w:eastAsia="Aptos" w:cs="Aptos"/>
          <w:color w:val="000000" w:themeColor="text1" w:themeTint="FF" w:themeShade="FF"/>
          <w:sz w:val="24"/>
          <w:szCs w:val="24"/>
        </w:rPr>
        <w:t>maths or literacy</w:t>
      </w:r>
      <w:r w:rsidRPr="11A74D25" w:rsidR="093D9822">
        <w:rPr>
          <w:rFonts w:ascii="Aptos" w:hAnsi="Aptos" w:eastAsia="Aptos" w:cs="Aptos"/>
          <w:color w:val="000000" w:themeColor="text1" w:themeTint="FF" w:themeShade="FF"/>
          <w:sz w:val="24"/>
          <w:szCs w:val="24"/>
        </w:rPr>
        <w:t xml:space="preserve"> skills</w:t>
      </w:r>
      <w:r w:rsidRPr="11A74D25" w:rsidR="005331B6">
        <w:rPr>
          <w:rFonts w:ascii="Aptos" w:hAnsi="Aptos" w:eastAsia="Aptos" w:cs="Aptos"/>
          <w:color w:val="000000" w:themeColor="text1" w:themeTint="FF" w:themeShade="FF"/>
          <w:sz w:val="24"/>
          <w:szCs w:val="24"/>
        </w:rPr>
        <w:t xml:space="preserve"> in an identified cohort, developing cultural capital, improving careers advice, supporting outdoor learning</w:t>
      </w:r>
      <w:r w:rsidRPr="11A74D25" w:rsidR="00620B92">
        <w:rPr>
          <w:rFonts w:ascii="Aptos" w:hAnsi="Aptos" w:eastAsia="Aptos" w:cs="Aptos"/>
          <w:color w:val="000000" w:themeColor="text1" w:themeTint="FF" w:themeShade="FF"/>
          <w:sz w:val="24"/>
          <w:szCs w:val="24"/>
        </w:rPr>
        <w:t>, but this is not an exhaustive list</w:t>
      </w:r>
      <w:r w:rsidRPr="11A74D25" w:rsidR="002B04DA">
        <w:rPr>
          <w:rFonts w:ascii="Aptos" w:hAnsi="Aptos" w:eastAsia="Aptos" w:cs="Aptos"/>
          <w:color w:val="000000" w:themeColor="text1" w:themeTint="FF" w:themeShade="FF"/>
          <w:sz w:val="24"/>
          <w:szCs w:val="24"/>
        </w:rPr>
        <w:t>. P</w:t>
      </w:r>
      <w:r w:rsidRPr="11A74D25" w:rsidR="00620B92">
        <w:rPr>
          <w:rFonts w:ascii="Aptos" w:hAnsi="Aptos" w:eastAsia="Aptos" w:cs="Aptos"/>
          <w:color w:val="000000" w:themeColor="text1" w:themeTint="FF" w:themeShade="FF"/>
          <w:sz w:val="24"/>
          <w:szCs w:val="24"/>
        </w:rPr>
        <w:t xml:space="preserve">lease contact us at </w:t>
      </w:r>
      <w:hyperlink r:id="Rd9b6970d304b4ec4">
        <w:r w:rsidRPr="11A74D25" w:rsidR="00620B92">
          <w:rPr>
            <w:rStyle w:val="Hyperlink"/>
            <w:rFonts w:ascii="Aptos" w:hAnsi="Aptos" w:cs="Aptos"/>
            <w:sz w:val="24"/>
            <w:szCs w:val="24"/>
          </w:rPr>
          <w:t>education@northeast-ca.gov.uk</w:t>
        </w:r>
      </w:hyperlink>
      <w:r w:rsidRPr="11A74D25" w:rsidR="00620B92">
        <w:rPr>
          <w:rFonts w:ascii="Aptos" w:hAnsi="Aptos" w:eastAsia="Aptos" w:cs="Aptos"/>
          <w:color w:val="000000" w:themeColor="text1" w:themeTint="FF" w:themeShade="FF"/>
          <w:sz w:val="24"/>
          <w:szCs w:val="24"/>
        </w:rPr>
        <w:t xml:space="preserve"> if you are unsure if your potential p</w:t>
      </w:r>
      <w:r w:rsidRPr="11A74D25" w:rsidR="002B04DA">
        <w:rPr>
          <w:rFonts w:ascii="Aptos" w:hAnsi="Aptos" w:eastAsia="Aptos" w:cs="Aptos"/>
          <w:color w:val="000000" w:themeColor="text1" w:themeTint="FF" w:themeShade="FF"/>
          <w:sz w:val="24"/>
          <w:szCs w:val="24"/>
        </w:rPr>
        <w:t>roject</w:t>
      </w:r>
      <w:r w:rsidRPr="11A74D25" w:rsidR="00620B92">
        <w:rPr>
          <w:rFonts w:ascii="Aptos" w:hAnsi="Aptos" w:eastAsia="Aptos" w:cs="Aptos"/>
          <w:color w:val="000000" w:themeColor="text1" w:themeTint="FF" w:themeShade="FF"/>
          <w:sz w:val="24"/>
          <w:szCs w:val="24"/>
        </w:rPr>
        <w:t xml:space="preserve"> would qualify for this grant.</w:t>
      </w:r>
    </w:p>
    <w:p w:rsidRPr="00620B92" w:rsidR="00620B92" w:rsidP="00620B92" w:rsidRDefault="00620B92" w14:paraId="0EAE4FCA" w14:textId="77777777">
      <w:pPr>
        <w:pStyle w:val="ListParagraph"/>
        <w:numPr>
          <w:ilvl w:val="0"/>
          <w:numId w:val="27"/>
        </w:numPr>
        <w:spacing w:after="0" w:line="240" w:lineRule="auto"/>
        <w:rPr>
          <w:rFonts w:ascii="Aptos" w:hAnsi="Aptos" w:eastAsia="Aptos" w:cs="Aptos"/>
          <w:color w:val="000000" w:themeColor="text1"/>
          <w:sz w:val="24"/>
          <w:szCs w:val="24"/>
        </w:rPr>
      </w:pPr>
      <w:r w:rsidRPr="00620B92">
        <w:rPr>
          <w:rFonts w:ascii="Aptos" w:hAnsi="Aptos" w:eastAsia="Aptos" w:cs="Aptos"/>
          <w:color w:val="000000" w:themeColor="text1"/>
          <w:sz w:val="24"/>
          <w:szCs w:val="24"/>
        </w:rPr>
        <w:t xml:space="preserve">The grants programme is designed to support the development of </w:t>
      </w:r>
      <w:r w:rsidRPr="00620B92">
        <w:rPr>
          <w:rFonts w:ascii="Aptos" w:hAnsi="Aptos" w:eastAsia="Aptos" w:cs="Aptos"/>
          <w:b/>
          <w:bCs/>
          <w:color w:val="000000" w:themeColor="text1"/>
          <w:sz w:val="24"/>
          <w:szCs w:val="24"/>
        </w:rPr>
        <w:t xml:space="preserve">creative, innovative and scalable </w:t>
      </w:r>
      <w:r w:rsidRPr="00620B92">
        <w:rPr>
          <w:rFonts w:ascii="Aptos" w:hAnsi="Aptos" w:eastAsia="Aptos" w:cs="Aptos"/>
          <w:color w:val="000000" w:themeColor="text1"/>
          <w:sz w:val="24"/>
          <w:szCs w:val="24"/>
        </w:rPr>
        <w:t>approaches to tackle the challenges which schools are facing.</w:t>
      </w:r>
    </w:p>
    <w:p w:rsidR="00620B92" w:rsidP="00620B92" w:rsidRDefault="00620B92" w14:paraId="19F7821D" w14:textId="77777777">
      <w:pPr>
        <w:pStyle w:val="ListParagraph"/>
        <w:spacing w:after="0" w:line="240" w:lineRule="auto"/>
        <w:rPr>
          <w:rFonts w:ascii="Aptos" w:hAnsi="Aptos" w:eastAsia="Aptos" w:cs="Aptos"/>
          <w:color w:val="000000" w:themeColor="text1"/>
        </w:rPr>
      </w:pPr>
    </w:p>
    <w:p w:rsidRPr="00B4749B" w:rsidR="00B97F5F" w:rsidP="00101B76" w:rsidRDefault="2CF8A81C" w14:paraId="7344E897" w14:textId="3D83E01F">
      <w:pPr>
        <w:rPr>
          <w:rFonts w:ascii="Aptos" w:hAnsi="Aptos" w:cs="Arial"/>
          <w:b/>
          <w:bCs/>
          <w:color w:val="000000" w:themeColor="text1"/>
          <w:sz w:val="24"/>
          <w:szCs w:val="24"/>
        </w:rPr>
      </w:pPr>
      <w:r w:rsidRPr="6FA46ED8">
        <w:rPr>
          <w:rFonts w:ascii="Aptos" w:hAnsi="Aptos" w:cs="Arial"/>
          <w:b/>
          <w:bCs/>
          <w:color w:val="000000" w:themeColor="text1"/>
          <w:sz w:val="24"/>
          <w:szCs w:val="24"/>
        </w:rPr>
        <w:t>Who is</w:t>
      </w:r>
      <w:r w:rsidRPr="6FA46ED8" w:rsidR="00B97F5F">
        <w:rPr>
          <w:rFonts w:ascii="Aptos" w:hAnsi="Aptos" w:cs="Arial"/>
          <w:b/>
          <w:bCs/>
          <w:color w:val="000000" w:themeColor="text1"/>
          <w:sz w:val="24"/>
          <w:szCs w:val="24"/>
        </w:rPr>
        <w:t xml:space="preserve"> eligible to apply?</w:t>
      </w:r>
    </w:p>
    <w:p w:rsidR="002B04DA" w:rsidP="00620B92" w:rsidRDefault="00E8669D" w14:paraId="3EE4C517" w14:textId="77777777">
      <w:pPr>
        <w:rPr>
          <w:rFonts w:ascii="Aptos" w:hAnsi="Aptos" w:cs="Arial"/>
          <w:sz w:val="24"/>
          <w:szCs w:val="24"/>
        </w:rPr>
      </w:pPr>
      <w:r w:rsidRPr="049FA2EC">
        <w:rPr>
          <w:rFonts w:ascii="Aptos" w:hAnsi="Aptos" w:cs="Arial"/>
          <w:color w:val="000000" w:themeColor="text1"/>
          <w:sz w:val="24"/>
          <w:szCs w:val="24"/>
        </w:rPr>
        <w:t xml:space="preserve">The </w:t>
      </w:r>
      <w:r w:rsidRPr="00B63CA2">
        <w:rPr>
          <w:rFonts w:ascii="Aptos" w:hAnsi="Aptos" w:cs="Arial"/>
          <w:sz w:val="24"/>
          <w:szCs w:val="24"/>
        </w:rPr>
        <w:t>Inspire</w:t>
      </w:r>
      <w:r w:rsidRPr="00B63CA2" w:rsidR="00620B92">
        <w:rPr>
          <w:rFonts w:ascii="Aptos" w:hAnsi="Aptos" w:cs="Arial"/>
          <w:sz w:val="24"/>
          <w:szCs w:val="24"/>
        </w:rPr>
        <w:t xml:space="preserve"> </w:t>
      </w:r>
      <w:r w:rsidRPr="00B63CA2">
        <w:rPr>
          <w:rFonts w:ascii="Aptos" w:hAnsi="Aptos" w:cs="Arial"/>
          <w:sz w:val="24"/>
          <w:szCs w:val="24"/>
        </w:rPr>
        <w:t>education grants</w:t>
      </w:r>
      <w:r w:rsidRPr="049FA2EC">
        <w:rPr>
          <w:rFonts w:ascii="Aptos" w:hAnsi="Aptos" w:cs="Arial"/>
          <w:sz w:val="24"/>
          <w:szCs w:val="24"/>
        </w:rPr>
        <w:t xml:space="preserve"> programme is open </w:t>
      </w:r>
      <w:r w:rsidRPr="049FA2EC" w:rsidR="007A4A34">
        <w:rPr>
          <w:rFonts w:ascii="Aptos" w:hAnsi="Aptos" w:cs="Arial"/>
          <w:sz w:val="24"/>
          <w:szCs w:val="24"/>
        </w:rPr>
        <w:t>to</w:t>
      </w:r>
      <w:r w:rsidR="002B04DA">
        <w:rPr>
          <w:rFonts w:ascii="Aptos" w:hAnsi="Aptos" w:cs="Arial"/>
          <w:sz w:val="24"/>
          <w:szCs w:val="24"/>
        </w:rPr>
        <w:t>:</w:t>
      </w:r>
    </w:p>
    <w:p w:rsidR="006F7A3F" w:rsidP="002B04DA" w:rsidRDefault="002B04DA" w14:paraId="03ADD479" w14:textId="4E4C4704">
      <w:pPr>
        <w:pStyle w:val="ListParagraph"/>
        <w:numPr>
          <w:ilvl w:val="0"/>
          <w:numId w:val="21"/>
        </w:numPr>
        <w:rPr>
          <w:rFonts w:ascii="Aptos" w:hAnsi="Aptos" w:cs="Arial"/>
          <w:sz w:val="24"/>
          <w:szCs w:val="24"/>
        </w:rPr>
      </w:pPr>
      <w:r>
        <w:rPr>
          <w:rFonts w:ascii="Aptos" w:hAnsi="Aptos" w:cs="Arial"/>
          <w:b/>
          <w:bCs/>
          <w:sz w:val="24"/>
          <w:szCs w:val="24"/>
        </w:rPr>
        <w:t>L</w:t>
      </w:r>
      <w:r w:rsidRPr="002B04DA" w:rsidR="2F01E522">
        <w:rPr>
          <w:rFonts w:ascii="Aptos" w:hAnsi="Aptos" w:cs="Arial"/>
          <w:b/>
          <w:bCs/>
          <w:sz w:val="24"/>
          <w:szCs w:val="24"/>
        </w:rPr>
        <w:t>ocal authority maintained s</w:t>
      </w:r>
      <w:r w:rsidRPr="002B04DA" w:rsidR="00E8669D">
        <w:rPr>
          <w:rFonts w:ascii="Aptos" w:hAnsi="Aptos" w:cs="Arial"/>
          <w:b/>
          <w:bCs/>
          <w:sz w:val="24"/>
          <w:szCs w:val="24"/>
        </w:rPr>
        <w:t>chools</w:t>
      </w:r>
      <w:r w:rsidRPr="002B04DA" w:rsidR="6DFC071F">
        <w:rPr>
          <w:rFonts w:ascii="Aptos" w:hAnsi="Aptos" w:cs="Arial"/>
          <w:b/>
          <w:bCs/>
          <w:sz w:val="24"/>
          <w:szCs w:val="24"/>
        </w:rPr>
        <w:t>, academies, special schools</w:t>
      </w:r>
      <w:r w:rsidRPr="002B04DA" w:rsidR="39EBC1B0">
        <w:rPr>
          <w:rFonts w:ascii="Aptos" w:hAnsi="Aptos" w:cs="Arial"/>
          <w:b/>
          <w:bCs/>
          <w:sz w:val="24"/>
          <w:szCs w:val="24"/>
        </w:rPr>
        <w:t xml:space="preserve"> and</w:t>
      </w:r>
      <w:r w:rsidRPr="002B04DA" w:rsidR="59D47174">
        <w:rPr>
          <w:rFonts w:ascii="Aptos" w:hAnsi="Aptos" w:cs="Arial"/>
          <w:b/>
          <w:bCs/>
          <w:sz w:val="24"/>
          <w:szCs w:val="24"/>
        </w:rPr>
        <w:t xml:space="preserve"> </w:t>
      </w:r>
      <w:r w:rsidRPr="002B04DA" w:rsidR="5DA04234">
        <w:rPr>
          <w:rFonts w:ascii="Aptos" w:hAnsi="Aptos" w:cs="Arial"/>
          <w:b/>
          <w:bCs/>
          <w:sz w:val="24"/>
          <w:szCs w:val="24"/>
        </w:rPr>
        <w:t xml:space="preserve">sixth form </w:t>
      </w:r>
      <w:r w:rsidRPr="002B04DA" w:rsidR="1B2E8CBF">
        <w:rPr>
          <w:rFonts w:ascii="Aptos" w:hAnsi="Aptos" w:cs="Arial"/>
          <w:b/>
          <w:bCs/>
          <w:sz w:val="24"/>
          <w:szCs w:val="24"/>
        </w:rPr>
        <w:t>colleges</w:t>
      </w:r>
    </w:p>
    <w:p w:rsidRPr="002B04DA" w:rsidR="002B04DA" w:rsidP="002B04DA" w:rsidRDefault="002B04DA" w14:paraId="33CB58DB" w14:textId="4637C722">
      <w:pPr>
        <w:pStyle w:val="ListParagraph"/>
        <w:numPr>
          <w:ilvl w:val="0"/>
          <w:numId w:val="21"/>
        </w:numPr>
        <w:rPr>
          <w:rFonts w:ascii="Aptos" w:hAnsi="Aptos" w:cs="Arial"/>
          <w:sz w:val="24"/>
          <w:szCs w:val="24"/>
        </w:rPr>
      </w:pPr>
      <w:r w:rsidRPr="11A74D25" w:rsidR="002B04DA">
        <w:rPr>
          <w:rFonts w:ascii="Aptos" w:hAnsi="Aptos" w:cs="Arial"/>
          <w:b w:val="1"/>
          <w:bCs w:val="1"/>
          <w:sz w:val="24"/>
          <w:szCs w:val="24"/>
        </w:rPr>
        <w:t>Any youth organisation or VCSE</w:t>
      </w:r>
      <w:r w:rsidRPr="11A74D25" w:rsidR="4F1E4D33">
        <w:rPr>
          <w:rFonts w:ascii="Aptos" w:hAnsi="Aptos" w:cs="Arial"/>
          <w:b w:val="1"/>
          <w:bCs w:val="1"/>
          <w:sz w:val="24"/>
          <w:szCs w:val="24"/>
        </w:rPr>
        <w:t xml:space="preserve"> organisation</w:t>
      </w:r>
      <w:r w:rsidRPr="11A74D25" w:rsidR="002B04DA">
        <w:rPr>
          <w:rFonts w:ascii="Aptos" w:hAnsi="Aptos" w:cs="Arial"/>
          <w:b w:val="1"/>
          <w:bCs w:val="1"/>
          <w:sz w:val="24"/>
          <w:szCs w:val="24"/>
        </w:rPr>
        <w:t xml:space="preserve"> working</w:t>
      </w:r>
      <w:r w:rsidRPr="11A74D25" w:rsidR="002B04DA">
        <w:rPr>
          <w:rFonts w:ascii="Aptos" w:hAnsi="Aptos" w:cs="Arial"/>
          <w:sz w:val="24"/>
          <w:szCs w:val="24"/>
        </w:rPr>
        <w:t xml:space="preserve"> with children and young people, in collaborative partnership with a school or sixth form college. </w:t>
      </w:r>
    </w:p>
    <w:p w:rsidRPr="002B04DA" w:rsidR="006C1960" w:rsidP="11A74D25" w:rsidRDefault="00620B92" w14:paraId="577D4875" w14:textId="3E13812D">
      <w:pPr>
        <w:rPr>
          <w:rFonts w:ascii="Aptos" w:hAnsi="Aptos" w:cs="Arial"/>
          <w:b w:val="1"/>
          <w:bCs w:val="1"/>
          <w:sz w:val="24"/>
          <w:szCs w:val="24"/>
        </w:rPr>
      </w:pPr>
    </w:p>
    <w:p w:rsidR="44FB480D" w:rsidP="11A74D25" w:rsidRDefault="44FB480D" w14:paraId="0597F5D6" w14:textId="50E4EB87">
      <w:pPr>
        <w:spacing w:before="210" w:after="210" w:line="240" w:lineRule="auto"/>
        <w:rPr>
          <w:rFonts w:ascii="Aptos" w:hAnsi="Aptos" w:eastAsia="Aptos" w:cs="Aptos"/>
          <w:b w:val="0"/>
          <w:bCs w:val="0"/>
          <w:sz w:val="24"/>
          <w:szCs w:val="24"/>
        </w:rPr>
      </w:pPr>
      <w:r w:rsidRPr="11A74D25" w:rsidR="44FB480D">
        <w:rPr>
          <w:rFonts w:ascii="Aptos" w:hAnsi="Aptos" w:eastAsia="Aptos" w:cs="Aptos"/>
          <w:b w:val="0"/>
          <w:bCs w:val="0"/>
          <w:sz w:val="24"/>
          <w:szCs w:val="24"/>
        </w:rPr>
        <w:t xml:space="preserve">All applications, including collaborative partnership bids, must be school or </w:t>
      </w:r>
      <w:r w:rsidRPr="11A74D25" w:rsidR="44FB480D">
        <w:rPr>
          <w:rFonts w:ascii="Aptos" w:hAnsi="Aptos" w:eastAsia="Aptos" w:cs="Aptos"/>
          <w:b w:val="0"/>
          <w:bCs w:val="0"/>
          <w:sz w:val="24"/>
          <w:szCs w:val="24"/>
        </w:rPr>
        <w:t>college-led</w:t>
      </w:r>
      <w:r w:rsidRPr="11A74D25" w:rsidR="44FB480D">
        <w:rPr>
          <w:rFonts w:ascii="Aptos" w:hAnsi="Aptos" w:eastAsia="Aptos" w:cs="Aptos"/>
          <w:b w:val="0"/>
          <w:bCs w:val="0"/>
          <w:sz w:val="24"/>
          <w:szCs w:val="24"/>
        </w:rPr>
        <w:t xml:space="preserve">. VCSE organisations may only apply as part of a partnership arrangement with a school or college that has been actively involved in the design and development of the proposal. The application must clearly </w:t>
      </w:r>
      <w:r w:rsidRPr="11A74D25" w:rsidR="44FB480D">
        <w:rPr>
          <w:rFonts w:ascii="Aptos" w:hAnsi="Aptos" w:eastAsia="Aptos" w:cs="Aptos"/>
          <w:b w:val="0"/>
          <w:bCs w:val="0"/>
          <w:sz w:val="24"/>
          <w:szCs w:val="24"/>
        </w:rPr>
        <w:t>demonstrate</w:t>
      </w:r>
      <w:r w:rsidRPr="11A74D25" w:rsidR="44FB480D">
        <w:rPr>
          <w:rFonts w:ascii="Aptos" w:hAnsi="Aptos" w:eastAsia="Aptos" w:cs="Aptos"/>
          <w:b w:val="0"/>
          <w:bCs w:val="0"/>
          <w:sz w:val="24"/>
          <w:szCs w:val="24"/>
        </w:rPr>
        <w:t xml:space="preserve"> how the school or college has contributed to shaping the proposed activity and ensuring it meets the needs of pupils.</w:t>
      </w:r>
    </w:p>
    <w:p w:rsidR="44FB480D" w:rsidP="11A74D25" w:rsidRDefault="44FB480D" w14:paraId="259AA165" w14:textId="723A3D4D">
      <w:pPr>
        <w:spacing w:before="210" w:after="210" w:line="240" w:lineRule="auto"/>
        <w:rPr>
          <w:rFonts w:ascii="Aptos" w:hAnsi="Aptos" w:eastAsia="Aptos" w:cs="Aptos"/>
          <w:b w:val="0"/>
          <w:bCs w:val="0"/>
          <w:sz w:val="24"/>
          <w:szCs w:val="24"/>
        </w:rPr>
      </w:pPr>
      <w:r w:rsidRPr="11A74D25" w:rsidR="44FB480D">
        <w:rPr>
          <w:rFonts w:ascii="Aptos" w:hAnsi="Aptos" w:eastAsia="Aptos" w:cs="Aptos"/>
          <w:b w:val="0"/>
          <w:bCs w:val="0"/>
          <w:sz w:val="24"/>
          <w:szCs w:val="24"/>
        </w:rPr>
        <w:t xml:space="preserve">The business case must be signed by both parties. Applications that do not include both signatures, or that </w:t>
      </w:r>
      <w:r w:rsidRPr="11A74D25" w:rsidR="44FB480D">
        <w:rPr>
          <w:rFonts w:ascii="Aptos" w:hAnsi="Aptos" w:eastAsia="Aptos" w:cs="Aptos"/>
          <w:b w:val="0"/>
          <w:bCs w:val="0"/>
          <w:sz w:val="24"/>
          <w:szCs w:val="24"/>
        </w:rPr>
        <w:t>fail to</w:t>
      </w:r>
      <w:r w:rsidRPr="11A74D25" w:rsidR="44FB480D">
        <w:rPr>
          <w:rFonts w:ascii="Aptos" w:hAnsi="Aptos" w:eastAsia="Aptos" w:cs="Aptos"/>
          <w:b w:val="0"/>
          <w:bCs w:val="0"/>
          <w:sz w:val="24"/>
          <w:szCs w:val="24"/>
        </w:rPr>
        <w:t xml:space="preserve"> </w:t>
      </w:r>
      <w:r w:rsidRPr="11A74D25" w:rsidR="44FB480D">
        <w:rPr>
          <w:rFonts w:ascii="Aptos" w:hAnsi="Aptos" w:eastAsia="Aptos" w:cs="Aptos"/>
          <w:b w:val="0"/>
          <w:bCs w:val="0"/>
          <w:sz w:val="24"/>
          <w:szCs w:val="24"/>
        </w:rPr>
        <w:t>demonstrate</w:t>
      </w:r>
      <w:r w:rsidRPr="11A74D25" w:rsidR="44FB480D">
        <w:rPr>
          <w:rFonts w:ascii="Aptos" w:hAnsi="Aptos" w:eastAsia="Aptos" w:cs="Aptos"/>
          <w:b w:val="0"/>
          <w:bCs w:val="0"/>
          <w:sz w:val="24"/>
          <w:szCs w:val="24"/>
        </w:rPr>
        <w:t xml:space="preserve"> meaningful school or college leadership and involvement, will be rejected.</w:t>
      </w:r>
    </w:p>
    <w:p w:rsidR="13CC7980" w:rsidP="11A74D25" w:rsidRDefault="13CC7980" w14:paraId="3C2F1CDF" w14:textId="37B5EDA5">
      <w:pPr>
        <w:spacing w:after="0" w:line="240" w:lineRule="auto"/>
        <w:rPr>
          <w:rFonts w:ascii="Aptos" w:hAnsi="Aptos" w:eastAsia="Aptos" w:cs="Aptos"/>
          <w:sz w:val="24"/>
          <w:szCs w:val="24"/>
        </w:rPr>
      </w:pPr>
      <w:r w:rsidRPr="11A74D25" w:rsidR="13CC7980">
        <w:rPr>
          <w:rFonts w:ascii="Aptos" w:hAnsi="Aptos" w:eastAsia="Aptos" w:cs="Aptos"/>
          <w:sz w:val="24"/>
          <w:szCs w:val="24"/>
        </w:rPr>
        <w:t xml:space="preserve">VCSE organisations </w:t>
      </w:r>
      <w:r w:rsidRPr="11A74D25" w:rsidR="13CC7980">
        <w:rPr>
          <w:rFonts w:ascii="Aptos" w:hAnsi="Aptos" w:eastAsia="Aptos" w:cs="Aptos"/>
          <w:sz w:val="24"/>
          <w:szCs w:val="24"/>
        </w:rPr>
        <w:t>submitting</w:t>
      </w:r>
      <w:r w:rsidRPr="11A74D25" w:rsidR="13CC7980">
        <w:rPr>
          <w:rFonts w:ascii="Aptos" w:hAnsi="Aptos" w:eastAsia="Aptos" w:cs="Aptos"/>
          <w:sz w:val="24"/>
          <w:szCs w:val="24"/>
        </w:rPr>
        <w:t xml:space="preserve"> multiple applications must ensure that each proposal is tailored to the specific needs of the individual education setting and its pupils. Generic or </w:t>
      </w:r>
      <w:r w:rsidRPr="11A74D25" w:rsidR="13CC7980">
        <w:rPr>
          <w:rFonts w:ascii="Aptos" w:hAnsi="Aptos" w:eastAsia="Aptos" w:cs="Aptos"/>
          <w:sz w:val="24"/>
          <w:szCs w:val="24"/>
        </w:rPr>
        <w:t>substantially similar</w:t>
      </w:r>
      <w:r w:rsidRPr="11A74D25" w:rsidR="13CC7980">
        <w:rPr>
          <w:rFonts w:ascii="Aptos" w:hAnsi="Aptos" w:eastAsia="Aptos" w:cs="Aptos"/>
          <w:sz w:val="24"/>
          <w:szCs w:val="24"/>
        </w:rPr>
        <w:t xml:space="preserve"> applications </w:t>
      </w:r>
      <w:r w:rsidRPr="11A74D25" w:rsidR="13CC7980">
        <w:rPr>
          <w:rFonts w:ascii="Aptos" w:hAnsi="Aptos" w:eastAsia="Aptos" w:cs="Aptos"/>
          <w:sz w:val="24"/>
          <w:szCs w:val="24"/>
        </w:rPr>
        <w:t>submitted</w:t>
      </w:r>
      <w:r w:rsidRPr="11A74D25" w:rsidR="13CC7980">
        <w:rPr>
          <w:rFonts w:ascii="Aptos" w:hAnsi="Aptos" w:eastAsia="Aptos" w:cs="Aptos"/>
          <w:sz w:val="24"/>
          <w:szCs w:val="24"/>
        </w:rPr>
        <w:t xml:space="preserve"> to multiple settings without </w:t>
      </w:r>
      <w:r w:rsidRPr="11A74D25" w:rsidR="13CC7980">
        <w:rPr>
          <w:rFonts w:ascii="Aptos" w:hAnsi="Aptos" w:eastAsia="Aptos" w:cs="Aptos"/>
          <w:sz w:val="24"/>
          <w:szCs w:val="24"/>
        </w:rPr>
        <w:t>clear evidence</w:t>
      </w:r>
      <w:r w:rsidRPr="11A74D25" w:rsidR="13CC7980">
        <w:rPr>
          <w:rFonts w:ascii="Aptos" w:hAnsi="Aptos" w:eastAsia="Aptos" w:cs="Aptos"/>
          <w:sz w:val="24"/>
          <w:szCs w:val="24"/>
        </w:rPr>
        <w:t xml:space="preserve"> of local tailoring will not be considered.</w:t>
      </w:r>
    </w:p>
    <w:p w:rsidR="71538475" w:rsidP="11A74D25" w:rsidRDefault="71538475" w14:paraId="21B94980" w14:textId="4E8DCF6E">
      <w:pPr>
        <w:pStyle w:val="Normal"/>
        <w:spacing w:before="210" w:after="210" w:line="240" w:lineRule="auto"/>
        <w:rPr>
          <w:rFonts w:ascii="Aptos" w:hAnsi="Aptos" w:eastAsia="Aptos" w:cs="Aptos"/>
          <w:b w:val="0"/>
          <w:bCs w:val="0"/>
          <w:noProof w:val="0"/>
          <w:sz w:val="24"/>
          <w:szCs w:val="24"/>
          <w:lang w:val="en-GB"/>
        </w:rPr>
      </w:pPr>
      <w:r w:rsidRPr="11A74D25" w:rsidR="36228C00">
        <w:rPr>
          <w:rFonts w:ascii="Aptos" w:hAnsi="Aptos" w:eastAsia="Aptos" w:cs="Aptos"/>
          <w:b w:val="0"/>
          <w:bCs w:val="0"/>
          <w:noProof w:val="0"/>
          <w:sz w:val="24"/>
          <w:szCs w:val="24"/>
          <w:lang w:val="en-GB"/>
        </w:rPr>
        <w:t xml:space="preserve">We are particularly keen to support schools that have not previously </w:t>
      </w:r>
      <w:r w:rsidRPr="11A74D25" w:rsidR="36228C00">
        <w:rPr>
          <w:rFonts w:ascii="Aptos" w:hAnsi="Aptos" w:eastAsia="Aptos" w:cs="Aptos"/>
          <w:b w:val="0"/>
          <w:bCs w:val="0"/>
          <w:noProof w:val="0"/>
          <w:sz w:val="24"/>
          <w:szCs w:val="24"/>
          <w:lang w:val="en-GB"/>
        </w:rPr>
        <w:t>benefited</w:t>
      </w:r>
      <w:r w:rsidRPr="11A74D25" w:rsidR="36228C00">
        <w:rPr>
          <w:rFonts w:ascii="Aptos" w:hAnsi="Aptos" w:eastAsia="Aptos" w:cs="Aptos"/>
          <w:b w:val="0"/>
          <w:bCs w:val="0"/>
          <w:noProof w:val="0"/>
          <w:sz w:val="24"/>
          <w:szCs w:val="24"/>
          <w:lang w:val="en-GB"/>
        </w:rPr>
        <w:t xml:space="preserve"> from an Inspire grant and will give these applications priority. However, schools that have received funding before are still encouraged to apply, as we recognise that new opportunities and needs may arise over time.</w:t>
      </w:r>
    </w:p>
    <w:p w:rsidRPr="002B04DA" w:rsidR="002B04DA" w:rsidP="11A74D25" w:rsidRDefault="002B04DA" w14:paraId="0AC7557C" w14:textId="0E855D9D">
      <w:pPr>
        <w:pStyle w:val="Normal"/>
        <w:rPr>
          <w:rFonts w:ascii="Aptos" w:hAnsi="Aptos" w:cs="Arial"/>
          <w:sz w:val="24"/>
          <w:szCs w:val="24"/>
        </w:rPr>
      </w:pPr>
      <w:r w:rsidRPr="11A74D25" w:rsidR="002B04DA">
        <w:rPr>
          <w:rFonts w:ascii="Aptos" w:hAnsi="Aptos" w:cs="Arial"/>
          <w:sz w:val="24"/>
          <w:szCs w:val="24"/>
        </w:rPr>
        <w:t xml:space="preserve">The funding allocation per bid will vary depending on the project need, as </w:t>
      </w:r>
      <w:r w:rsidRPr="11A74D25" w:rsidR="002B04DA">
        <w:rPr>
          <w:rFonts w:ascii="Aptos" w:hAnsi="Aptos" w:cs="Arial"/>
          <w:sz w:val="24"/>
          <w:szCs w:val="24"/>
        </w:rPr>
        <w:t>evidenced</w:t>
      </w:r>
      <w:r w:rsidRPr="11A74D25" w:rsidR="002B04DA">
        <w:rPr>
          <w:rFonts w:ascii="Aptos" w:hAnsi="Aptos" w:cs="Arial"/>
          <w:sz w:val="24"/>
          <w:szCs w:val="24"/>
        </w:rPr>
        <w:t xml:space="preserve"> in the settings’ business case application, up to a maximum of: </w:t>
      </w:r>
    </w:p>
    <w:p w:rsidRPr="002B04DA" w:rsidR="002B04DA" w:rsidP="002B04DA" w:rsidRDefault="002B04DA" w14:paraId="1C273A16" w14:textId="77777777">
      <w:pPr>
        <w:numPr>
          <w:ilvl w:val="0"/>
          <w:numId w:val="28"/>
        </w:numPr>
        <w:spacing w:after="0"/>
        <w:rPr>
          <w:rFonts w:ascii="Aptos" w:hAnsi="Aptos" w:cs="Arial"/>
          <w:sz w:val="24"/>
          <w:szCs w:val="24"/>
        </w:rPr>
      </w:pPr>
      <w:r w:rsidRPr="002B04DA">
        <w:rPr>
          <w:rFonts w:ascii="Aptos" w:hAnsi="Aptos" w:cs="Arial"/>
          <w:sz w:val="24"/>
          <w:szCs w:val="24"/>
        </w:rPr>
        <w:t>Application from one school or sixth form college -  £10,000 per project. </w:t>
      </w:r>
    </w:p>
    <w:p w:rsidRPr="002B04DA" w:rsidR="002B04DA" w:rsidP="002B04DA" w:rsidRDefault="002B04DA" w14:paraId="27EC0EC6" w14:textId="77777777">
      <w:pPr>
        <w:numPr>
          <w:ilvl w:val="0"/>
          <w:numId w:val="14"/>
        </w:numPr>
        <w:spacing w:after="0"/>
        <w:rPr>
          <w:rFonts w:ascii="Aptos" w:hAnsi="Aptos" w:cs="Arial"/>
          <w:sz w:val="24"/>
          <w:szCs w:val="24"/>
        </w:rPr>
      </w:pPr>
      <w:r w:rsidRPr="002B04DA">
        <w:rPr>
          <w:rFonts w:ascii="Aptos" w:hAnsi="Aptos" w:cs="Arial"/>
          <w:sz w:val="24"/>
          <w:szCs w:val="24"/>
        </w:rPr>
        <w:t>Co-submitted application from a youth organisation/ VCSE and single school or sixth form college - £10,000 per project. </w:t>
      </w:r>
    </w:p>
    <w:p w:rsidR="002B04DA" w:rsidP="002B04DA" w:rsidRDefault="002B04DA" w14:paraId="25FF7EEC" w14:textId="22B2D988">
      <w:pPr>
        <w:numPr>
          <w:ilvl w:val="0"/>
          <w:numId w:val="10"/>
        </w:numPr>
        <w:spacing w:after="0"/>
        <w:rPr>
          <w:rFonts w:ascii="Aptos" w:hAnsi="Aptos" w:cs="Arial"/>
          <w:sz w:val="24"/>
          <w:szCs w:val="24"/>
        </w:rPr>
      </w:pPr>
      <w:r w:rsidRPr="11A74D25" w:rsidR="002B04DA">
        <w:rPr>
          <w:rFonts w:ascii="Aptos" w:hAnsi="Aptos" w:cs="Arial"/>
          <w:sz w:val="24"/>
          <w:szCs w:val="24"/>
        </w:rPr>
        <w:t>Application from Clusters/Federations/Trusts for multiple schools - £20,000 per project. </w:t>
      </w:r>
      <w:r w:rsidRPr="11A74D25" w:rsidR="513EAEA9">
        <w:rPr>
          <w:rFonts w:ascii="Aptos" w:hAnsi="Aptos" w:cs="Arial"/>
          <w:sz w:val="24"/>
          <w:szCs w:val="24"/>
        </w:rPr>
        <w:t xml:space="preserve"> </w:t>
      </w:r>
    </w:p>
    <w:p w:rsidRPr="002B04DA" w:rsidR="002B04DA" w:rsidP="002B04DA" w:rsidRDefault="002B04DA" w14:paraId="1D2A68B9" w14:textId="77777777">
      <w:pPr>
        <w:spacing w:after="0"/>
        <w:ind w:left="720"/>
        <w:rPr>
          <w:rFonts w:ascii="Aptos" w:hAnsi="Aptos" w:cs="Arial"/>
          <w:sz w:val="24"/>
          <w:szCs w:val="24"/>
        </w:rPr>
      </w:pPr>
    </w:p>
    <w:p w:rsidRPr="002B04DA" w:rsidR="002B04DA" w:rsidP="002B04DA" w:rsidRDefault="002B04DA" w14:paraId="55B4F807" w14:textId="1B12C355">
      <w:pPr>
        <w:rPr>
          <w:rFonts w:ascii="Aptos" w:hAnsi="Aptos" w:cs="Arial"/>
          <w:sz w:val="24"/>
          <w:szCs w:val="24"/>
        </w:rPr>
      </w:pPr>
      <w:r w:rsidRPr="11A74D25" w:rsidR="002B04DA">
        <w:rPr>
          <w:rFonts w:ascii="Aptos" w:hAnsi="Aptos" w:cs="Arial"/>
          <w:sz w:val="24"/>
          <w:szCs w:val="24"/>
        </w:rPr>
        <w:t xml:space="preserve">The overall amount of funding for this round of grants </w:t>
      </w:r>
      <w:r w:rsidRPr="11A74D25" w:rsidR="002B04DA">
        <w:rPr>
          <w:rFonts w:ascii="Aptos" w:hAnsi="Aptos" w:cs="Arial"/>
          <w:sz w:val="24"/>
          <w:szCs w:val="24"/>
        </w:rPr>
        <w:t xml:space="preserve">is </w:t>
      </w:r>
      <w:r w:rsidRPr="11A74D25" w:rsidR="002B04DA">
        <w:rPr>
          <w:rFonts w:ascii="Aptos" w:hAnsi="Aptos" w:cs="Arial"/>
          <w:b w:val="1"/>
          <w:bCs w:val="1"/>
          <w:sz w:val="24"/>
          <w:szCs w:val="24"/>
        </w:rPr>
        <w:t>£</w:t>
      </w:r>
      <w:r w:rsidRPr="11A74D25" w:rsidR="779AF5B8">
        <w:rPr>
          <w:rFonts w:ascii="Aptos" w:hAnsi="Aptos" w:cs="Arial"/>
          <w:b w:val="1"/>
          <w:bCs w:val="1"/>
          <w:sz w:val="24"/>
          <w:szCs w:val="24"/>
        </w:rPr>
        <w:t>330,000</w:t>
      </w:r>
      <w:r w:rsidRPr="11A74D25" w:rsidR="002B04DA">
        <w:rPr>
          <w:rFonts w:ascii="Aptos" w:hAnsi="Aptos" w:cs="Arial"/>
          <w:sz w:val="24"/>
          <w:szCs w:val="24"/>
        </w:rPr>
        <w:t>.</w:t>
      </w:r>
      <w:r w:rsidRPr="11A74D25" w:rsidR="002B04DA">
        <w:rPr>
          <w:rFonts w:ascii="Aptos" w:hAnsi="Aptos" w:cs="Arial"/>
          <w:sz w:val="24"/>
          <w:szCs w:val="24"/>
        </w:rPr>
        <w:t xml:space="preserve"> There will be another opening of the Inspire grants programme in </w:t>
      </w:r>
      <w:r w:rsidRPr="11A74D25" w:rsidR="1CE7B099">
        <w:rPr>
          <w:rFonts w:ascii="Aptos" w:hAnsi="Aptos" w:cs="Arial"/>
          <w:sz w:val="24"/>
          <w:szCs w:val="24"/>
        </w:rPr>
        <w:t>autumn 2027</w:t>
      </w:r>
      <w:r w:rsidRPr="11A74D25" w:rsidR="002B04DA">
        <w:rPr>
          <w:rFonts w:ascii="Aptos" w:hAnsi="Aptos" w:cs="Arial"/>
          <w:sz w:val="24"/>
          <w:szCs w:val="24"/>
        </w:rPr>
        <w:t>. </w:t>
      </w:r>
    </w:p>
    <w:p w:rsidRPr="00B4749B" w:rsidR="00BD007F" w:rsidP="00ED528C" w:rsidRDefault="7A98944D" w14:paraId="6280D27D" w14:textId="718C11FE">
      <w:pPr>
        <w:rPr>
          <w:rFonts w:ascii="Aptos" w:hAnsi="Aptos" w:cs="Arial"/>
          <w:color w:val="000000" w:themeColor="text1"/>
          <w:sz w:val="24"/>
          <w:szCs w:val="24"/>
        </w:rPr>
      </w:pPr>
      <w:r w:rsidRPr="28EF1C40">
        <w:rPr>
          <w:rFonts w:ascii="Aptos" w:hAnsi="Aptos" w:cs="Arial"/>
          <w:b/>
          <w:bCs/>
          <w:color w:val="000000" w:themeColor="text1"/>
          <w:sz w:val="24"/>
          <w:szCs w:val="24"/>
        </w:rPr>
        <w:t xml:space="preserve">The </w:t>
      </w:r>
      <w:r w:rsidRPr="28EF1C40" w:rsidR="00ED528C">
        <w:rPr>
          <w:rFonts w:ascii="Aptos" w:hAnsi="Aptos" w:cs="Arial"/>
          <w:b/>
          <w:bCs/>
          <w:color w:val="000000" w:themeColor="text1"/>
          <w:sz w:val="24"/>
          <w:szCs w:val="24"/>
        </w:rPr>
        <w:t xml:space="preserve">North </w:t>
      </w:r>
      <w:r w:rsidRPr="28EF1C40" w:rsidR="00B26F0E">
        <w:rPr>
          <w:rFonts w:ascii="Aptos" w:hAnsi="Aptos" w:cs="Arial"/>
          <w:b/>
          <w:bCs/>
          <w:color w:val="000000" w:themeColor="text1"/>
          <w:sz w:val="24"/>
          <w:szCs w:val="24"/>
        </w:rPr>
        <w:t>East</w:t>
      </w:r>
      <w:r w:rsidRPr="28EF1C40" w:rsidR="00ED528C">
        <w:rPr>
          <w:rFonts w:ascii="Aptos" w:hAnsi="Aptos" w:cs="Arial"/>
          <w:b/>
          <w:bCs/>
          <w:color w:val="000000" w:themeColor="text1"/>
          <w:sz w:val="24"/>
          <w:szCs w:val="24"/>
        </w:rPr>
        <w:t xml:space="preserve"> </w:t>
      </w:r>
      <w:r w:rsidR="00522BF4">
        <w:rPr>
          <w:rFonts w:ascii="Aptos" w:hAnsi="Aptos" w:cs="Arial"/>
          <w:b/>
          <w:bCs/>
          <w:color w:val="000000" w:themeColor="text1"/>
          <w:sz w:val="24"/>
          <w:szCs w:val="24"/>
        </w:rPr>
        <w:t>Mayoral Strategic</w:t>
      </w:r>
      <w:r w:rsidRPr="28EF1C40" w:rsidR="00ED528C">
        <w:rPr>
          <w:rFonts w:ascii="Aptos" w:hAnsi="Aptos" w:cs="Arial"/>
          <w:b/>
          <w:bCs/>
          <w:color w:val="000000" w:themeColor="text1"/>
          <w:sz w:val="24"/>
          <w:szCs w:val="24"/>
        </w:rPr>
        <w:t xml:space="preserve"> Authority</w:t>
      </w:r>
      <w:r w:rsidRPr="00B63CA2" w:rsidR="00ED528C">
        <w:rPr>
          <w:rFonts w:ascii="Aptos" w:hAnsi="Aptos" w:cs="Arial"/>
          <w:b/>
          <w:bCs/>
          <w:color w:val="000000" w:themeColor="text1"/>
          <w:sz w:val="24"/>
          <w:szCs w:val="24"/>
        </w:rPr>
        <w:t xml:space="preserve"> </w:t>
      </w:r>
      <w:r w:rsidRPr="00B63CA2" w:rsidR="00A1748E">
        <w:rPr>
          <w:rFonts w:ascii="Aptos" w:hAnsi="Aptos" w:cs="Arial"/>
          <w:b/>
          <w:bCs/>
          <w:color w:val="000000" w:themeColor="text1"/>
          <w:sz w:val="24"/>
          <w:szCs w:val="24"/>
        </w:rPr>
        <w:t>Inspire</w:t>
      </w:r>
      <w:r w:rsidR="00522BF4">
        <w:rPr>
          <w:rFonts w:ascii="Aptos" w:hAnsi="Aptos" w:cs="Arial"/>
          <w:b/>
          <w:bCs/>
          <w:i/>
          <w:iCs/>
          <w:color w:val="000000" w:themeColor="text1"/>
          <w:sz w:val="24"/>
          <w:szCs w:val="24"/>
        </w:rPr>
        <w:t xml:space="preserve"> </w:t>
      </w:r>
      <w:r w:rsidRPr="28EF1C40" w:rsidR="00ED528C">
        <w:rPr>
          <w:rFonts w:ascii="Aptos" w:hAnsi="Aptos" w:cs="Arial"/>
          <w:b/>
          <w:bCs/>
          <w:color w:val="000000" w:themeColor="text1"/>
          <w:sz w:val="24"/>
          <w:szCs w:val="24"/>
        </w:rPr>
        <w:t xml:space="preserve"> Programme </w:t>
      </w:r>
      <w:r w:rsidRPr="28EF1C40" w:rsidR="0033783A">
        <w:rPr>
          <w:rFonts w:ascii="Aptos" w:hAnsi="Aptos" w:cs="Arial"/>
          <w:b/>
          <w:bCs/>
          <w:color w:val="000000" w:themeColor="text1"/>
          <w:sz w:val="24"/>
          <w:szCs w:val="24"/>
        </w:rPr>
        <w:t>will</w:t>
      </w:r>
      <w:r w:rsidRPr="28EF1C40" w:rsidR="0033783A">
        <w:rPr>
          <w:rFonts w:ascii="Aptos" w:hAnsi="Aptos" w:cs="Arial"/>
          <w:color w:val="000000" w:themeColor="text1"/>
          <w:sz w:val="24"/>
          <w:szCs w:val="24"/>
        </w:rPr>
        <w:t>:</w:t>
      </w:r>
    </w:p>
    <w:p w:rsidRPr="00B63CA2" w:rsidR="00B63CA2" w:rsidP="00B63CA2" w:rsidRDefault="00BD007F" w14:paraId="627341AF" w14:textId="5A28EA36">
      <w:pPr>
        <w:pStyle w:val="ListParagraph"/>
        <w:numPr>
          <w:ilvl w:val="0"/>
          <w:numId w:val="26"/>
        </w:numPr>
        <w:spacing w:after="0"/>
        <w:rPr>
          <w:rFonts w:ascii="Aptos" w:hAnsi="Aptos" w:cs="Arial"/>
          <w:sz w:val="24"/>
          <w:szCs w:val="24"/>
        </w:rPr>
      </w:pPr>
      <w:r w:rsidRPr="5AB39748">
        <w:rPr>
          <w:rFonts w:ascii="Aptos" w:hAnsi="Aptos" w:cs="Arial"/>
          <w:color w:val="000000" w:themeColor="text1"/>
          <w:sz w:val="24"/>
          <w:szCs w:val="24"/>
        </w:rPr>
        <w:t>E</w:t>
      </w:r>
      <w:r w:rsidRPr="5AB39748" w:rsidR="00C43280">
        <w:rPr>
          <w:rFonts w:ascii="Aptos" w:hAnsi="Aptos" w:cs="Arial"/>
          <w:color w:val="000000" w:themeColor="text1"/>
          <w:sz w:val="24"/>
          <w:szCs w:val="24"/>
        </w:rPr>
        <w:t xml:space="preserve">ngage </w:t>
      </w:r>
      <w:r w:rsidRPr="5AB39748">
        <w:rPr>
          <w:rFonts w:ascii="Aptos" w:hAnsi="Aptos" w:cs="Arial"/>
          <w:color w:val="000000" w:themeColor="text1"/>
          <w:sz w:val="24"/>
          <w:szCs w:val="24"/>
        </w:rPr>
        <w:t xml:space="preserve">with </w:t>
      </w:r>
      <w:r w:rsidRPr="5AB39748" w:rsidR="00784F25">
        <w:rPr>
          <w:rFonts w:ascii="Aptos" w:hAnsi="Aptos" w:cs="Arial"/>
          <w:color w:val="000000" w:themeColor="text1"/>
          <w:sz w:val="24"/>
          <w:szCs w:val="24"/>
        </w:rPr>
        <w:t>s</w:t>
      </w:r>
      <w:r w:rsidRPr="5AB39748" w:rsidR="5143D060">
        <w:rPr>
          <w:rFonts w:ascii="Aptos" w:hAnsi="Aptos" w:cs="Arial"/>
          <w:color w:val="000000" w:themeColor="text1"/>
          <w:sz w:val="24"/>
          <w:szCs w:val="24"/>
        </w:rPr>
        <w:t>ettings t</w:t>
      </w:r>
      <w:r w:rsidRPr="5AB39748" w:rsidR="00784F25">
        <w:rPr>
          <w:rFonts w:ascii="Aptos" w:hAnsi="Aptos" w:cs="Arial"/>
          <w:color w:val="000000" w:themeColor="text1"/>
          <w:sz w:val="24"/>
          <w:szCs w:val="24"/>
        </w:rPr>
        <w:t xml:space="preserve">hat have </w:t>
      </w:r>
      <w:r w:rsidRPr="5AB39748" w:rsidR="00D56FAF">
        <w:rPr>
          <w:rFonts w:ascii="Aptos" w:hAnsi="Aptos" w:cs="Arial"/>
          <w:color w:val="000000" w:themeColor="text1"/>
          <w:sz w:val="24"/>
          <w:szCs w:val="24"/>
        </w:rPr>
        <w:t>i</w:t>
      </w:r>
      <w:r w:rsidRPr="5AB39748">
        <w:rPr>
          <w:rFonts w:ascii="Aptos" w:hAnsi="Aptos" w:cs="Arial"/>
          <w:color w:val="000000" w:themeColor="text1"/>
          <w:sz w:val="24"/>
          <w:szCs w:val="24"/>
        </w:rPr>
        <w:t>dentif</w:t>
      </w:r>
      <w:r w:rsidRPr="5AB39748" w:rsidR="00784F25">
        <w:rPr>
          <w:rFonts w:ascii="Aptos" w:hAnsi="Aptos" w:cs="Arial"/>
          <w:color w:val="000000" w:themeColor="text1"/>
          <w:sz w:val="24"/>
          <w:szCs w:val="24"/>
        </w:rPr>
        <w:t>ied</w:t>
      </w:r>
      <w:r w:rsidRPr="5AB39748">
        <w:rPr>
          <w:rFonts w:ascii="Aptos" w:hAnsi="Aptos" w:cs="Arial"/>
          <w:color w:val="000000" w:themeColor="text1"/>
          <w:sz w:val="24"/>
          <w:szCs w:val="24"/>
        </w:rPr>
        <w:t xml:space="preserve"> an immediate </w:t>
      </w:r>
      <w:r w:rsidRPr="5AB39748" w:rsidR="00553B3F">
        <w:rPr>
          <w:rFonts w:ascii="Aptos" w:hAnsi="Aptos" w:cs="Arial"/>
          <w:color w:val="000000" w:themeColor="text1"/>
          <w:sz w:val="24"/>
          <w:szCs w:val="24"/>
        </w:rPr>
        <w:t>need</w:t>
      </w:r>
      <w:r w:rsidRPr="5AB39748" w:rsidR="00522BF4">
        <w:rPr>
          <w:rFonts w:ascii="Aptos" w:hAnsi="Aptos" w:cs="Arial"/>
          <w:color w:val="000000" w:themeColor="text1"/>
          <w:sz w:val="24"/>
          <w:szCs w:val="24"/>
        </w:rPr>
        <w:t xml:space="preserve"> </w:t>
      </w:r>
      <w:r w:rsidRPr="5AB39748" w:rsidR="02DBDE82">
        <w:rPr>
          <w:rFonts w:ascii="Aptos" w:hAnsi="Aptos" w:cs="Arial"/>
          <w:color w:val="000000" w:themeColor="text1"/>
          <w:sz w:val="24"/>
          <w:szCs w:val="24"/>
        </w:rPr>
        <w:t xml:space="preserve">and </w:t>
      </w:r>
      <w:r w:rsidRPr="5AB39748" w:rsidR="00840139">
        <w:rPr>
          <w:rFonts w:ascii="Aptos" w:hAnsi="Aptos" w:cs="Arial"/>
          <w:sz w:val="24"/>
          <w:szCs w:val="24"/>
        </w:rPr>
        <w:t xml:space="preserve">a </w:t>
      </w:r>
      <w:r w:rsidRPr="5AB39748" w:rsidR="00840139">
        <w:rPr>
          <w:rFonts w:ascii="Aptos" w:hAnsi="Aptos" w:cs="Arial"/>
          <w:color w:val="000000" w:themeColor="text1"/>
          <w:sz w:val="24"/>
          <w:szCs w:val="24"/>
        </w:rPr>
        <w:t>plan</w:t>
      </w:r>
      <w:r w:rsidRPr="5AB39748" w:rsidR="00053AD1">
        <w:rPr>
          <w:rFonts w:ascii="Aptos" w:hAnsi="Aptos" w:cs="Arial"/>
          <w:color w:val="000000" w:themeColor="text1"/>
          <w:sz w:val="24"/>
          <w:szCs w:val="24"/>
        </w:rPr>
        <w:t xml:space="preserve"> to </w:t>
      </w:r>
      <w:r w:rsidRPr="5AB39748">
        <w:rPr>
          <w:rFonts w:ascii="Aptos" w:hAnsi="Aptos" w:cs="Arial"/>
          <w:color w:val="000000" w:themeColor="text1"/>
          <w:sz w:val="24"/>
          <w:szCs w:val="24"/>
        </w:rPr>
        <w:t>address</w:t>
      </w:r>
      <w:r w:rsidRPr="5AB39748" w:rsidR="00D95D00">
        <w:rPr>
          <w:rFonts w:ascii="Aptos" w:hAnsi="Aptos" w:cs="Arial"/>
          <w:color w:val="000000" w:themeColor="text1"/>
          <w:sz w:val="24"/>
          <w:szCs w:val="24"/>
        </w:rPr>
        <w:t xml:space="preserve"> that need</w:t>
      </w:r>
      <w:r w:rsidRPr="5AB39748" w:rsidR="00522BF4">
        <w:rPr>
          <w:rFonts w:ascii="Aptos" w:hAnsi="Aptos" w:cs="Arial"/>
          <w:color w:val="000000" w:themeColor="text1"/>
          <w:sz w:val="24"/>
          <w:szCs w:val="24"/>
        </w:rPr>
        <w:t>,</w:t>
      </w:r>
      <w:r w:rsidRPr="5AB39748" w:rsidR="00D95D00">
        <w:rPr>
          <w:rFonts w:ascii="Aptos" w:hAnsi="Aptos" w:cs="Arial"/>
          <w:color w:val="000000" w:themeColor="text1"/>
          <w:sz w:val="24"/>
          <w:szCs w:val="24"/>
        </w:rPr>
        <w:t xml:space="preserve"> </w:t>
      </w:r>
      <w:r w:rsidRPr="5AB39748">
        <w:rPr>
          <w:rFonts w:ascii="Aptos" w:hAnsi="Aptos" w:cs="Arial"/>
          <w:color w:val="000000" w:themeColor="text1"/>
          <w:sz w:val="24"/>
          <w:szCs w:val="24"/>
        </w:rPr>
        <w:t xml:space="preserve">and </w:t>
      </w:r>
      <w:r w:rsidRPr="5AB39748" w:rsidR="5CF646F8">
        <w:rPr>
          <w:rFonts w:ascii="Aptos" w:hAnsi="Aptos" w:cs="Arial"/>
          <w:color w:val="000000" w:themeColor="text1"/>
          <w:sz w:val="24"/>
          <w:szCs w:val="24"/>
        </w:rPr>
        <w:t xml:space="preserve">can </w:t>
      </w:r>
      <w:r w:rsidRPr="5AB39748" w:rsidR="00D95D00">
        <w:rPr>
          <w:rFonts w:ascii="Aptos" w:hAnsi="Aptos" w:cs="Arial"/>
          <w:color w:val="000000" w:themeColor="text1"/>
          <w:sz w:val="24"/>
          <w:szCs w:val="24"/>
        </w:rPr>
        <w:t>evidence that their project has been</w:t>
      </w:r>
      <w:r w:rsidRPr="5AB39748">
        <w:rPr>
          <w:rFonts w:ascii="Aptos" w:hAnsi="Aptos" w:cs="Arial"/>
          <w:color w:val="000000" w:themeColor="text1"/>
          <w:sz w:val="24"/>
          <w:szCs w:val="24"/>
        </w:rPr>
        <w:t xml:space="preserve"> co-produced with </w:t>
      </w:r>
      <w:r w:rsidRPr="5AB39748" w:rsidR="0033783A">
        <w:rPr>
          <w:rFonts w:ascii="Aptos" w:hAnsi="Aptos" w:cs="Arial"/>
          <w:color w:val="000000" w:themeColor="text1"/>
          <w:sz w:val="24"/>
          <w:szCs w:val="24"/>
        </w:rPr>
        <w:t>children</w:t>
      </w:r>
      <w:r w:rsidRPr="5AB39748" w:rsidR="00D95D00">
        <w:rPr>
          <w:rFonts w:ascii="Aptos" w:hAnsi="Aptos" w:cs="Arial"/>
          <w:color w:val="000000" w:themeColor="text1"/>
          <w:sz w:val="24"/>
          <w:szCs w:val="24"/>
        </w:rPr>
        <w:t>,</w:t>
      </w:r>
      <w:r w:rsidRPr="5AB39748" w:rsidR="004607AC">
        <w:rPr>
          <w:rFonts w:ascii="Aptos" w:hAnsi="Aptos" w:cs="Arial"/>
          <w:color w:val="000000" w:themeColor="text1"/>
          <w:sz w:val="24"/>
          <w:szCs w:val="24"/>
        </w:rPr>
        <w:t xml:space="preserve"> </w:t>
      </w:r>
      <w:r w:rsidRPr="5AB39748" w:rsidR="0033783A">
        <w:rPr>
          <w:rFonts w:ascii="Aptos" w:hAnsi="Aptos" w:cs="Arial"/>
          <w:color w:val="000000" w:themeColor="text1"/>
          <w:sz w:val="24"/>
          <w:szCs w:val="24"/>
        </w:rPr>
        <w:t>young people</w:t>
      </w:r>
      <w:r w:rsidRPr="5AB39748" w:rsidR="4837D50D">
        <w:rPr>
          <w:rFonts w:ascii="Aptos" w:hAnsi="Aptos" w:cs="Arial"/>
          <w:color w:val="000000" w:themeColor="text1"/>
          <w:sz w:val="24"/>
          <w:szCs w:val="24"/>
        </w:rPr>
        <w:t>,</w:t>
      </w:r>
      <w:r w:rsidRPr="5AB39748" w:rsidR="4FCEA514">
        <w:rPr>
          <w:rFonts w:ascii="Aptos" w:hAnsi="Aptos" w:cs="Arial"/>
          <w:color w:val="000000" w:themeColor="text1"/>
          <w:sz w:val="24"/>
          <w:szCs w:val="24"/>
        </w:rPr>
        <w:t xml:space="preserve"> </w:t>
      </w:r>
      <w:r w:rsidRPr="5AB39748" w:rsidR="00D95D00">
        <w:rPr>
          <w:rFonts w:ascii="Aptos" w:hAnsi="Aptos" w:cs="Arial"/>
          <w:color w:val="000000" w:themeColor="text1"/>
          <w:sz w:val="24"/>
          <w:szCs w:val="24"/>
        </w:rPr>
        <w:t xml:space="preserve">families </w:t>
      </w:r>
      <w:r w:rsidRPr="5AB39748" w:rsidR="6CA9D1D3">
        <w:rPr>
          <w:rFonts w:ascii="Aptos" w:hAnsi="Aptos" w:cs="Arial"/>
          <w:color w:val="000000" w:themeColor="text1"/>
          <w:sz w:val="24"/>
          <w:szCs w:val="24"/>
        </w:rPr>
        <w:t xml:space="preserve">and other agencies or settings </w:t>
      </w:r>
      <w:r w:rsidRPr="5AB39748" w:rsidR="00D95D00">
        <w:rPr>
          <w:rFonts w:ascii="Aptos" w:hAnsi="Aptos" w:cs="Arial"/>
          <w:color w:val="000000" w:themeColor="text1"/>
          <w:sz w:val="24"/>
          <w:szCs w:val="24"/>
        </w:rPr>
        <w:t>where appropriate</w:t>
      </w:r>
      <w:r w:rsidRPr="5AB39748" w:rsidR="00B434C0">
        <w:rPr>
          <w:rFonts w:ascii="Aptos" w:hAnsi="Aptos" w:cs="Arial"/>
          <w:color w:val="000000" w:themeColor="text1"/>
          <w:sz w:val="24"/>
          <w:szCs w:val="24"/>
        </w:rPr>
        <w:t>.</w:t>
      </w:r>
    </w:p>
    <w:p w:rsidRPr="00B63CA2" w:rsidR="00B63CA2" w:rsidP="00B63CA2" w:rsidRDefault="00B63CA2" w14:paraId="4D4352D7" w14:textId="77777777">
      <w:pPr>
        <w:pStyle w:val="ListParagraph"/>
        <w:spacing w:after="0"/>
        <w:rPr>
          <w:rFonts w:ascii="Aptos" w:hAnsi="Aptos" w:cs="Arial"/>
          <w:sz w:val="24"/>
          <w:szCs w:val="24"/>
        </w:rPr>
      </w:pPr>
    </w:p>
    <w:p w:rsidRPr="00B4749B" w:rsidR="00B63CA2" w:rsidP="00B63CA2" w:rsidRDefault="00B63CA2" w14:paraId="70B87C0A" w14:textId="77777777">
      <w:pPr>
        <w:pStyle w:val="ListParagraph"/>
        <w:numPr>
          <w:ilvl w:val="0"/>
          <w:numId w:val="26"/>
        </w:numPr>
        <w:rPr>
          <w:rFonts w:ascii="Aptos" w:hAnsi="Aptos" w:cs="Arial"/>
          <w:sz w:val="24"/>
          <w:szCs w:val="24"/>
        </w:rPr>
      </w:pPr>
      <w:r w:rsidRPr="00B63CA2">
        <w:rPr>
          <w:rFonts w:ascii="Aptos" w:hAnsi="Aptos" w:cs="Arial"/>
          <w:sz w:val="24"/>
          <w:szCs w:val="24"/>
        </w:rPr>
        <w:t>Focus work on remote settings</w:t>
      </w:r>
      <w:r>
        <w:rPr>
          <w:rFonts w:ascii="Aptos" w:hAnsi="Aptos" w:cs="Arial"/>
          <w:sz w:val="24"/>
          <w:szCs w:val="24"/>
        </w:rPr>
        <w:t xml:space="preserve"> and those</w:t>
      </w:r>
      <w:r w:rsidRPr="00B63CA2">
        <w:rPr>
          <w:rFonts w:ascii="Aptos" w:hAnsi="Aptos" w:cs="Arial"/>
          <w:sz w:val="24"/>
          <w:szCs w:val="24"/>
        </w:rPr>
        <w:t xml:space="preserve"> in areas of high deprivation. The North East </w:t>
      </w:r>
      <w:r>
        <w:rPr>
          <w:rFonts w:ascii="Aptos" w:hAnsi="Aptos" w:cs="Arial"/>
          <w:sz w:val="24"/>
          <w:szCs w:val="24"/>
        </w:rPr>
        <w:t>MS</w:t>
      </w:r>
      <w:r w:rsidRPr="00B63CA2">
        <w:rPr>
          <w:rFonts w:ascii="Aptos" w:hAnsi="Aptos" w:cs="Arial"/>
          <w:sz w:val="24"/>
          <w:szCs w:val="24"/>
        </w:rPr>
        <w:t>A is particularly interested in supporting settings experiencing poor transport links and other relevant barriers. </w:t>
      </w:r>
    </w:p>
    <w:p w:rsidRPr="00B63CA2" w:rsidR="00B63CA2" w:rsidP="00B63CA2" w:rsidRDefault="00B63CA2" w14:paraId="1B0A2EF7" w14:textId="77777777">
      <w:pPr>
        <w:pStyle w:val="ListParagraph"/>
        <w:spacing w:after="0"/>
        <w:rPr>
          <w:rFonts w:ascii="Aptos" w:hAnsi="Aptos" w:cs="Arial"/>
          <w:sz w:val="24"/>
          <w:szCs w:val="24"/>
        </w:rPr>
      </w:pPr>
    </w:p>
    <w:p w:rsidR="00986474" w:rsidP="00B63CA2" w:rsidRDefault="00FE46E7" w14:paraId="5ED7C36B" w14:textId="491DC369">
      <w:pPr>
        <w:pStyle w:val="NoSpacing"/>
        <w:numPr>
          <w:ilvl w:val="0"/>
          <w:numId w:val="26"/>
        </w:numPr>
        <w:rPr>
          <w:rFonts w:ascii="Aptos" w:hAnsi="Aptos" w:cs="Arial"/>
          <w:color w:val="000000" w:themeColor="text1"/>
          <w:sz w:val="24"/>
          <w:szCs w:val="24"/>
        </w:rPr>
      </w:pPr>
      <w:r w:rsidRPr="11A74D25" w:rsidR="00FE46E7">
        <w:rPr>
          <w:rFonts w:ascii="Aptos" w:hAnsi="Aptos" w:cs="Arial"/>
          <w:color w:val="000000" w:themeColor="text1" w:themeTint="FF" w:themeShade="FF"/>
          <w:sz w:val="24"/>
          <w:szCs w:val="24"/>
        </w:rPr>
        <w:t>Invite beneficiary s</w:t>
      </w:r>
      <w:r w:rsidRPr="11A74D25" w:rsidR="31D77D9F">
        <w:rPr>
          <w:rFonts w:ascii="Aptos" w:hAnsi="Aptos" w:cs="Arial"/>
          <w:color w:val="000000" w:themeColor="text1" w:themeTint="FF" w:themeShade="FF"/>
          <w:sz w:val="24"/>
          <w:szCs w:val="24"/>
        </w:rPr>
        <w:t xml:space="preserve">ettings </w:t>
      </w:r>
      <w:r w:rsidRPr="11A74D25" w:rsidR="006C2147">
        <w:rPr>
          <w:rFonts w:ascii="Aptos" w:hAnsi="Aptos" w:cs="Arial"/>
          <w:color w:val="000000" w:themeColor="text1" w:themeTint="FF" w:themeShade="FF"/>
          <w:sz w:val="24"/>
          <w:szCs w:val="24"/>
        </w:rPr>
        <w:t>to contribute towards overall programme</w:t>
      </w:r>
      <w:r w:rsidRPr="11A74D25" w:rsidR="006C2147">
        <w:rPr>
          <w:rFonts w:ascii="Aptos" w:hAnsi="Aptos" w:cs="Arial"/>
          <w:color w:val="000000" w:themeColor="text1" w:themeTint="FF" w:themeShade="FF"/>
          <w:sz w:val="24"/>
          <w:szCs w:val="24"/>
        </w:rPr>
        <w:t xml:space="preserve"> evaluation</w:t>
      </w:r>
      <w:r w:rsidRPr="11A74D25" w:rsidR="00FE46E7">
        <w:rPr>
          <w:rFonts w:ascii="Aptos" w:hAnsi="Aptos" w:cs="Arial"/>
          <w:color w:val="000000" w:themeColor="text1" w:themeTint="FF" w:themeShade="FF"/>
          <w:sz w:val="24"/>
          <w:szCs w:val="24"/>
        </w:rPr>
        <w:t xml:space="preserve">, providing evidence </w:t>
      </w:r>
      <w:r w:rsidRPr="11A74D25" w:rsidR="0010683A">
        <w:rPr>
          <w:rFonts w:ascii="Aptos" w:hAnsi="Aptos" w:cs="Arial"/>
          <w:color w:val="000000" w:themeColor="text1" w:themeTint="FF" w:themeShade="FF"/>
          <w:sz w:val="24"/>
          <w:szCs w:val="24"/>
        </w:rPr>
        <w:t xml:space="preserve">which will allow </w:t>
      </w:r>
      <w:r w:rsidRPr="11A74D25" w:rsidR="00AA2DE1">
        <w:rPr>
          <w:rFonts w:ascii="Aptos" w:hAnsi="Aptos" w:cs="Arial"/>
          <w:color w:val="000000" w:themeColor="text1" w:themeTint="FF" w:themeShade="FF"/>
          <w:sz w:val="24"/>
          <w:szCs w:val="24"/>
        </w:rPr>
        <w:t xml:space="preserve">best practice </w:t>
      </w:r>
      <w:r w:rsidRPr="11A74D25" w:rsidR="00FE46E7">
        <w:rPr>
          <w:rFonts w:ascii="Aptos" w:hAnsi="Aptos" w:cs="Arial"/>
          <w:color w:val="000000" w:themeColor="text1" w:themeTint="FF" w:themeShade="FF"/>
          <w:sz w:val="24"/>
          <w:szCs w:val="24"/>
        </w:rPr>
        <w:t>to be shared regionally and nationally</w:t>
      </w:r>
      <w:r w:rsidRPr="11A74D25" w:rsidR="00AA2DE1">
        <w:rPr>
          <w:rFonts w:ascii="Aptos" w:hAnsi="Aptos" w:cs="Arial"/>
          <w:color w:val="000000" w:themeColor="text1" w:themeTint="FF" w:themeShade="FF"/>
          <w:sz w:val="24"/>
          <w:szCs w:val="24"/>
        </w:rPr>
        <w:t>.</w:t>
      </w:r>
    </w:p>
    <w:p w:rsidRPr="00B63CA2" w:rsidR="00B63CA2" w:rsidP="00B63CA2" w:rsidRDefault="00B63CA2" w14:paraId="345F3CE6" w14:textId="77777777">
      <w:pPr>
        <w:pStyle w:val="NoSpacing"/>
        <w:rPr>
          <w:rFonts w:ascii="Aptos" w:hAnsi="Aptos" w:cs="Arial"/>
          <w:color w:val="000000" w:themeColor="text1"/>
          <w:sz w:val="24"/>
          <w:szCs w:val="24"/>
        </w:rPr>
      </w:pPr>
    </w:p>
    <w:p w:rsidR="250E8150" w:rsidP="11A74D25" w:rsidRDefault="250E8150" w14:paraId="25386E9E" w14:textId="122E58CB">
      <w:pPr>
        <w:pStyle w:val="ListParagraph"/>
        <w:numPr>
          <w:ilvl w:val="0"/>
          <w:numId w:val="26"/>
        </w:numPr>
        <w:spacing w:after="0"/>
        <w:rPr>
          <w:rFonts w:ascii="Aptos" w:hAnsi="Aptos" w:cs="Arial"/>
          <w:color w:val="000000" w:themeColor="text1" w:themeTint="FF" w:themeShade="FF"/>
          <w:sz w:val="24"/>
          <w:szCs w:val="24"/>
        </w:rPr>
      </w:pPr>
      <w:r w:rsidRPr="11A74D25" w:rsidR="250E8150">
        <w:rPr>
          <w:rFonts w:ascii="Aptos" w:hAnsi="Aptos" w:cs="Arial"/>
          <w:color w:val="000000" w:themeColor="text1" w:themeTint="FF" w:themeShade="FF"/>
          <w:sz w:val="24"/>
          <w:szCs w:val="24"/>
        </w:rPr>
        <w:t xml:space="preserve">Provide a case study template to successful applicants, to enable reporting of activity and impact. </w:t>
      </w:r>
    </w:p>
    <w:p w:rsidR="11A74D25" w:rsidP="11A74D25" w:rsidRDefault="11A74D25" w14:paraId="36F006A9" w14:textId="4FD350CF">
      <w:pPr>
        <w:pStyle w:val="Normal"/>
        <w:spacing w:after="0"/>
        <w:rPr>
          <w:rFonts w:ascii="Aptos" w:hAnsi="Aptos" w:cs="Arial"/>
          <w:color w:val="000000" w:themeColor="text1" w:themeTint="FF" w:themeShade="FF"/>
          <w:sz w:val="24"/>
          <w:szCs w:val="24"/>
        </w:rPr>
      </w:pPr>
    </w:p>
    <w:p w:rsidRPr="00B63CA2" w:rsidR="00B63CA2" w:rsidP="00B63CA2" w:rsidRDefault="00986474" w14:paraId="7DC2ECBE" w14:textId="3EEADCA5">
      <w:pPr>
        <w:pStyle w:val="ListParagraph"/>
        <w:numPr>
          <w:ilvl w:val="0"/>
          <w:numId w:val="26"/>
        </w:numPr>
        <w:spacing w:after="0"/>
        <w:rPr>
          <w:rFonts w:ascii="Aptos" w:hAnsi="Aptos" w:cs="Arial"/>
          <w:color w:val="000000"/>
          <w:sz w:val="24"/>
          <w:szCs w:val="24"/>
        </w:rPr>
      </w:pPr>
      <w:r w:rsidRPr="6FA46ED8">
        <w:rPr>
          <w:rFonts w:ascii="Aptos" w:hAnsi="Aptos" w:cs="Arial"/>
          <w:color w:val="000000" w:themeColor="text1"/>
          <w:sz w:val="24"/>
          <w:szCs w:val="24"/>
        </w:rPr>
        <w:t xml:space="preserve">Develop video case studies </w:t>
      </w:r>
      <w:r w:rsidRPr="6FA46ED8" w:rsidR="23B59F80">
        <w:rPr>
          <w:rFonts w:ascii="Aptos" w:hAnsi="Aptos" w:cs="Arial"/>
          <w:color w:val="000000" w:themeColor="text1"/>
          <w:sz w:val="24"/>
          <w:szCs w:val="24"/>
        </w:rPr>
        <w:t xml:space="preserve">throughout the project </w:t>
      </w:r>
      <w:r w:rsidRPr="6FA46ED8">
        <w:rPr>
          <w:rFonts w:ascii="Aptos" w:hAnsi="Aptos" w:cs="Arial"/>
          <w:color w:val="000000" w:themeColor="text1"/>
          <w:sz w:val="24"/>
          <w:szCs w:val="24"/>
        </w:rPr>
        <w:t>to be shared with networks and partners as part of legacy building for the programme (to be coordinated and paid for separately by</w:t>
      </w:r>
      <w:r w:rsidRPr="6FA46ED8" w:rsidR="009F15C1">
        <w:rPr>
          <w:rFonts w:ascii="Aptos" w:hAnsi="Aptos" w:cs="Arial"/>
          <w:color w:val="000000" w:themeColor="text1"/>
          <w:sz w:val="24"/>
          <w:szCs w:val="24"/>
        </w:rPr>
        <w:t xml:space="preserve"> the North East </w:t>
      </w:r>
      <w:r w:rsidR="00522BF4">
        <w:rPr>
          <w:rFonts w:ascii="Aptos" w:hAnsi="Aptos" w:cs="Arial"/>
          <w:color w:val="000000" w:themeColor="text1"/>
          <w:sz w:val="24"/>
          <w:szCs w:val="24"/>
        </w:rPr>
        <w:t>MS</w:t>
      </w:r>
      <w:r w:rsidRPr="6FA46ED8" w:rsidR="009F15C1">
        <w:rPr>
          <w:rFonts w:ascii="Aptos" w:hAnsi="Aptos" w:cs="Arial"/>
          <w:color w:val="000000" w:themeColor="text1"/>
          <w:sz w:val="24"/>
          <w:szCs w:val="24"/>
        </w:rPr>
        <w:t>A</w:t>
      </w:r>
      <w:r w:rsidRPr="6FA46ED8">
        <w:rPr>
          <w:rFonts w:ascii="Aptos" w:hAnsi="Aptos" w:cs="Arial"/>
          <w:color w:val="000000" w:themeColor="text1"/>
          <w:sz w:val="24"/>
          <w:szCs w:val="24"/>
        </w:rPr>
        <w:t>)</w:t>
      </w:r>
      <w:r w:rsidRPr="6FA46ED8" w:rsidR="00D86857">
        <w:rPr>
          <w:rFonts w:ascii="Aptos" w:hAnsi="Aptos" w:cs="Arial"/>
          <w:color w:val="000000" w:themeColor="text1"/>
          <w:sz w:val="24"/>
          <w:szCs w:val="24"/>
        </w:rPr>
        <w:t>.</w:t>
      </w:r>
    </w:p>
    <w:p w:rsidRPr="00B63CA2" w:rsidR="00B63CA2" w:rsidP="00B63CA2" w:rsidRDefault="00B63CA2" w14:paraId="2F0513E6" w14:textId="77777777">
      <w:pPr>
        <w:spacing w:after="0"/>
        <w:rPr>
          <w:rFonts w:ascii="Aptos" w:hAnsi="Aptos" w:cs="Arial"/>
          <w:color w:val="000000"/>
          <w:sz w:val="24"/>
          <w:szCs w:val="24"/>
        </w:rPr>
      </w:pPr>
    </w:p>
    <w:p w:rsidRPr="00B4749B" w:rsidR="00B63CA2" w:rsidP="00B63CA2" w:rsidRDefault="00B63CA2" w14:paraId="3798D8D3" w14:textId="60DBABF0">
      <w:pPr>
        <w:pStyle w:val="ListParagraph"/>
        <w:numPr>
          <w:ilvl w:val="0"/>
          <w:numId w:val="26"/>
        </w:numPr>
        <w:spacing w:after="0"/>
        <w:rPr>
          <w:rFonts w:ascii="Aptos" w:hAnsi="Aptos" w:cs="Arial"/>
          <w:color w:val="000000"/>
          <w:sz w:val="24"/>
          <w:szCs w:val="24"/>
        </w:rPr>
      </w:pPr>
      <w:r w:rsidRPr="00B63CA2">
        <w:rPr>
          <w:rFonts w:ascii="Aptos" w:hAnsi="Aptos" w:cs="Arial"/>
          <w:color w:val="000000"/>
          <w:sz w:val="24"/>
          <w:szCs w:val="24"/>
        </w:rPr>
        <w:t>Require successful recipients to share findings with wider networks, for example, Head Teacher networks, across their local authority and/or Trust. </w:t>
      </w:r>
    </w:p>
    <w:p w:rsidRPr="00CB3266" w:rsidR="0FE58CD9" w:rsidP="00CB3266" w:rsidRDefault="0FE58CD9" w14:paraId="6035AECE" w14:textId="4529035F">
      <w:pPr>
        <w:rPr>
          <w:rFonts w:ascii="Aptos" w:hAnsi="Aptos" w:cs="Arial"/>
          <w:color w:val="000000" w:themeColor="text1"/>
          <w:sz w:val="24"/>
          <w:szCs w:val="24"/>
        </w:rPr>
      </w:pPr>
    </w:p>
    <w:p w:rsidRPr="00276B21" w:rsidR="00C80A63" w:rsidP="00276B21" w:rsidRDefault="00C80A63" w14:paraId="5EFF5A31" w14:textId="06FA07C1">
      <w:pPr>
        <w:rPr>
          <w:rFonts w:ascii="Aptos" w:hAnsi="Aptos" w:cs="Arial"/>
          <w:color w:val="000000"/>
          <w:sz w:val="24"/>
          <w:szCs w:val="24"/>
        </w:rPr>
      </w:pPr>
      <w:r w:rsidRPr="00276B21">
        <w:rPr>
          <w:rFonts w:ascii="Aptos" w:hAnsi="Aptos" w:cs="Arial"/>
          <w:b/>
          <w:color w:val="000000"/>
          <w:sz w:val="24"/>
          <w:szCs w:val="24"/>
        </w:rPr>
        <w:t>Timescale</w:t>
      </w:r>
      <w:r w:rsidRPr="00276B21" w:rsidR="00ED7EA5">
        <w:rPr>
          <w:rFonts w:ascii="Aptos" w:hAnsi="Aptos" w:cs="Arial"/>
          <w:b/>
          <w:color w:val="000000"/>
          <w:sz w:val="24"/>
          <w:szCs w:val="24"/>
        </w:rPr>
        <w:t>s</w:t>
      </w:r>
    </w:p>
    <w:p w:rsidRPr="005E6550" w:rsidR="00ED7EA5" w:rsidP="00AF2875" w:rsidRDefault="003617FB" w14:paraId="03576EFB" w14:textId="223B4F62">
      <w:pPr>
        <w:pStyle w:val="ListParagraph"/>
        <w:numPr>
          <w:ilvl w:val="0"/>
          <w:numId w:val="26"/>
        </w:numPr>
        <w:rPr>
          <w:rFonts w:ascii="Aptos" w:hAnsi="Aptos" w:cs="Arial"/>
          <w:color w:val="000000"/>
          <w:sz w:val="24"/>
          <w:szCs w:val="24"/>
        </w:rPr>
      </w:pPr>
      <w:r w:rsidRPr="11A74D25" w:rsidR="003617FB">
        <w:rPr>
          <w:rFonts w:ascii="Aptos" w:hAnsi="Aptos" w:cs="Arial"/>
          <w:color w:val="000000" w:themeColor="text1" w:themeTint="FF" w:themeShade="FF"/>
          <w:sz w:val="24"/>
          <w:szCs w:val="24"/>
        </w:rPr>
        <w:t>The deadline</w:t>
      </w:r>
      <w:r w:rsidRPr="11A74D25" w:rsidR="00746027">
        <w:rPr>
          <w:rFonts w:ascii="Aptos" w:hAnsi="Aptos" w:cs="Arial"/>
          <w:color w:val="000000" w:themeColor="text1" w:themeTint="FF" w:themeShade="FF"/>
          <w:sz w:val="24"/>
          <w:szCs w:val="24"/>
        </w:rPr>
        <w:t xml:space="preserve"> for </w:t>
      </w:r>
      <w:r w:rsidRPr="11A74D25" w:rsidR="00755076">
        <w:rPr>
          <w:rFonts w:ascii="Aptos" w:hAnsi="Aptos" w:cs="Arial"/>
          <w:color w:val="000000" w:themeColor="text1" w:themeTint="FF" w:themeShade="FF"/>
          <w:sz w:val="24"/>
          <w:szCs w:val="24"/>
        </w:rPr>
        <w:t xml:space="preserve">applications </w:t>
      </w:r>
      <w:r w:rsidRPr="11A74D25" w:rsidR="166E51D2">
        <w:rPr>
          <w:rFonts w:ascii="Aptos" w:hAnsi="Aptos" w:cs="Arial"/>
          <w:color w:val="000000" w:themeColor="text1" w:themeTint="FF" w:themeShade="FF"/>
          <w:sz w:val="24"/>
          <w:szCs w:val="24"/>
        </w:rPr>
        <w:t xml:space="preserve">is </w:t>
      </w:r>
      <w:r w:rsidRPr="11A74D25" w:rsidR="00522BF4">
        <w:rPr>
          <w:rFonts w:ascii="Aptos" w:hAnsi="Aptos" w:cs="Arial"/>
          <w:color w:val="000000" w:themeColor="text1" w:themeTint="FF" w:themeShade="FF"/>
          <w:sz w:val="24"/>
          <w:szCs w:val="24"/>
        </w:rPr>
        <w:t>1</w:t>
      </w:r>
      <w:r w:rsidRPr="11A74D25" w:rsidR="664E402F">
        <w:rPr>
          <w:rFonts w:ascii="Aptos" w:hAnsi="Aptos" w:cs="Arial"/>
          <w:color w:val="000000" w:themeColor="text1" w:themeTint="FF" w:themeShade="FF"/>
          <w:sz w:val="24"/>
          <w:szCs w:val="24"/>
        </w:rPr>
        <w:t>4</w:t>
      </w:r>
      <w:r w:rsidRPr="11A74D25" w:rsidR="00B63CA2">
        <w:rPr>
          <w:rFonts w:ascii="Aptos" w:hAnsi="Aptos" w:cs="Arial"/>
          <w:color w:val="000000" w:themeColor="text1" w:themeTint="FF" w:themeShade="FF"/>
          <w:sz w:val="24"/>
          <w:szCs w:val="24"/>
        </w:rPr>
        <w:t xml:space="preserve"> October</w:t>
      </w:r>
      <w:r w:rsidRPr="11A74D25" w:rsidR="00522BF4">
        <w:rPr>
          <w:rFonts w:ascii="Aptos" w:hAnsi="Aptos" w:cs="Arial"/>
          <w:color w:val="000000" w:themeColor="text1" w:themeTint="FF" w:themeShade="FF"/>
          <w:sz w:val="24"/>
          <w:szCs w:val="24"/>
        </w:rPr>
        <w:t xml:space="preserve"> 2026</w:t>
      </w:r>
      <w:r w:rsidRPr="11A74D25" w:rsidR="5980B64D">
        <w:rPr>
          <w:rFonts w:ascii="Aptos" w:hAnsi="Aptos" w:cs="Arial"/>
          <w:color w:val="000000" w:themeColor="text1" w:themeTint="FF" w:themeShade="FF"/>
          <w:sz w:val="24"/>
          <w:szCs w:val="24"/>
        </w:rPr>
        <w:t xml:space="preserve"> at 5pm.</w:t>
      </w:r>
    </w:p>
    <w:p w:rsidRPr="005E6550" w:rsidR="00ED7EA5" w:rsidP="00AF2875" w:rsidRDefault="00746027" w14:paraId="237FDB2D" w14:textId="6659CF6B">
      <w:pPr>
        <w:pStyle w:val="ListParagraph"/>
        <w:numPr>
          <w:ilvl w:val="0"/>
          <w:numId w:val="26"/>
        </w:numPr>
        <w:rPr>
          <w:rFonts w:ascii="Aptos" w:hAnsi="Aptos" w:cs="Arial"/>
          <w:color w:val="000000"/>
          <w:sz w:val="24"/>
          <w:szCs w:val="24"/>
        </w:rPr>
      </w:pPr>
      <w:r w:rsidRPr="11A74D25" w:rsidR="00746027">
        <w:rPr>
          <w:rFonts w:ascii="Aptos" w:hAnsi="Aptos" w:cs="Arial"/>
          <w:color w:val="000000" w:themeColor="text1" w:themeTint="FF" w:themeShade="FF"/>
          <w:sz w:val="24"/>
          <w:szCs w:val="24"/>
        </w:rPr>
        <w:t xml:space="preserve">Successful </w:t>
      </w:r>
      <w:r w:rsidRPr="11A74D25" w:rsidR="5349A05E">
        <w:rPr>
          <w:rFonts w:ascii="Aptos" w:hAnsi="Aptos" w:cs="Arial"/>
          <w:color w:val="000000" w:themeColor="text1" w:themeTint="FF" w:themeShade="FF"/>
          <w:sz w:val="24"/>
          <w:szCs w:val="24"/>
        </w:rPr>
        <w:t>applicants</w:t>
      </w:r>
      <w:r w:rsidRPr="11A74D25" w:rsidR="00746027">
        <w:rPr>
          <w:rFonts w:ascii="Aptos" w:hAnsi="Aptos" w:cs="Arial"/>
          <w:color w:val="000000" w:themeColor="text1" w:themeTint="FF" w:themeShade="FF"/>
          <w:sz w:val="24"/>
          <w:szCs w:val="24"/>
        </w:rPr>
        <w:t xml:space="preserve"> </w:t>
      </w:r>
      <w:r w:rsidRPr="11A74D25" w:rsidR="1A37F6FE">
        <w:rPr>
          <w:rFonts w:ascii="Aptos" w:hAnsi="Aptos" w:cs="Arial"/>
          <w:color w:val="000000" w:themeColor="text1" w:themeTint="FF" w:themeShade="FF"/>
          <w:sz w:val="24"/>
          <w:szCs w:val="24"/>
        </w:rPr>
        <w:t xml:space="preserve">will be </w:t>
      </w:r>
      <w:r w:rsidRPr="11A74D25" w:rsidR="00963D41">
        <w:rPr>
          <w:rFonts w:ascii="Aptos" w:hAnsi="Aptos" w:cs="Arial"/>
          <w:color w:val="000000" w:themeColor="text1" w:themeTint="FF" w:themeShade="FF"/>
          <w:sz w:val="24"/>
          <w:szCs w:val="24"/>
        </w:rPr>
        <w:t>notified</w:t>
      </w:r>
      <w:r w:rsidRPr="11A74D25" w:rsidR="25D1278E">
        <w:rPr>
          <w:rFonts w:ascii="Aptos" w:hAnsi="Aptos" w:cs="Arial"/>
          <w:color w:val="000000" w:themeColor="text1" w:themeTint="FF" w:themeShade="FF"/>
          <w:sz w:val="24"/>
          <w:szCs w:val="24"/>
        </w:rPr>
        <w:t xml:space="preserve"> by</w:t>
      </w:r>
      <w:r w:rsidRPr="11A74D25" w:rsidR="6E528FF0">
        <w:rPr>
          <w:rFonts w:ascii="Aptos" w:hAnsi="Aptos" w:cs="Arial"/>
          <w:color w:val="000000" w:themeColor="text1" w:themeTint="FF" w:themeShade="FF"/>
          <w:sz w:val="24"/>
          <w:szCs w:val="24"/>
        </w:rPr>
        <w:t xml:space="preserve"> the</w:t>
      </w:r>
      <w:r w:rsidRPr="11A74D25" w:rsidR="25D1278E">
        <w:rPr>
          <w:rFonts w:ascii="Aptos" w:hAnsi="Aptos" w:cs="Arial"/>
          <w:color w:val="000000" w:themeColor="text1" w:themeTint="FF" w:themeShade="FF"/>
          <w:sz w:val="24"/>
          <w:szCs w:val="24"/>
        </w:rPr>
        <w:t xml:space="preserve"> </w:t>
      </w:r>
      <w:r w:rsidRPr="11A74D25" w:rsidR="56452EBE">
        <w:rPr>
          <w:rFonts w:ascii="Aptos" w:hAnsi="Aptos" w:cs="Arial"/>
          <w:color w:val="000000" w:themeColor="text1" w:themeTint="FF" w:themeShade="FF"/>
          <w:sz w:val="24"/>
          <w:szCs w:val="24"/>
        </w:rPr>
        <w:t xml:space="preserve">end of November </w:t>
      </w:r>
      <w:r w:rsidRPr="11A74D25" w:rsidR="00B63CA2">
        <w:rPr>
          <w:rFonts w:ascii="Aptos" w:hAnsi="Aptos" w:cs="Arial"/>
          <w:color w:val="000000" w:themeColor="text1" w:themeTint="FF" w:themeShade="FF"/>
          <w:sz w:val="24"/>
          <w:szCs w:val="24"/>
        </w:rPr>
        <w:t>2026</w:t>
      </w:r>
      <w:r w:rsidRPr="11A74D25" w:rsidR="00522BF4">
        <w:rPr>
          <w:rFonts w:ascii="Aptos" w:hAnsi="Aptos" w:cs="Arial"/>
          <w:color w:val="000000" w:themeColor="text1" w:themeTint="FF" w:themeShade="FF"/>
          <w:sz w:val="24"/>
          <w:szCs w:val="24"/>
        </w:rPr>
        <w:t>,</w:t>
      </w:r>
      <w:r w:rsidRPr="11A74D25" w:rsidR="00746027">
        <w:rPr>
          <w:rFonts w:ascii="Aptos" w:hAnsi="Aptos" w:cs="Arial"/>
          <w:color w:val="000000" w:themeColor="text1" w:themeTint="FF" w:themeShade="FF"/>
          <w:sz w:val="24"/>
          <w:szCs w:val="24"/>
        </w:rPr>
        <w:t xml:space="preserve"> </w:t>
      </w:r>
      <w:r w:rsidRPr="11A74D25" w:rsidR="002F0CFC">
        <w:rPr>
          <w:rFonts w:ascii="Aptos" w:hAnsi="Aptos" w:cs="Arial"/>
          <w:color w:val="000000" w:themeColor="text1" w:themeTint="FF" w:themeShade="FF"/>
          <w:sz w:val="24"/>
          <w:szCs w:val="24"/>
        </w:rPr>
        <w:t>and</w:t>
      </w:r>
      <w:r w:rsidRPr="11A74D25" w:rsidR="00746027">
        <w:rPr>
          <w:rFonts w:ascii="Aptos" w:hAnsi="Aptos" w:cs="Arial"/>
          <w:color w:val="000000" w:themeColor="text1" w:themeTint="FF" w:themeShade="FF"/>
          <w:sz w:val="24"/>
          <w:szCs w:val="24"/>
        </w:rPr>
        <w:t xml:space="preserve"> </w:t>
      </w:r>
      <w:r w:rsidRPr="11A74D25" w:rsidR="60D37157">
        <w:rPr>
          <w:rFonts w:ascii="Aptos" w:hAnsi="Aptos" w:cs="Arial"/>
          <w:color w:val="000000" w:themeColor="text1" w:themeTint="FF" w:themeShade="FF"/>
          <w:sz w:val="24"/>
          <w:szCs w:val="24"/>
        </w:rPr>
        <w:t>funding</w:t>
      </w:r>
      <w:r w:rsidRPr="11A74D25" w:rsidR="00ED7EA5">
        <w:rPr>
          <w:rFonts w:ascii="Aptos" w:hAnsi="Aptos" w:cs="Arial"/>
          <w:color w:val="000000" w:themeColor="text1" w:themeTint="FF" w:themeShade="FF"/>
          <w:sz w:val="24"/>
          <w:szCs w:val="24"/>
        </w:rPr>
        <w:t xml:space="preserve"> </w:t>
      </w:r>
      <w:r w:rsidRPr="11A74D25" w:rsidR="5A4910E9">
        <w:rPr>
          <w:rFonts w:ascii="Aptos" w:hAnsi="Aptos" w:cs="Arial"/>
          <w:color w:val="000000" w:themeColor="text1" w:themeTint="FF" w:themeShade="FF"/>
          <w:sz w:val="24"/>
          <w:szCs w:val="24"/>
        </w:rPr>
        <w:t xml:space="preserve">can be </w:t>
      </w:r>
      <w:r w:rsidRPr="11A74D25" w:rsidR="00ED7EA5">
        <w:rPr>
          <w:rFonts w:ascii="Aptos" w:hAnsi="Aptos" w:cs="Arial"/>
          <w:color w:val="000000" w:themeColor="text1" w:themeTint="FF" w:themeShade="FF"/>
          <w:sz w:val="24"/>
          <w:szCs w:val="24"/>
        </w:rPr>
        <w:t>allocated</w:t>
      </w:r>
      <w:r w:rsidRPr="11A74D25" w:rsidR="00ED7EA5">
        <w:rPr>
          <w:rFonts w:ascii="Aptos" w:hAnsi="Aptos" w:cs="Arial"/>
          <w:color w:val="000000" w:themeColor="text1" w:themeTint="FF" w:themeShade="FF"/>
          <w:sz w:val="24"/>
          <w:szCs w:val="24"/>
        </w:rPr>
        <w:t xml:space="preserve"> in </w:t>
      </w:r>
      <w:r w:rsidRPr="11A74D25" w:rsidR="00B63CA2">
        <w:rPr>
          <w:rFonts w:ascii="Aptos" w:hAnsi="Aptos" w:cs="Arial"/>
          <w:color w:val="000000" w:themeColor="text1" w:themeTint="FF" w:themeShade="FF"/>
          <w:sz w:val="24"/>
          <w:szCs w:val="24"/>
        </w:rPr>
        <w:t>January 2027</w:t>
      </w:r>
      <w:r w:rsidRPr="11A74D25" w:rsidR="5C581CD9">
        <w:rPr>
          <w:rFonts w:ascii="Aptos" w:hAnsi="Aptos" w:cs="Arial"/>
          <w:color w:val="000000" w:themeColor="text1" w:themeTint="FF" w:themeShade="FF"/>
          <w:sz w:val="24"/>
          <w:szCs w:val="24"/>
        </w:rPr>
        <w:t xml:space="preserve"> </w:t>
      </w:r>
      <w:r w:rsidRPr="11A74D25" w:rsidR="43A99AB8">
        <w:rPr>
          <w:rFonts w:ascii="Aptos" w:hAnsi="Aptos" w:cs="Arial"/>
          <w:color w:val="000000" w:themeColor="text1" w:themeTint="FF" w:themeShade="FF"/>
          <w:sz w:val="24"/>
          <w:szCs w:val="24"/>
        </w:rPr>
        <w:t xml:space="preserve">for </w:t>
      </w:r>
      <w:r w:rsidRPr="11A74D25" w:rsidR="28CB3B39">
        <w:rPr>
          <w:rFonts w:ascii="Aptos" w:hAnsi="Aptos" w:cs="Arial"/>
          <w:color w:val="000000" w:themeColor="text1" w:themeTint="FF" w:themeShade="FF"/>
          <w:sz w:val="24"/>
          <w:szCs w:val="24"/>
        </w:rPr>
        <w:t xml:space="preserve">work to </w:t>
      </w:r>
      <w:r w:rsidRPr="11A74D25" w:rsidR="28CB3B39">
        <w:rPr>
          <w:rFonts w:ascii="Aptos" w:hAnsi="Aptos" w:cs="Arial"/>
          <w:color w:val="000000" w:themeColor="text1" w:themeTint="FF" w:themeShade="FF"/>
          <w:sz w:val="24"/>
          <w:szCs w:val="24"/>
        </w:rPr>
        <w:t>commence</w:t>
      </w:r>
      <w:r w:rsidRPr="11A74D25" w:rsidR="28CB3B39">
        <w:rPr>
          <w:rFonts w:ascii="Aptos" w:hAnsi="Aptos" w:cs="Arial"/>
          <w:color w:val="000000" w:themeColor="text1" w:themeTint="FF" w:themeShade="FF"/>
          <w:sz w:val="24"/>
          <w:szCs w:val="24"/>
        </w:rPr>
        <w:t>.</w:t>
      </w:r>
    </w:p>
    <w:p w:rsidRPr="005E6550" w:rsidR="005E6550" w:rsidP="005E6550" w:rsidRDefault="005E6550" w14:paraId="4D28C3A3" w14:textId="70C6ACA5">
      <w:pPr>
        <w:pStyle w:val="ListParagraph"/>
        <w:numPr>
          <w:ilvl w:val="0"/>
          <w:numId w:val="26"/>
        </w:numPr>
        <w:rPr>
          <w:rFonts w:ascii="Aptos" w:hAnsi="Aptos" w:cs="Arial"/>
          <w:color w:val="000000"/>
          <w:sz w:val="24"/>
          <w:szCs w:val="24"/>
        </w:rPr>
      </w:pPr>
      <w:r w:rsidRPr="6FA46ED8">
        <w:rPr>
          <w:rFonts w:ascii="Aptos" w:hAnsi="Aptos" w:cs="Arial"/>
          <w:color w:val="000000" w:themeColor="text1"/>
          <w:sz w:val="24"/>
          <w:szCs w:val="24"/>
        </w:rPr>
        <w:t xml:space="preserve">For successful applicants, upon signature of grant funding agreements, </w:t>
      </w:r>
      <w:r w:rsidRPr="00B63CA2" w:rsidR="00B63CA2">
        <w:rPr>
          <w:rFonts w:ascii="Aptos" w:hAnsi="Aptos" w:cs="Arial"/>
          <w:color w:val="000000" w:themeColor="text1"/>
          <w:sz w:val="24"/>
          <w:szCs w:val="24"/>
        </w:rPr>
        <w:t>75% of the total funding allocation will be awarded at the commencement of the project, with the remaining 25% awarded upon submission of a final report.</w:t>
      </w:r>
    </w:p>
    <w:p w:rsidRPr="00B63CA2" w:rsidR="00B63CA2" w:rsidP="6FA46ED8" w:rsidRDefault="00B63CA2" w14:paraId="3714861A" w14:textId="69873CF0">
      <w:pPr>
        <w:pStyle w:val="ListParagraph"/>
        <w:numPr>
          <w:ilvl w:val="0"/>
          <w:numId w:val="26"/>
        </w:numPr>
        <w:rPr>
          <w:rFonts w:ascii="Aptos" w:hAnsi="Aptos" w:cs="Arial"/>
          <w:color w:val="000000"/>
          <w:sz w:val="24"/>
          <w:szCs w:val="24"/>
        </w:rPr>
      </w:pPr>
      <w:r w:rsidRPr="11A74D25" w:rsidR="00B63CA2">
        <w:rPr>
          <w:rFonts w:ascii="Aptos" w:hAnsi="Aptos" w:cs="Arial"/>
          <w:color w:val="000000" w:themeColor="text1" w:themeTint="FF" w:themeShade="FF"/>
          <w:sz w:val="24"/>
          <w:szCs w:val="24"/>
        </w:rPr>
        <w:t xml:space="preserve">An interim report and final report must be </w:t>
      </w:r>
      <w:r w:rsidRPr="11A74D25" w:rsidR="00B63CA2">
        <w:rPr>
          <w:rFonts w:ascii="Aptos" w:hAnsi="Aptos" w:cs="Arial"/>
          <w:color w:val="000000" w:themeColor="text1" w:themeTint="FF" w:themeShade="FF"/>
          <w:sz w:val="24"/>
          <w:szCs w:val="24"/>
        </w:rPr>
        <w:t>submitted</w:t>
      </w:r>
      <w:r w:rsidRPr="11A74D25" w:rsidR="00B63CA2">
        <w:rPr>
          <w:rFonts w:ascii="Aptos" w:hAnsi="Aptos" w:cs="Arial"/>
          <w:color w:val="000000" w:themeColor="text1" w:themeTint="FF" w:themeShade="FF"/>
          <w:sz w:val="24"/>
          <w:szCs w:val="24"/>
        </w:rPr>
        <w:t xml:space="preserve"> to the </w:t>
      </w:r>
      <w:r w:rsidRPr="11A74D25" w:rsidR="00B63CA2">
        <w:rPr>
          <w:rFonts w:ascii="Aptos" w:hAnsi="Aptos" w:cs="Arial"/>
          <w:color w:val="000000" w:themeColor="text1" w:themeTint="FF" w:themeShade="FF"/>
          <w:sz w:val="24"/>
          <w:szCs w:val="24"/>
        </w:rPr>
        <w:t>North East</w:t>
      </w:r>
      <w:r w:rsidRPr="11A74D25" w:rsidR="00B63CA2">
        <w:rPr>
          <w:rFonts w:ascii="Aptos" w:hAnsi="Aptos" w:cs="Arial"/>
          <w:color w:val="000000" w:themeColor="text1" w:themeTint="FF" w:themeShade="FF"/>
          <w:sz w:val="24"/>
          <w:szCs w:val="24"/>
        </w:rPr>
        <w:t xml:space="preserve"> </w:t>
      </w:r>
      <w:r w:rsidRPr="11A74D25" w:rsidR="0505D1FA">
        <w:rPr>
          <w:rFonts w:ascii="Aptos" w:hAnsi="Aptos" w:cs="Arial"/>
          <w:color w:val="000000" w:themeColor="text1" w:themeTint="FF" w:themeShade="FF"/>
          <w:sz w:val="24"/>
          <w:szCs w:val="24"/>
        </w:rPr>
        <w:t>MS</w:t>
      </w:r>
      <w:r w:rsidRPr="11A74D25" w:rsidR="00B63CA2">
        <w:rPr>
          <w:rFonts w:ascii="Aptos" w:hAnsi="Aptos" w:cs="Arial"/>
          <w:color w:val="000000" w:themeColor="text1" w:themeTint="FF" w:themeShade="FF"/>
          <w:sz w:val="24"/>
          <w:szCs w:val="24"/>
        </w:rPr>
        <w:t xml:space="preserve">A. The dates will be agreed with the recipient and </w:t>
      </w:r>
      <w:r w:rsidRPr="11A74D25" w:rsidR="00B63CA2">
        <w:rPr>
          <w:rFonts w:ascii="Aptos" w:hAnsi="Aptos" w:cs="Arial"/>
          <w:color w:val="000000" w:themeColor="text1" w:themeTint="FF" w:themeShade="FF"/>
          <w:sz w:val="24"/>
          <w:szCs w:val="24"/>
        </w:rPr>
        <w:t>North East</w:t>
      </w:r>
      <w:r w:rsidRPr="11A74D25" w:rsidR="00B63CA2">
        <w:rPr>
          <w:rFonts w:ascii="Aptos" w:hAnsi="Aptos" w:cs="Arial"/>
          <w:color w:val="000000" w:themeColor="text1" w:themeTint="FF" w:themeShade="FF"/>
          <w:sz w:val="24"/>
          <w:szCs w:val="24"/>
        </w:rPr>
        <w:t xml:space="preserve"> </w:t>
      </w:r>
      <w:r w:rsidRPr="11A74D25" w:rsidR="14D64CE4">
        <w:rPr>
          <w:rFonts w:ascii="Aptos" w:hAnsi="Aptos" w:cs="Arial"/>
          <w:color w:val="000000" w:themeColor="text1" w:themeTint="FF" w:themeShade="FF"/>
          <w:sz w:val="24"/>
          <w:szCs w:val="24"/>
        </w:rPr>
        <w:t>MS</w:t>
      </w:r>
      <w:r w:rsidRPr="11A74D25" w:rsidR="00B63CA2">
        <w:rPr>
          <w:rFonts w:ascii="Aptos" w:hAnsi="Aptos" w:cs="Arial"/>
          <w:color w:val="000000" w:themeColor="text1" w:themeTint="FF" w:themeShade="FF"/>
          <w:sz w:val="24"/>
          <w:szCs w:val="24"/>
        </w:rPr>
        <w:t>A team. </w:t>
      </w:r>
    </w:p>
    <w:p w:rsidRPr="005E6550" w:rsidR="005E6550" w:rsidP="6FA46ED8" w:rsidRDefault="2054C963" w14:paraId="4CB2FCF5" w14:textId="4097FA3A">
      <w:pPr>
        <w:pStyle w:val="ListParagraph"/>
        <w:numPr>
          <w:ilvl w:val="0"/>
          <w:numId w:val="26"/>
        </w:numPr>
        <w:rPr>
          <w:rFonts w:ascii="Aptos" w:hAnsi="Aptos" w:cs="Arial"/>
          <w:color w:val="000000"/>
          <w:sz w:val="24"/>
          <w:szCs w:val="24"/>
        </w:rPr>
      </w:pPr>
      <w:r w:rsidRPr="6FA46ED8">
        <w:rPr>
          <w:rFonts w:ascii="Aptos" w:hAnsi="Aptos" w:cs="Arial"/>
          <w:color w:val="000000" w:themeColor="text1"/>
          <w:sz w:val="24"/>
          <w:szCs w:val="24"/>
        </w:rPr>
        <w:t>Activity must be completed by</w:t>
      </w:r>
      <w:r w:rsidRPr="6FA46ED8" w:rsidR="58100FB7">
        <w:rPr>
          <w:rFonts w:ascii="Aptos" w:hAnsi="Aptos" w:cs="Arial"/>
          <w:color w:val="000000" w:themeColor="text1"/>
          <w:sz w:val="24"/>
          <w:szCs w:val="24"/>
        </w:rPr>
        <w:t xml:space="preserve"> </w:t>
      </w:r>
      <w:r w:rsidR="00B547DF">
        <w:rPr>
          <w:rFonts w:ascii="Aptos" w:hAnsi="Aptos" w:cs="Arial"/>
          <w:color w:val="000000" w:themeColor="text1"/>
          <w:sz w:val="24"/>
          <w:szCs w:val="24"/>
        </w:rPr>
        <w:t>5</w:t>
      </w:r>
      <w:r w:rsidR="00B63CA2">
        <w:rPr>
          <w:rFonts w:ascii="Aptos" w:hAnsi="Aptos" w:cs="Arial"/>
          <w:color w:val="000000" w:themeColor="text1"/>
          <w:sz w:val="24"/>
          <w:szCs w:val="24"/>
        </w:rPr>
        <w:t xml:space="preserve"> July 2028</w:t>
      </w:r>
      <w:r w:rsidRPr="6FA46ED8">
        <w:rPr>
          <w:rFonts w:ascii="Aptos" w:hAnsi="Aptos" w:cs="Arial"/>
          <w:color w:val="000000" w:themeColor="text1"/>
          <w:sz w:val="24"/>
          <w:szCs w:val="24"/>
        </w:rPr>
        <w:t>.</w:t>
      </w:r>
    </w:p>
    <w:p w:rsidRPr="005E6550" w:rsidR="005E6550" w:rsidP="0FE58CD9" w:rsidRDefault="005E6550" w14:paraId="741C57D5" w14:textId="1EFFCC2F">
      <w:pPr>
        <w:pStyle w:val="ListParagraph"/>
        <w:rPr>
          <w:rFonts w:ascii="Aptos" w:hAnsi="Aptos" w:cs="Arial"/>
          <w:color w:val="000000"/>
          <w:sz w:val="24"/>
          <w:szCs w:val="24"/>
          <w:highlight w:val="yellow"/>
        </w:rPr>
      </w:pPr>
    </w:p>
    <w:p w:rsidRPr="00B4749B" w:rsidR="009F3104" w:rsidP="009F3104" w:rsidRDefault="009F3104" w14:paraId="6DF647A3" w14:textId="4E0C202F">
      <w:pPr>
        <w:rPr>
          <w:rFonts w:ascii="Aptos" w:hAnsi="Aptos" w:cs="Arial"/>
          <w:b/>
          <w:bCs/>
          <w:color w:val="000000"/>
          <w:sz w:val="24"/>
          <w:szCs w:val="24"/>
        </w:rPr>
      </w:pPr>
      <w:r w:rsidRPr="6FA46ED8">
        <w:rPr>
          <w:rFonts w:ascii="Aptos" w:hAnsi="Aptos" w:cs="Arial"/>
          <w:b/>
          <w:bCs/>
          <w:color w:val="000000" w:themeColor="text1"/>
          <w:sz w:val="24"/>
          <w:szCs w:val="24"/>
        </w:rPr>
        <w:t xml:space="preserve">How does </w:t>
      </w:r>
      <w:r w:rsidRPr="6FA46ED8" w:rsidR="6B901CDE">
        <w:rPr>
          <w:rFonts w:ascii="Aptos" w:hAnsi="Aptos" w:cs="Arial"/>
          <w:b/>
          <w:bCs/>
          <w:color w:val="000000" w:themeColor="text1"/>
          <w:sz w:val="24"/>
          <w:szCs w:val="24"/>
        </w:rPr>
        <w:t>my setting apply?</w:t>
      </w:r>
    </w:p>
    <w:p w:rsidRPr="00B4749B" w:rsidR="004A097E" w:rsidP="009F3104" w:rsidRDefault="009F3104" w14:paraId="47FFFCE1" w14:textId="72DC33FF">
      <w:pPr>
        <w:rPr>
          <w:rFonts w:ascii="Aptos" w:hAnsi="Aptos" w:cs="Arial"/>
          <w:color w:val="000000"/>
          <w:sz w:val="24"/>
          <w:szCs w:val="24"/>
        </w:rPr>
      </w:pPr>
      <w:r w:rsidRPr="11A74D25" w:rsidR="009F3104">
        <w:rPr>
          <w:rFonts w:ascii="Aptos" w:hAnsi="Aptos" w:cs="Arial"/>
          <w:color w:val="000000" w:themeColor="text1" w:themeTint="FF" w:themeShade="FF"/>
          <w:sz w:val="24"/>
          <w:szCs w:val="24"/>
        </w:rPr>
        <w:t>You can apply for</w:t>
      </w:r>
      <w:r w:rsidRPr="11A74D25" w:rsidR="00522BF4">
        <w:rPr>
          <w:rFonts w:ascii="Aptos" w:hAnsi="Aptos" w:cs="Arial"/>
          <w:color w:val="000000" w:themeColor="text1" w:themeTint="FF" w:themeShade="FF"/>
          <w:sz w:val="24"/>
          <w:szCs w:val="24"/>
        </w:rPr>
        <w:t xml:space="preserve"> an</w:t>
      </w:r>
      <w:r w:rsidRPr="11A74D25" w:rsidR="009F3104">
        <w:rPr>
          <w:rFonts w:ascii="Aptos" w:hAnsi="Aptos" w:cs="Arial"/>
          <w:color w:val="000000" w:themeColor="text1" w:themeTint="FF" w:themeShade="FF"/>
          <w:sz w:val="24"/>
          <w:szCs w:val="24"/>
        </w:rPr>
        <w:t xml:space="preserve"> </w:t>
      </w:r>
      <w:r w:rsidRPr="11A74D25" w:rsidR="00B32FA4">
        <w:rPr>
          <w:rFonts w:ascii="Aptos" w:hAnsi="Aptos" w:cs="Arial"/>
          <w:color w:val="000000" w:themeColor="text1" w:themeTint="FF" w:themeShade="FF"/>
          <w:sz w:val="24"/>
          <w:szCs w:val="24"/>
        </w:rPr>
        <w:t xml:space="preserve">Inspire </w:t>
      </w:r>
      <w:r w:rsidRPr="11A74D25" w:rsidR="00B32FA4">
        <w:rPr>
          <w:rFonts w:ascii="Aptos" w:hAnsi="Aptos" w:cs="Arial"/>
          <w:color w:val="000000" w:themeColor="text1" w:themeTint="FF" w:themeShade="FF"/>
          <w:sz w:val="24"/>
          <w:szCs w:val="24"/>
        </w:rPr>
        <w:t xml:space="preserve">grant by completing the </w:t>
      </w:r>
      <w:r w:rsidRPr="11A74D25" w:rsidR="000812B8">
        <w:rPr>
          <w:rFonts w:ascii="Aptos" w:hAnsi="Aptos" w:cs="Arial"/>
          <w:color w:val="000000" w:themeColor="text1" w:themeTint="FF" w:themeShade="FF"/>
          <w:sz w:val="24"/>
          <w:szCs w:val="24"/>
        </w:rPr>
        <w:t xml:space="preserve">document </w:t>
      </w:r>
      <w:r w:rsidRPr="11A74D25" w:rsidR="0009413A">
        <w:rPr>
          <w:rFonts w:ascii="Aptos" w:hAnsi="Aptos" w:cs="Arial"/>
          <w:color w:val="000000" w:themeColor="text1" w:themeTint="FF" w:themeShade="FF"/>
          <w:sz w:val="24"/>
          <w:szCs w:val="24"/>
        </w:rPr>
        <w:t>‘</w:t>
      </w:r>
      <w:r w:rsidRPr="11A74D25" w:rsidR="00576E13">
        <w:rPr>
          <w:rFonts w:ascii="Aptos" w:hAnsi="Aptos" w:cs="Arial"/>
          <w:color w:val="000000" w:themeColor="text1" w:themeTint="FF" w:themeShade="FF"/>
          <w:sz w:val="24"/>
          <w:szCs w:val="24"/>
        </w:rPr>
        <w:t>North East</w:t>
      </w:r>
      <w:r w:rsidRPr="11A74D25" w:rsidR="00576E13">
        <w:rPr>
          <w:rFonts w:ascii="Aptos" w:hAnsi="Aptos" w:cs="Arial"/>
          <w:color w:val="000000" w:themeColor="text1" w:themeTint="FF" w:themeShade="FF"/>
          <w:sz w:val="24"/>
          <w:szCs w:val="24"/>
        </w:rPr>
        <w:t xml:space="preserve"> </w:t>
      </w:r>
      <w:r w:rsidRPr="11A74D25" w:rsidR="00522BF4">
        <w:rPr>
          <w:rFonts w:ascii="Aptos" w:hAnsi="Aptos" w:cs="Arial"/>
          <w:color w:val="000000" w:themeColor="text1" w:themeTint="FF" w:themeShade="FF"/>
          <w:sz w:val="24"/>
          <w:szCs w:val="24"/>
        </w:rPr>
        <w:t>MS</w:t>
      </w:r>
      <w:r w:rsidRPr="11A74D25" w:rsidR="00576E13">
        <w:rPr>
          <w:rFonts w:ascii="Aptos" w:hAnsi="Aptos" w:cs="Arial"/>
          <w:color w:val="000000" w:themeColor="text1" w:themeTint="FF" w:themeShade="FF"/>
          <w:sz w:val="24"/>
          <w:szCs w:val="24"/>
        </w:rPr>
        <w:t>A</w:t>
      </w:r>
      <w:r w:rsidRPr="11A74D25" w:rsidR="004D1BAB">
        <w:rPr>
          <w:rFonts w:ascii="Aptos" w:hAnsi="Aptos" w:cs="Arial"/>
          <w:color w:val="000000" w:themeColor="text1" w:themeTint="FF" w:themeShade="FF"/>
          <w:sz w:val="24"/>
          <w:szCs w:val="24"/>
        </w:rPr>
        <w:t xml:space="preserve"> </w:t>
      </w:r>
      <w:r w:rsidRPr="11A74D25" w:rsidR="0009413A">
        <w:rPr>
          <w:rFonts w:ascii="Aptos" w:hAnsi="Aptos" w:cs="Arial"/>
          <w:color w:val="000000" w:themeColor="text1" w:themeTint="FF" w:themeShade="FF"/>
          <w:sz w:val="24"/>
          <w:szCs w:val="24"/>
        </w:rPr>
        <w:t xml:space="preserve">Business Case </w:t>
      </w:r>
      <w:r w:rsidRPr="11A74D25" w:rsidR="00E729F2">
        <w:rPr>
          <w:rFonts w:ascii="Aptos" w:hAnsi="Aptos" w:cs="Arial"/>
          <w:color w:val="000000" w:themeColor="text1" w:themeTint="FF" w:themeShade="FF"/>
          <w:sz w:val="24"/>
          <w:szCs w:val="24"/>
        </w:rPr>
        <w:t>– Inspire</w:t>
      </w:r>
      <w:r w:rsidRPr="11A74D25" w:rsidR="0009413A">
        <w:rPr>
          <w:rFonts w:ascii="Aptos" w:hAnsi="Aptos" w:cs="Arial"/>
          <w:color w:val="000000" w:themeColor="text1" w:themeTint="FF" w:themeShade="FF"/>
          <w:sz w:val="24"/>
          <w:szCs w:val="24"/>
        </w:rPr>
        <w:t xml:space="preserve"> education grants programme’ and returning your completed </w:t>
      </w:r>
      <w:r w:rsidRPr="11A74D25" w:rsidR="00422042">
        <w:rPr>
          <w:rFonts w:ascii="Aptos" w:hAnsi="Aptos" w:cs="Arial"/>
          <w:color w:val="000000" w:themeColor="text1" w:themeTint="FF" w:themeShade="FF"/>
          <w:sz w:val="24"/>
          <w:szCs w:val="24"/>
        </w:rPr>
        <w:t>B</w:t>
      </w:r>
      <w:r w:rsidRPr="11A74D25" w:rsidR="0009413A">
        <w:rPr>
          <w:rFonts w:ascii="Aptos" w:hAnsi="Aptos" w:cs="Arial"/>
          <w:color w:val="000000" w:themeColor="text1" w:themeTint="FF" w:themeShade="FF"/>
          <w:sz w:val="24"/>
          <w:szCs w:val="24"/>
        </w:rPr>
        <w:t xml:space="preserve">usiness </w:t>
      </w:r>
      <w:r w:rsidRPr="11A74D25" w:rsidR="00422042">
        <w:rPr>
          <w:rFonts w:ascii="Aptos" w:hAnsi="Aptos" w:cs="Arial"/>
          <w:color w:val="000000" w:themeColor="text1" w:themeTint="FF" w:themeShade="FF"/>
          <w:sz w:val="24"/>
          <w:szCs w:val="24"/>
        </w:rPr>
        <w:t>C</w:t>
      </w:r>
      <w:r w:rsidRPr="11A74D25" w:rsidR="0009413A">
        <w:rPr>
          <w:rFonts w:ascii="Aptos" w:hAnsi="Aptos" w:cs="Arial"/>
          <w:color w:val="000000" w:themeColor="text1" w:themeTint="FF" w:themeShade="FF"/>
          <w:sz w:val="24"/>
          <w:szCs w:val="24"/>
        </w:rPr>
        <w:t xml:space="preserve">ase to </w:t>
      </w:r>
      <w:hyperlink r:id="Rf612f7044d09480c">
        <w:r w:rsidRPr="11A74D25" w:rsidR="0012444E">
          <w:rPr>
            <w:rStyle w:val="Hyperlink"/>
            <w:rFonts w:ascii="Aptos" w:hAnsi="Aptos" w:cs="Arial"/>
            <w:sz w:val="24"/>
            <w:szCs w:val="24"/>
          </w:rPr>
          <w:t>education@northeast-ca.gov.uk</w:t>
        </w:r>
      </w:hyperlink>
      <w:r w:rsidRPr="11A74D25" w:rsidR="00505333">
        <w:rPr>
          <w:rFonts w:ascii="Aptos" w:hAnsi="Aptos" w:cs="Arial"/>
          <w:color w:val="000000" w:themeColor="text1" w:themeTint="FF" w:themeShade="FF"/>
          <w:sz w:val="24"/>
          <w:szCs w:val="24"/>
        </w:rPr>
        <w:t xml:space="preserve"> by </w:t>
      </w:r>
      <w:r w:rsidRPr="11A74D25" w:rsidR="766C43C3">
        <w:rPr>
          <w:rFonts w:ascii="Aptos" w:hAnsi="Aptos" w:cs="Arial"/>
          <w:color w:val="000000" w:themeColor="text1" w:themeTint="FF" w:themeShade="FF"/>
          <w:sz w:val="24"/>
          <w:szCs w:val="24"/>
        </w:rPr>
        <w:t xml:space="preserve">5pm on </w:t>
      </w:r>
      <w:r w:rsidRPr="11A74D25" w:rsidR="00522BF4">
        <w:rPr>
          <w:rFonts w:ascii="Aptos" w:hAnsi="Aptos" w:cs="Arial"/>
          <w:color w:val="000000" w:themeColor="text1" w:themeTint="FF" w:themeShade="FF"/>
          <w:sz w:val="24"/>
          <w:szCs w:val="24"/>
        </w:rPr>
        <w:t>1</w:t>
      </w:r>
      <w:r w:rsidRPr="11A74D25" w:rsidR="315AEFE1">
        <w:rPr>
          <w:rFonts w:ascii="Aptos" w:hAnsi="Aptos" w:cs="Arial"/>
          <w:color w:val="000000" w:themeColor="text1" w:themeTint="FF" w:themeShade="FF"/>
          <w:sz w:val="24"/>
          <w:szCs w:val="24"/>
        </w:rPr>
        <w:t>4</w:t>
      </w:r>
      <w:r w:rsidRPr="11A74D25" w:rsidR="00B547DF">
        <w:rPr>
          <w:rFonts w:ascii="Aptos" w:hAnsi="Aptos" w:cs="Arial"/>
          <w:color w:val="000000" w:themeColor="text1" w:themeTint="FF" w:themeShade="FF"/>
          <w:sz w:val="24"/>
          <w:szCs w:val="24"/>
        </w:rPr>
        <w:t xml:space="preserve"> October</w:t>
      </w:r>
      <w:r w:rsidRPr="11A74D25" w:rsidR="00522BF4">
        <w:rPr>
          <w:rFonts w:ascii="Aptos" w:hAnsi="Aptos" w:cs="Arial"/>
          <w:color w:val="000000" w:themeColor="text1" w:themeTint="FF" w:themeShade="FF"/>
          <w:sz w:val="24"/>
          <w:szCs w:val="24"/>
        </w:rPr>
        <w:t xml:space="preserve"> 2026</w:t>
      </w:r>
      <w:r w:rsidRPr="11A74D25" w:rsidR="06A046B1">
        <w:rPr>
          <w:rFonts w:ascii="Aptos" w:hAnsi="Aptos" w:cs="Arial"/>
          <w:color w:val="000000" w:themeColor="text1" w:themeTint="FF" w:themeShade="FF"/>
          <w:sz w:val="24"/>
          <w:szCs w:val="24"/>
        </w:rPr>
        <w:t xml:space="preserve">. </w:t>
      </w:r>
      <w:r w:rsidRPr="11A74D25" w:rsidR="00D760A3">
        <w:rPr>
          <w:rFonts w:ascii="Aptos" w:hAnsi="Aptos" w:cs="Arial"/>
          <w:color w:val="000000" w:themeColor="text1" w:themeTint="FF" w:themeShade="FF"/>
          <w:sz w:val="24"/>
          <w:szCs w:val="24"/>
        </w:rPr>
        <w:t xml:space="preserve">If you have any queries in relation to your application, you can contact </w:t>
      </w:r>
      <w:r w:rsidRPr="11A74D25" w:rsidR="004A097E">
        <w:rPr>
          <w:rFonts w:ascii="Aptos" w:hAnsi="Aptos" w:cs="Arial"/>
          <w:color w:val="000000" w:themeColor="text1" w:themeTint="FF" w:themeShade="FF"/>
          <w:sz w:val="24"/>
          <w:szCs w:val="24"/>
        </w:rPr>
        <w:t>us at the same email address for support prior to the closing date.</w:t>
      </w:r>
    </w:p>
    <w:p w:rsidR="049FA2EC" w:rsidP="049FA2EC" w:rsidRDefault="049FA2EC" w14:paraId="4E0256D9" w14:textId="11E32242">
      <w:pPr>
        <w:rPr>
          <w:rFonts w:ascii="Aptos" w:hAnsi="Aptos" w:cs="Arial"/>
          <w:b/>
          <w:bCs/>
          <w:color w:val="000000" w:themeColor="text1"/>
          <w:sz w:val="24"/>
          <w:szCs w:val="24"/>
        </w:rPr>
      </w:pPr>
    </w:p>
    <w:p w:rsidRPr="00B4749B" w:rsidR="004A097E" w:rsidP="009F3104" w:rsidRDefault="004A097E" w14:paraId="4990C94E" w14:textId="1D066DDA">
      <w:pPr>
        <w:rPr>
          <w:rFonts w:ascii="Aptos" w:hAnsi="Aptos" w:cs="Arial"/>
          <w:b/>
          <w:bCs/>
          <w:color w:val="000000"/>
          <w:sz w:val="24"/>
          <w:szCs w:val="24"/>
        </w:rPr>
      </w:pPr>
      <w:r w:rsidRPr="00B4749B">
        <w:rPr>
          <w:rFonts w:ascii="Aptos" w:hAnsi="Aptos" w:cs="Arial"/>
          <w:b/>
          <w:bCs/>
          <w:color w:val="000000"/>
          <w:sz w:val="24"/>
          <w:szCs w:val="24"/>
        </w:rPr>
        <w:t xml:space="preserve">How will my application be </w:t>
      </w:r>
      <w:r w:rsidRPr="00B4749B" w:rsidR="00D5322F">
        <w:rPr>
          <w:rFonts w:ascii="Aptos" w:hAnsi="Aptos" w:cs="Arial"/>
          <w:b/>
          <w:bCs/>
          <w:color w:val="000000"/>
          <w:sz w:val="24"/>
          <w:szCs w:val="24"/>
        </w:rPr>
        <w:t>evaluated</w:t>
      </w:r>
      <w:r w:rsidRPr="00B4749B">
        <w:rPr>
          <w:rFonts w:ascii="Aptos" w:hAnsi="Aptos" w:cs="Arial"/>
          <w:b/>
          <w:bCs/>
          <w:color w:val="000000"/>
          <w:sz w:val="24"/>
          <w:szCs w:val="24"/>
        </w:rPr>
        <w:t>?</w:t>
      </w:r>
    </w:p>
    <w:p w:rsidR="000F0E2D" w:rsidP="009F3104" w:rsidRDefault="004A097E" w14:paraId="2ADB85D3" w14:textId="20F79D49">
      <w:pPr>
        <w:rPr>
          <w:rFonts w:ascii="Aptos" w:hAnsi="Aptos" w:cs="Arial"/>
          <w:color w:val="000000" w:themeColor="text1"/>
          <w:sz w:val="24"/>
          <w:szCs w:val="24"/>
        </w:rPr>
      </w:pPr>
      <w:r w:rsidRPr="6FA46ED8">
        <w:rPr>
          <w:rFonts w:ascii="Aptos" w:hAnsi="Aptos" w:cs="Arial"/>
          <w:color w:val="000000" w:themeColor="text1"/>
          <w:sz w:val="24"/>
          <w:szCs w:val="24"/>
        </w:rPr>
        <w:t>Applications will be assessed and scored by a panel</w:t>
      </w:r>
      <w:r w:rsidRPr="6FA46ED8" w:rsidR="00AE2F58">
        <w:rPr>
          <w:rFonts w:ascii="Aptos" w:hAnsi="Aptos" w:cs="Arial"/>
          <w:color w:val="000000" w:themeColor="text1"/>
          <w:sz w:val="24"/>
          <w:szCs w:val="24"/>
        </w:rPr>
        <w:t>,</w:t>
      </w:r>
      <w:r w:rsidRPr="6FA46ED8">
        <w:rPr>
          <w:rFonts w:ascii="Aptos" w:hAnsi="Aptos" w:cs="Arial"/>
          <w:color w:val="000000" w:themeColor="text1"/>
          <w:sz w:val="24"/>
          <w:szCs w:val="24"/>
        </w:rPr>
        <w:t xml:space="preserve"> </w:t>
      </w:r>
      <w:r w:rsidRPr="6FA46ED8" w:rsidR="0038429C">
        <w:rPr>
          <w:rFonts w:ascii="Aptos" w:hAnsi="Aptos" w:cs="Arial"/>
          <w:color w:val="000000" w:themeColor="text1"/>
          <w:sz w:val="24"/>
          <w:szCs w:val="24"/>
        </w:rPr>
        <w:t xml:space="preserve">and </w:t>
      </w:r>
      <w:r w:rsidRPr="6FA46ED8" w:rsidR="0012444E">
        <w:rPr>
          <w:rFonts w:ascii="Aptos" w:hAnsi="Aptos" w:cs="Arial"/>
          <w:color w:val="000000" w:themeColor="text1"/>
          <w:sz w:val="24"/>
          <w:szCs w:val="24"/>
        </w:rPr>
        <w:t xml:space="preserve">North East </w:t>
      </w:r>
      <w:r w:rsidR="00522BF4">
        <w:rPr>
          <w:rFonts w:ascii="Aptos" w:hAnsi="Aptos" w:cs="Arial"/>
          <w:color w:val="000000" w:themeColor="text1"/>
          <w:sz w:val="24"/>
          <w:szCs w:val="24"/>
        </w:rPr>
        <w:t>MS</w:t>
      </w:r>
      <w:r w:rsidRPr="6FA46ED8" w:rsidR="0012444E">
        <w:rPr>
          <w:rFonts w:ascii="Aptos" w:hAnsi="Aptos" w:cs="Arial"/>
          <w:color w:val="000000" w:themeColor="text1"/>
          <w:sz w:val="24"/>
          <w:szCs w:val="24"/>
        </w:rPr>
        <w:t>A</w:t>
      </w:r>
      <w:r w:rsidRPr="6FA46ED8" w:rsidR="0038429C">
        <w:rPr>
          <w:rFonts w:ascii="Aptos" w:hAnsi="Aptos" w:cs="Arial"/>
          <w:color w:val="000000" w:themeColor="text1"/>
          <w:sz w:val="24"/>
          <w:szCs w:val="24"/>
        </w:rPr>
        <w:t xml:space="preserve"> Officers will confirm the outcome</w:t>
      </w:r>
      <w:r w:rsidRPr="6FA46ED8" w:rsidR="70611B8B">
        <w:rPr>
          <w:rFonts w:ascii="Aptos" w:hAnsi="Aptos" w:cs="Arial"/>
          <w:color w:val="000000" w:themeColor="text1"/>
          <w:sz w:val="24"/>
          <w:szCs w:val="24"/>
        </w:rPr>
        <w:t>s of the assessment by email.</w:t>
      </w:r>
    </w:p>
    <w:p w:rsidR="00A720FB" w:rsidP="009F3104" w:rsidRDefault="00845450" w14:paraId="45FD6D18" w14:textId="19CDCBEE">
      <w:pPr>
        <w:rPr>
          <w:rFonts w:ascii="Aptos" w:hAnsi="Aptos" w:cs="Arial"/>
          <w:color w:val="000000" w:themeColor="text1"/>
          <w:sz w:val="24"/>
          <w:szCs w:val="24"/>
        </w:rPr>
      </w:pPr>
      <w:r>
        <w:rPr>
          <w:rFonts w:ascii="Aptos" w:hAnsi="Aptos" w:cs="Arial"/>
          <w:color w:val="000000" w:themeColor="text1"/>
          <w:sz w:val="24"/>
          <w:szCs w:val="24"/>
        </w:rPr>
        <w:t>All qualifying questions must be responded to before applications progress to full evaluation scoring</w:t>
      </w:r>
      <w:r w:rsidR="00775488">
        <w:rPr>
          <w:rFonts w:ascii="Aptos" w:hAnsi="Aptos" w:cs="Arial"/>
          <w:color w:val="000000" w:themeColor="text1"/>
          <w:sz w:val="24"/>
          <w:szCs w:val="24"/>
        </w:rPr>
        <w:t>.</w:t>
      </w:r>
    </w:p>
    <w:p w:rsidR="00B547DF" w:rsidP="009F3104" w:rsidRDefault="00B547DF" w14:paraId="0C3EDCE7" w14:textId="77777777">
      <w:pPr>
        <w:rPr>
          <w:rFonts w:ascii="Aptos" w:hAnsi="Aptos" w:cs="Arial"/>
          <w:color w:val="000000" w:themeColor="text1"/>
          <w:sz w:val="24"/>
          <w:szCs w:val="24"/>
        </w:rPr>
      </w:pPr>
    </w:p>
    <w:p w:rsidRPr="002228C0" w:rsidR="00A1525C" w:rsidP="6FA46ED8" w:rsidRDefault="00A1525C" w14:paraId="56708683" w14:textId="7543C134">
      <w:pPr>
        <w:pStyle w:val="Heading1"/>
        <w:numPr>
          <w:ilvl w:val="0"/>
          <w:numId w:val="0"/>
        </w:numPr>
        <w:rPr>
          <w:rFonts w:ascii="Aptos" w:hAnsi="Aptos"/>
        </w:rPr>
      </w:pPr>
      <w:r w:rsidRPr="002228C0">
        <w:rPr>
          <w:rFonts w:ascii="Aptos" w:hAnsi="Aptos"/>
        </w:rPr>
        <w:t>Evaluation (100%</w:t>
      </w:r>
      <w:r w:rsidRPr="002228C0" w:rsidR="007451C7">
        <w:rPr>
          <w:rFonts w:ascii="Aptos" w:hAnsi="Aptos"/>
        </w:rPr>
        <w:t xml:space="preserve"> of scoring</w:t>
      </w:r>
      <w:r w:rsidRPr="002228C0">
        <w:rPr>
          <w:rFonts w:ascii="Aptos" w:hAnsi="Aptos"/>
        </w:rPr>
        <w:t>)</w:t>
      </w:r>
      <w:r w:rsidRPr="002228C0" w:rsidR="2E78B23E">
        <w:rPr>
          <w:rFonts w:ascii="Aptos" w:hAnsi="Aptos"/>
        </w:rPr>
        <w:t xml:space="preserve"> </w:t>
      </w:r>
    </w:p>
    <w:p w:rsidR="004A097E" w:rsidP="6FA46ED8" w:rsidRDefault="00775488" w14:paraId="34647057" w14:textId="6E307A18">
      <w:pPr>
        <w:rPr>
          <w:rFonts w:ascii="Aptos" w:hAnsi="Aptos" w:cs="Arial"/>
          <w:color w:val="000000" w:themeColor="text1"/>
          <w:sz w:val="24"/>
          <w:szCs w:val="24"/>
        </w:rPr>
      </w:pPr>
      <w:r w:rsidRPr="002228C0">
        <w:rPr>
          <w:rFonts w:ascii="Aptos" w:hAnsi="Aptos" w:cs="Arial"/>
          <w:color w:val="000000" w:themeColor="text1"/>
          <w:sz w:val="24"/>
          <w:szCs w:val="24"/>
        </w:rPr>
        <w:t>Qualifying a</w:t>
      </w:r>
      <w:r w:rsidRPr="002228C0" w:rsidR="00317EA1">
        <w:rPr>
          <w:rFonts w:ascii="Aptos" w:hAnsi="Aptos" w:cs="Arial"/>
          <w:color w:val="000000" w:themeColor="text1"/>
          <w:sz w:val="24"/>
          <w:szCs w:val="24"/>
        </w:rPr>
        <w:t>pplications will be scored against the following</w:t>
      </w:r>
      <w:r w:rsidRPr="002228C0" w:rsidR="00F65AFE">
        <w:rPr>
          <w:rFonts w:ascii="Aptos" w:hAnsi="Aptos" w:cs="Arial"/>
          <w:color w:val="000000" w:themeColor="text1"/>
          <w:sz w:val="24"/>
          <w:szCs w:val="24"/>
        </w:rPr>
        <w:t xml:space="preserve"> criteria as stipulated within the Project Description of the Business Case</w:t>
      </w:r>
      <w:r w:rsidRPr="002228C0" w:rsidR="00535C03">
        <w:rPr>
          <w:rFonts w:ascii="Aptos" w:hAnsi="Aptos" w:cs="Arial"/>
          <w:color w:val="000000" w:themeColor="text1"/>
          <w:sz w:val="24"/>
          <w:szCs w:val="24"/>
        </w:rPr>
        <w:t>:</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A97125" w:rsidR="00A97125" w:rsidTr="11A74D25" w14:paraId="746C74AC" w14:textId="77777777">
        <w:tc>
          <w:tcPr>
            <w:tcW w:w="9016" w:type="dxa"/>
            <w:shd w:val="clear" w:color="auto" w:fill="D9D9D9" w:themeFill="background1" w:themeFillShade="D9"/>
            <w:tcMar/>
          </w:tcPr>
          <w:p w:rsidRPr="00A97125" w:rsidR="00A97125" w:rsidP="00A97125" w:rsidRDefault="00A97125" w14:paraId="3517FDB2" w14:textId="3338D2B9">
            <w:pPr>
              <w:pStyle w:val="paragraph"/>
              <w:spacing w:before="0" w:beforeAutospacing="0" w:after="0" w:afterAutospacing="0"/>
              <w:jc w:val="both"/>
              <w:textAlignment w:val="baseline"/>
              <w:rPr>
                <w:rFonts w:ascii="Aptos" w:hAnsi="Aptos" w:cs="Arial"/>
              </w:rPr>
            </w:pPr>
            <w:r w:rsidRPr="00A97125">
              <w:rPr>
                <w:rStyle w:val="normaltextrun"/>
                <w:rFonts w:ascii="Aptos" w:hAnsi="Aptos" w:cs="Arial"/>
                <w:b/>
                <w:bCs/>
              </w:rPr>
              <w:t>Project need (30%)</w:t>
            </w:r>
            <w:r w:rsidRPr="00A97125">
              <w:rPr>
                <w:rStyle w:val="normaltextrun"/>
                <w:rFonts w:ascii="Aptos" w:hAnsi="Aptos" w:cs="Arial"/>
              </w:rPr>
              <w:t xml:space="preserve">: Tell us about your setting; please explain the immediate need that you have identified in your school or community and provide evidence to support this.  </w:t>
            </w:r>
          </w:p>
        </w:tc>
      </w:tr>
      <w:tr w:rsidRPr="00A97125" w:rsidR="00A97125" w:rsidTr="11A74D25" w14:paraId="3FF65910" w14:textId="77777777">
        <w:tc>
          <w:tcPr>
            <w:tcW w:w="9016" w:type="dxa"/>
            <w:tcMar/>
          </w:tcPr>
          <w:p w:rsidRPr="00A97125" w:rsidR="00A97125" w:rsidP="6FA46ED8" w:rsidRDefault="00A97125" w14:paraId="0D24F57C" w14:textId="77777777">
            <w:pPr>
              <w:rPr>
                <w:rFonts w:ascii="Aptos" w:hAnsi="Aptos"/>
                <w:color w:val="000000" w:themeColor="text1"/>
                <w:sz w:val="24"/>
                <w:szCs w:val="24"/>
              </w:rPr>
            </w:pPr>
            <w:r w:rsidRPr="00A97125">
              <w:rPr>
                <w:rFonts w:ascii="Aptos" w:hAnsi="Aptos" w:cs="Arial"/>
                <w:b/>
                <w:bCs/>
                <w:color w:val="000000" w:themeColor="text1"/>
                <w:sz w:val="24"/>
                <w:szCs w:val="24"/>
              </w:rPr>
              <w:t>W</w:t>
            </w:r>
            <w:r w:rsidRPr="00A97125">
              <w:rPr>
                <w:rFonts w:ascii="Aptos" w:hAnsi="Aptos"/>
                <w:b/>
                <w:bCs/>
                <w:color w:val="000000" w:themeColor="text1"/>
                <w:sz w:val="24"/>
                <w:szCs w:val="24"/>
              </w:rPr>
              <w:t>hat to include</w:t>
            </w:r>
          </w:p>
          <w:p w:rsidR="00A97125" w:rsidRDefault="5612BBB6" w14:paraId="03C19523" w14:textId="4EF795AB">
            <w:pPr>
              <w:rPr>
                <w:rFonts w:ascii="Aptos" w:hAnsi="Aptos"/>
                <w:color w:val="000000" w:themeColor="text1"/>
                <w:sz w:val="24"/>
                <w:szCs w:val="24"/>
              </w:rPr>
            </w:pPr>
            <w:r w:rsidRPr="11A74D25" w:rsidR="44538161">
              <w:rPr>
                <w:rFonts w:ascii="Aptos" w:hAnsi="Aptos"/>
                <w:color w:val="000000" w:themeColor="text1" w:themeTint="FF" w:themeShade="FF"/>
                <w:sz w:val="24"/>
                <w:szCs w:val="24"/>
              </w:rPr>
              <w:t>Tell us about the context of your school and your pupils; what community do you serve? What are the challenges and needs that you have identified?</w:t>
            </w:r>
            <w:r w:rsidRPr="11A74D25" w:rsidR="040FC3DD">
              <w:rPr>
                <w:rFonts w:ascii="Aptos" w:hAnsi="Aptos"/>
                <w:color w:val="000000" w:themeColor="text1" w:themeTint="FF" w:themeShade="FF"/>
                <w:sz w:val="24"/>
                <w:szCs w:val="24"/>
              </w:rPr>
              <w:t xml:space="preserve"> You </w:t>
            </w:r>
            <w:r w:rsidRPr="11A74D25" w:rsidR="22B9214F">
              <w:rPr>
                <w:rFonts w:ascii="Aptos" w:hAnsi="Aptos"/>
                <w:color w:val="000000" w:themeColor="text1" w:themeTint="FF" w:themeShade="FF"/>
                <w:sz w:val="24"/>
                <w:szCs w:val="24"/>
              </w:rPr>
              <w:t>should</w:t>
            </w:r>
            <w:r w:rsidRPr="11A74D25" w:rsidR="040FC3DD">
              <w:rPr>
                <w:rFonts w:ascii="Aptos" w:hAnsi="Aptos"/>
                <w:color w:val="000000" w:themeColor="text1" w:themeTint="FF" w:themeShade="FF"/>
                <w:sz w:val="24"/>
                <w:szCs w:val="24"/>
              </w:rPr>
              <w:t xml:space="preserve"> include data</w:t>
            </w:r>
            <w:r w:rsidRPr="11A74D25" w:rsidR="57BDDB38">
              <w:rPr>
                <w:rFonts w:ascii="Aptos" w:hAnsi="Aptos"/>
                <w:color w:val="000000" w:themeColor="text1" w:themeTint="FF" w:themeShade="FF"/>
                <w:sz w:val="24"/>
                <w:szCs w:val="24"/>
              </w:rPr>
              <w:t xml:space="preserve"> and statistics to support your answer.</w:t>
            </w:r>
          </w:p>
          <w:p w:rsidRPr="00A97125" w:rsidR="00453804" w:rsidP="6FA46ED8" w:rsidRDefault="58199F0D" w14:paraId="7FC4E79C" w14:textId="70706586">
            <w:pPr>
              <w:rPr>
                <w:rFonts w:ascii="Aptos" w:hAnsi="Aptos" w:cs="Arial"/>
                <w:color w:val="000000" w:themeColor="text1"/>
                <w:sz w:val="24"/>
                <w:szCs w:val="24"/>
              </w:rPr>
            </w:pPr>
            <w:r w:rsidRPr="11A74D25" w:rsidR="1189F22B">
              <w:rPr>
                <w:rFonts w:ascii="Aptos" w:hAnsi="Aptos"/>
                <w:color w:val="000000" w:themeColor="text1" w:themeTint="FF" w:themeShade="FF"/>
                <w:sz w:val="24"/>
                <w:szCs w:val="24"/>
              </w:rPr>
              <w:t xml:space="preserve">A high-scoring response to this question will </w:t>
            </w:r>
            <w:r w:rsidRPr="11A74D25" w:rsidR="6D3B9D4D">
              <w:rPr>
                <w:rFonts w:ascii="Aptos" w:hAnsi="Aptos"/>
                <w:color w:val="000000" w:themeColor="text1" w:themeTint="FF" w:themeShade="FF"/>
                <w:sz w:val="24"/>
                <w:szCs w:val="24"/>
              </w:rPr>
              <w:t xml:space="preserve">give the panel a clear picture of what it is like to be a pupil at your school and what barriers and challenges you </w:t>
            </w:r>
            <w:r w:rsidRPr="11A74D25" w:rsidR="6EFA07AF">
              <w:rPr>
                <w:rFonts w:ascii="Aptos" w:hAnsi="Aptos"/>
                <w:color w:val="000000" w:themeColor="text1" w:themeTint="FF" w:themeShade="FF"/>
                <w:sz w:val="24"/>
                <w:szCs w:val="24"/>
              </w:rPr>
              <w:t>are facing. If you are a VCSE submitting a collaborative bid, you will need to work closely with your partner school(s)</w:t>
            </w:r>
            <w:r w:rsidRPr="11A74D25" w:rsidR="13730A07">
              <w:rPr>
                <w:rFonts w:ascii="Aptos" w:hAnsi="Aptos"/>
                <w:color w:val="000000" w:themeColor="text1" w:themeTint="FF" w:themeShade="FF"/>
                <w:sz w:val="24"/>
                <w:szCs w:val="24"/>
              </w:rPr>
              <w:t xml:space="preserve"> to provide the level of need required for this answer.</w:t>
            </w:r>
            <w:r w:rsidRPr="11A74D25" w:rsidR="68CC7D7E">
              <w:rPr>
                <w:rFonts w:ascii="Aptos" w:hAnsi="Aptos"/>
                <w:color w:val="000000" w:themeColor="text1" w:themeTint="FF" w:themeShade="FF"/>
                <w:sz w:val="24"/>
                <w:szCs w:val="24"/>
              </w:rPr>
              <w:t xml:space="preserve"> </w:t>
            </w:r>
          </w:p>
        </w:tc>
      </w:tr>
      <w:tr w:rsidRPr="00A97125" w:rsidR="00A97125" w:rsidTr="11A74D25" w14:paraId="30C62C61" w14:textId="77777777">
        <w:tc>
          <w:tcPr>
            <w:tcW w:w="9016" w:type="dxa"/>
            <w:shd w:val="clear" w:color="auto" w:fill="D9D9D9" w:themeFill="background1" w:themeFillShade="D9"/>
            <w:tcMar/>
          </w:tcPr>
          <w:p w:rsidRPr="00A97125" w:rsidR="00A97125" w:rsidP="11A74D25" w:rsidRDefault="00A97125" w14:paraId="68C38B5C" w14:textId="60A77B15">
            <w:pPr>
              <w:pStyle w:val="paragraph"/>
              <w:spacing w:before="0" w:beforeAutospacing="off" w:after="0" w:afterAutospacing="off"/>
              <w:jc w:val="both"/>
              <w:textAlignment w:val="baseline"/>
              <w:rPr>
                <w:rFonts w:ascii="Aptos" w:hAnsi="Aptos" w:cs="Arial"/>
              </w:rPr>
            </w:pPr>
            <w:r w:rsidRPr="11A74D25" w:rsidR="7F270C06">
              <w:rPr>
                <w:rStyle w:val="normaltextrun"/>
                <w:rFonts w:ascii="Aptos" w:hAnsi="Aptos" w:cs="Arial"/>
                <w:b w:val="1"/>
                <w:bCs w:val="1"/>
              </w:rPr>
              <w:t>Project</w:t>
            </w:r>
            <w:r w:rsidRPr="11A74D25" w:rsidR="7F270C06">
              <w:rPr>
                <w:rStyle w:val="normaltextrun"/>
                <w:rFonts w:ascii="Aptos" w:hAnsi="Aptos" w:cs="Arial"/>
              </w:rPr>
              <w:t xml:space="preserve"> </w:t>
            </w:r>
            <w:r w:rsidRPr="11A74D25" w:rsidR="7F270C06">
              <w:rPr>
                <w:rStyle w:val="normaltextrun"/>
                <w:rFonts w:ascii="Aptos" w:hAnsi="Aptos" w:cs="Arial"/>
                <w:b w:val="1"/>
                <w:bCs w:val="1"/>
              </w:rPr>
              <w:t xml:space="preserve">description </w:t>
            </w:r>
            <w:r w:rsidRPr="11A74D25" w:rsidR="7F270C06">
              <w:rPr>
                <w:rStyle w:val="normaltextrun"/>
                <w:rFonts w:ascii="Aptos" w:hAnsi="Aptos" w:cs="Arial"/>
                <w:b w:val="1"/>
                <w:bCs w:val="1"/>
              </w:rPr>
              <w:t>(</w:t>
            </w:r>
            <w:r w:rsidRPr="11A74D25" w:rsidR="55609095">
              <w:rPr>
                <w:rStyle w:val="normaltextrun"/>
                <w:rFonts w:ascii="Aptos" w:hAnsi="Aptos" w:cs="Arial"/>
                <w:b w:val="1"/>
                <w:bCs w:val="1"/>
              </w:rPr>
              <w:t>4</w:t>
            </w:r>
            <w:r w:rsidRPr="11A74D25" w:rsidR="7F270C06">
              <w:rPr>
                <w:rStyle w:val="normaltextrun"/>
                <w:rFonts w:ascii="Aptos" w:hAnsi="Aptos" w:cs="Arial"/>
                <w:b w:val="1"/>
                <w:bCs w:val="1"/>
              </w:rPr>
              <w:t>0%):</w:t>
            </w:r>
            <w:r w:rsidRPr="11A74D25" w:rsidR="7F270C06">
              <w:rPr>
                <w:rStyle w:val="normaltextrun"/>
                <w:rFonts w:ascii="Aptos" w:hAnsi="Aptos" w:cs="Arial"/>
              </w:rPr>
              <w:t xml:space="preserve"> Please provide a detailed description of what the proposed project will do, how it will be delivered, and what you are anticipating the impact to be</w:t>
            </w:r>
            <w:r w:rsidRPr="11A74D25" w:rsidR="2058DC86">
              <w:rPr>
                <w:rStyle w:val="normaltextrun"/>
                <w:rFonts w:ascii="Aptos" w:hAnsi="Aptos" w:cs="Arial"/>
              </w:rPr>
              <w:t>. How does it align with the requirements, aims and objectives of the Inspire education grants programme?</w:t>
            </w:r>
          </w:p>
        </w:tc>
      </w:tr>
      <w:tr w:rsidRPr="00A97125" w:rsidR="00A97125" w:rsidTr="11A74D25" w14:paraId="6ECFC1B7" w14:textId="77777777">
        <w:tc>
          <w:tcPr>
            <w:tcW w:w="9016" w:type="dxa"/>
            <w:tcMar/>
          </w:tcPr>
          <w:p w:rsidR="00A97125" w:rsidP="6FA46ED8" w:rsidRDefault="00A97125" w14:paraId="43233950" w14:textId="77777777">
            <w:pPr>
              <w:rPr>
                <w:rFonts w:ascii="Aptos" w:hAnsi="Aptos" w:cs="Arial"/>
                <w:color w:val="000000" w:themeColor="text1"/>
                <w:sz w:val="24"/>
                <w:szCs w:val="24"/>
              </w:rPr>
            </w:pPr>
            <w:r>
              <w:rPr>
                <w:rFonts w:ascii="Aptos" w:hAnsi="Aptos" w:cs="Arial"/>
                <w:b/>
                <w:bCs/>
                <w:color w:val="000000" w:themeColor="text1"/>
                <w:sz w:val="24"/>
                <w:szCs w:val="24"/>
              </w:rPr>
              <w:t>What to include</w:t>
            </w:r>
          </w:p>
          <w:p w:rsidR="00390D6E" w:rsidP="6FA46ED8" w:rsidRDefault="00A97125" w14:paraId="152FE674" w14:textId="77777777">
            <w:pPr>
              <w:rPr>
                <w:rFonts w:ascii="Aptos" w:hAnsi="Aptos" w:cs="Arial"/>
                <w:color w:val="000000" w:themeColor="text1"/>
                <w:sz w:val="24"/>
                <w:szCs w:val="24"/>
              </w:rPr>
            </w:pPr>
            <w:r>
              <w:rPr>
                <w:rFonts w:ascii="Aptos" w:hAnsi="Aptos" w:cs="Arial"/>
                <w:color w:val="000000" w:themeColor="text1"/>
                <w:sz w:val="24"/>
                <w:szCs w:val="24"/>
              </w:rPr>
              <w:t>Who do you want to work with and why? What will happen, when? Why is this the solution to the needs you have identified, and what will the impact be on pupils, staff and the wider school community</w:t>
            </w:r>
            <w:r w:rsidR="00390D6E">
              <w:rPr>
                <w:rFonts w:ascii="Aptos" w:hAnsi="Aptos" w:cs="Arial"/>
                <w:color w:val="000000" w:themeColor="text1"/>
                <w:sz w:val="24"/>
                <w:szCs w:val="24"/>
              </w:rPr>
              <w:t>?</w:t>
            </w:r>
          </w:p>
          <w:p w:rsidRPr="00A97125" w:rsidR="00390D6E" w:rsidP="6FA46ED8" w:rsidRDefault="00390D6E" w14:paraId="3DA1448E" w14:textId="05A4234D">
            <w:pPr>
              <w:rPr>
                <w:rFonts w:ascii="Aptos" w:hAnsi="Aptos" w:cs="Arial"/>
                <w:color w:val="000000" w:themeColor="text1"/>
                <w:sz w:val="24"/>
                <w:szCs w:val="24"/>
              </w:rPr>
            </w:pPr>
            <w:r>
              <w:rPr>
                <w:rFonts w:ascii="Aptos" w:hAnsi="Aptos" w:cs="Arial"/>
                <w:color w:val="000000" w:themeColor="text1"/>
                <w:sz w:val="24"/>
                <w:szCs w:val="24"/>
              </w:rPr>
              <w:t xml:space="preserve">In this answer, tell the panel how your project links to the wider aims of the Excellence in Education programme and Child Poverty Action Plan, and </w:t>
            </w:r>
            <w:r w:rsidR="000F17C7">
              <w:rPr>
                <w:rFonts w:ascii="Aptos" w:hAnsi="Aptos" w:cs="Arial"/>
                <w:color w:val="000000" w:themeColor="text1"/>
                <w:sz w:val="24"/>
                <w:szCs w:val="24"/>
              </w:rPr>
              <w:t>to the specific aims of the Inspire grants programme.</w:t>
            </w:r>
          </w:p>
        </w:tc>
      </w:tr>
      <w:tr w:rsidRPr="00A97125" w:rsidR="00297623" w:rsidTr="11A74D25" w14:paraId="6E1F2A60" w14:textId="77777777">
        <w:tc>
          <w:tcPr>
            <w:tcW w:w="9016" w:type="dxa"/>
            <w:shd w:val="clear" w:color="auto" w:fill="D9D9D9" w:themeFill="background1" w:themeFillShade="D9"/>
            <w:tcMar/>
          </w:tcPr>
          <w:p w:rsidRPr="007816F6" w:rsidR="00297623" w:rsidP="00A97125" w:rsidRDefault="00297623" w14:paraId="05B79015" w14:textId="01D81E77">
            <w:pPr>
              <w:pStyle w:val="paragraph"/>
              <w:spacing w:before="0" w:beforeAutospacing="0" w:after="0" w:afterAutospacing="0"/>
              <w:jc w:val="both"/>
              <w:textAlignment w:val="baseline"/>
              <w:rPr>
                <w:rStyle w:val="normaltextrun"/>
                <w:rFonts w:ascii="Aptos" w:hAnsi="Aptos" w:cs="Arial"/>
              </w:rPr>
            </w:pPr>
            <w:r>
              <w:rPr>
                <w:rStyle w:val="normaltextrun"/>
                <w:rFonts w:ascii="Aptos" w:hAnsi="Aptos" w:cs="Arial"/>
                <w:b/>
                <w:bCs/>
              </w:rPr>
              <w:t>Capacity (10%)</w:t>
            </w:r>
            <w:r w:rsidR="007816F6">
              <w:rPr>
                <w:rStyle w:val="normaltextrun"/>
                <w:rFonts w:ascii="Aptos" w:hAnsi="Aptos" w:cs="Arial"/>
                <w:b/>
                <w:bCs/>
              </w:rPr>
              <w:t>:</w:t>
            </w:r>
            <w:r w:rsidR="007816F6">
              <w:rPr>
                <w:rStyle w:val="normaltextrun"/>
                <w:rFonts w:ascii="Aptos" w:hAnsi="Aptos" w:cs="Arial"/>
              </w:rPr>
              <w:t xml:space="preserve"> </w:t>
            </w:r>
            <w:r w:rsidRPr="007816F6" w:rsidR="007816F6">
              <w:rPr>
                <w:rFonts w:ascii="Aptos" w:hAnsi="Aptos" w:cs="Arial"/>
              </w:rPr>
              <w:t>Please describe your capacity to lead and deliver the proposed project. (If known, please provide details of any individuals or organisations who will help you to deliver the work).</w:t>
            </w:r>
            <w:r w:rsidRPr="007816F6" w:rsidR="007816F6">
              <w:rPr>
                <w:rFonts w:ascii="Arial" w:hAnsi="Arial" w:cs="Arial"/>
              </w:rPr>
              <w:t> </w:t>
            </w:r>
            <w:r w:rsidRPr="007816F6" w:rsidR="007816F6">
              <w:rPr>
                <w:rFonts w:ascii="Aptos" w:hAnsi="Aptos" w:cs="Aptos"/>
              </w:rPr>
              <w:t> </w:t>
            </w:r>
          </w:p>
        </w:tc>
      </w:tr>
      <w:tr w:rsidRPr="00A97125" w:rsidR="00297623" w:rsidTr="11A74D25" w14:paraId="0B6B7F05" w14:textId="77777777">
        <w:tc>
          <w:tcPr>
            <w:tcW w:w="9016" w:type="dxa"/>
            <w:tcMar/>
          </w:tcPr>
          <w:p w:rsidR="00297623" w:rsidP="00A97125" w:rsidRDefault="007816F6" w14:paraId="7BCE9183" w14:textId="77777777">
            <w:pPr>
              <w:pStyle w:val="paragraph"/>
              <w:spacing w:before="0" w:beforeAutospacing="0" w:after="0" w:afterAutospacing="0"/>
              <w:jc w:val="both"/>
              <w:textAlignment w:val="baseline"/>
              <w:rPr>
                <w:rStyle w:val="normaltextrun"/>
                <w:rFonts w:ascii="Aptos" w:hAnsi="Aptos" w:cs="Arial"/>
              </w:rPr>
            </w:pPr>
            <w:r>
              <w:rPr>
                <w:rStyle w:val="normaltextrun"/>
                <w:rFonts w:ascii="Aptos" w:hAnsi="Aptos" w:cs="Arial"/>
                <w:b/>
                <w:bCs/>
              </w:rPr>
              <w:t>What to include</w:t>
            </w:r>
          </w:p>
          <w:p w:rsidR="007816F6" w:rsidP="00A97125" w:rsidRDefault="008906AB" w14:paraId="674CCAD4" w14:textId="77777777">
            <w:pPr>
              <w:pStyle w:val="paragraph"/>
              <w:spacing w:before="0" w:beforeAutospacing="0" w:after="0" w:afterAutospacing="0"/>
              <w:jc w:val="both"/>
              <w:textAlignment w:val="baseline"/>
              <w:rPr>
                <w:rStyle w:val="normaltextrun"/>
                <w:rFonts w:ascii="Aptos" w:hAnsi="Aptos" w:cs="Arial"/>
              </w:rPr>
            </w:pPr>
            <w:r>
              <w:rPr>
                <w:rStyle w:val="normaltextrun"/>
                <w:rFonts w:ascii="Aptos" w:hAnsi="Aptos" w:cs="Arial"/>
              </w:rPr>
              <w:t>Who will lead on this project for your school, and how will capacity be managed? How will you ensure that enough time is given to lead the work and to deliver what you plan to?</w:t>
            </w:r>
          </w:p>
          <w:p w:rsidRPr="007816F6" w:rsidR="008906AB" w:rsidP="00A97125" w:rsidRDefault="008906AB" w14:paraId="1D1D62FE" w14:textId="3CCAAA27">
            <w:pPr>
              <w:pStyle w:val="paragraph"/>
              <w:spacing w:before="0" w:beforeAutospacing="0" w:after="0" w:afterAutospacing="0"/>
              <w:jc w:val="both"/>
              <w:textAlignment w:val="baseline"/>
              <w:rPr>
                <w:rStyle w:val="normaltextrun"/>
                <w:rFonts w:ascii="Aptos" w:hAnsi="Aptos" w:cs="Arial"/>
              </w:rPr>
            </w:pPr>
            <w:r>
              <w:rPr>
                <w:rStyle w:val="normaltextrun"/>
                <w:rFonts w:ascii="Aptos" w:hAnsi="Aptos" w:cs="Arial"/>
              </w:rPr>
              <w:t xml:space="preserve">If this is a collaborative bid, </w:t>
            </w:r>
            <w:r w:rsidR="00C377D6">
              <w:rPr>
                <w:rStyle w:val="normaltextrun"/>
                <w:rFonts w:ascii="Aptos" w:hAnsi="Aptos" w:cs="Arial"/>
              </w:rPr>
              <w:t>provide information about how the school and VCSE will work together</w:t>
            </w:r>
            <w:r w:rsidR="00C14898">
              <w:rPr>
                <w:rStyle w:val="normaltextrun"/>
                <w:rFonts w:ascii="Aptos" w:hAnsi="Aptos" w:cs="Arial"/>
              </w:rPr>
              <w:t xml:space="preserve"> and how communication will be managed.</w:t>
            </w:r>
          </w:p>
        </w:tc>
      </w:tr>
      <w:tr w:rsidRPr="00A97125" w:rsidR="00A97125" w:rsidTr="11A74D25" w14:paraId="5A90CF49" w14:textId="77777777">
        <w:tc>
          <w:tcPr>
            <w:tcW w:w="9016" w:type="dxa"/>
            <w:shd w:val="clear" w:color="auto" w:fill="D9D9D9" w:themeFill="background1" w:themeFillShade="D9"/>
            <w:tcMar/>
          </w:tcPr>
          <w:p w:rsidRPr="00A97125" w:rsidR="00A97125" w:rsidP="00A97125" w:rsidRDefault="00A97125" w14:paraId="33478A49" w14:textId="144921BC">
            <w:pPr>
              <w:pStyle w:val="paragraph"/>
              <w:spacing w:before="0" w:beforeAutospacing="0" w:after="0" w:afterAutospacing="0"/>
              <w:jc w:val="both"/>
              <w:textAlignment w:val="baseline"/>
              <w:rPr>
                <w:rFonts w:ascii="Aptos" w:hAnsi="Aptos" w:cs="Arial"/>
              </w:rPr>
            </w:pPr>
            <w:r w:rsidRPr="00A97125">
              <w:rPr>
                <w:rStyle w:val="normaltextrun"/>
                <w:rFonts w:ascii="Aptos" w:hAnsi="Aptos" w:cs="Arial"/>
                <w:b/>
                <w:bCs/>
              </w:rPr>
              <w:t>Engagement (20%):</w:t>
            </w:r>
            <w:r w:rsidRPr="00A97125">
              <w:rPr>
                <w:rStyle w:val="normaltextrun"/>
                <w:rFonts w:ascii="Aptos" w:hAnsi="Aptos" w:cs="Arial"/>
              </w:rPr>
              <w:t xml:space="preserve"> How will you actively engage children, young people and families in your project activity? Will you utilise pupil voice in the development of your project activity and who will be the beneficiaries of the project? (including the number of pupils and families experiencing circumstances of financial hardship where relevant)</w:t>
            </w:r>
          </w:p>
        </w:tc>
      </w:tr>
      <w:tr w:rsidRPr="00A97125" w:rsidR="00A97125" w:rsidTr="11A74D25" w14:paraId="72098F87" w14:textId="77777777">
        <w:tc>
          <w:tcPr>
            <w:tcW w:w="9016" w:type="dxa"/>
            <w:tcMar/>
          </w:tcPr>
          <w:p w:rsidR="00A97125" w:rsidP="6FA46ED8" w:rsidRDefault="00A97125" w14:paraId="584888FD" w14:textId="77777777">
            <w:pPr>
              <w:rPr>
                <w:rFonts w:ascii="Aptos" w:hAnsi="Aptos" w:cs="Arial"/>
                <w:color w:val="000000" w:themeColor="text1"/>
                <w:sz w:val="24"/>
                <w:szCs w:val="24"/>
              </w:rPr>
            </w:pPr>
            <w:r>
              <w:rPr>
                <w:rFonts w:ascii="Aptos" w:hAnsi="Aptos" w:cs="Arial"/>
                <w:b/>
                <w:bCs/>
                <w:color w:val="000000" w:themeColor="text1"/>
                <w:sz w:val="24"/>
                <w:szCs w:val="24"/>
              </w:rPr>
              <w:t>What to include</w:t>
            </w:r>
          </w:p>
          <w:p w:rsidRPr="00A97125" w:rsidR="00A97125" w:rsidP="6FA46ED8" w:rsidRDefault="00A97125" w14:paraId="006D0947" w14:textId="180C9ACA">
            <w:pPr>
              <w:rPr>
                <w:rFonts w:ascii="Aptos" w:hAnsi="Aptos" w:cs="Arial"/>
                <w:color w:val="000000" w:themeColor="text1"/>
                <w:sz w:val="24"/>
                <w:szCs w:val="24"/>
              </w:rPr>
            </w:pPr>
            <w:r>
              <w:rPr>
                <w:rFonts w:ascii="Aptos" w:hAnsi="Aptos" w:cs="Arial"/>
                <w:color w:val="000000" w:themeColor="text1"/>
                <w:sz w:val="24"/>
                <w:szCs w:val="24"/>
              </w:rPr>
              <w:t>How will pupils (and families if relevant) have a say in what this project looks like and what happens during it? Who will take part? Are you targeting specific groups of children in school</w:t>
            </w:r>
            <w:r w:rsidR="00166B62">
              <w:rPr>
                <w:rFonts w:ascii="Aptos" w:hAnsi="Aptos" w:cs="Arial"/>
                <w:color w:val="000000" w:themeColor="text1"/>
                <w:sz w:val="24"/>
                <w:szCs w:val="24"/>
              </w:rPr>
              <w:t>,</w:t>
            </w:r>
            <w:r w:rsidR="00166B62">
              <w:rPr>
                <w:color w:val="000000" w:themeColor="text1"/>
                <w:sz w:val="24"/>
                <w:szCs w:val="24"/>
              </w:rPr>
              <w:t xml:space="preserve"> </w:t>
            </w:r>
            <w:r w:rsidRPr="00166B62" w:rsidR="00166B62">
              <w:rPr>
                <w:rFonts w:ascii="Aptos" w:hAnsi="Aptos"/>
                <w:color w:val="000000" w:themeColor="text1"/>
                <w:sz w:val="24"/>
                <w:szCs w:val="24"/>
              </w:rPr>
              <w:t>and if so, who and why</w:t>
            </w:r>
            <w:r w:rsidRPr="00166B62">
              <w:rPr>
                <w:rFonts w:ascii="Aptos" w:hAnsi="Aptos" w:cs="Arial"/>
                <w:color w:val="000000" w:themeColor="text1"/>
                <w:sz w:val="24"/>
                <w:szCs w:val="24"/>
              </w:rPr>
              <w:t>?</w:t>
            </w:r>
          </w:p>
        </w:tc>
      </w:tr>
    </w:tbl>
    <w:p w:rsidR="00D15B93" w:rsidP="00D15B93" w:rsidRDefault="00D15B93" w14:paraId="3D0C810E" w14:textId="77777777">
      <w:pPr>
        <w:pStyle w:val="paragraph"/>
        <w:spacing w:before="0" w:beforeAutospacing="0" w:after="0" w:afterAutospacing="0"/>
        <w:jc w:val="both"/>
        <w:textAlignment w:val="baseline"/>
        <w:rPr>
          <w:rFonts w:ascii="Aptos" w:hAnsi="Aptos" w:cs="Arial"/>
        </w:rPr>
      </w:pPr>
    </w:p>
    <w:p w:rsidR="00A97125" w:rsidP="00D15B93" w:rsidRDefault="00A97125" w14:paraId="2F616097" w14:textId="77777777">
      <w:pPr>
        <w:pStyle w:val="paragraph"/>
        <w:spacing w:before="0" w:beforeAutospacing="0" w:after="0" w:afterAutospacing="0"/>
        <w:jc w:val="both"/>
        <w:textAlignment w:val="baseline"/>
        <w:rPr>
          <w:rFonts w:ascii="Aptos" w:hAnsi="Aptos" w:cs="Arial"/>
        </w:rPr>
      </w:pPr>
    </w:p>
    <w:p w:rsidRPr="002228C0" w:rsidR="0025506E" w:rsidP="3B48BF5F" w:rsidRDefault="0025506E" w14:paraId="5A7FB94C" w14:textId="5A41249F">
      <w:pPr>
        <w:pStyle w:val="Heading2"/>
        <w:ind w:left="630"/>
        <w:rPr>
          <w:rFonts w:ascii="Aptos" w:hAnsi="Aptos"/>
          <w:color w:val="auto"/>
        </w:rPr>
      </w:pPr>
      <w:r w:rsidRPr="002228C0">
        <w:rPr>
          <w:rFonts w:ascii="Aptos" w:hAnsi="Aptos"/>
          <w:color w:val="auto"/>
        </w:rPr>
        <w:t xml:space="preserve">You must ensure that you complete </w:t>
      </w:r>
      <w:r w:rsidRPr="002228C0" w:rsidR="00AF4AC8">
        <w:rPr>
          <w:rFonts w:ascii="Aptos" w:hAnsi="Aptos"/>
          <w:color w:val="auto"/>
        </w:rPr>
        <w:t xml:space="preserve">the </w:t>
      </w:r>
      <w:r w:rsidRPr="002228C0" w:rsidR="006147B6">
        <w:rPr>
          <w:rFonts w:ascii="Aptos" w:hAnsi="Aptos"/>
          <w:color w:val="auto"/>
        </w:rPr>
        <w:t>Q</w:t>
      </w:r>
      <w:r w:rsidRPr="002228C0" w:rsidR="004148A9">
        <w:rPr>
          <w:rFonts w:ascii="Aptos" w:hAnsi="Aptos"/>
          <w:color w:val="auto"/>
        </w:rPr>
        <w:t xml:space="preserve">ualifying </w:t>
      </w:r>
      <w:r w:rsidRPr="002228C0" w:rsidR="006147B6">
        <w:rPr>
          <w:rFonts w:ascii="Aptos" w:hAnsi="Aptos"/>
          <w:color w:val="auto"/>
        </w:rPr>
        <w:t>Q</w:t>
      </w:r>
      <w:r w:rsidRPr="002228C0">
        <w:rPr>
          <w:rFonts w:ascii="Aptos" w:hAnsi="Aptos"/>
          <w:color w:val="auto"/>
        </w:rPr>
        <w:t xml:space="preserve">uestions </w:t>
      </w:r>
      <w:r w:rsidRPr="002228C0" w:rsidR="00B83FCB">
        <w:rPr>
          <w:rFonts w:ascii="Aptos" w:hAnsi="Aptos"/>
          <w:i/>
          <w:iCs/>
          <w:color w:val="auto"/>
        </w:rPr>
        <w:t>a</w:t>
      </w:r>
      <w:r w:rsidRPr="002228C0">
        <w:rPr>
          <w:rFonts w:ascii="Aptos" w:hAnsi="Aptos"/>
          <w:i/>
          <w:iCs/>
          <w:color w:val="auto"/>
        </w:rPr>
        <w:t xml:space="preserve"> to</w:t>
      </w:r>
      <w:r w:rsidRPr="002228C0" w:rsidR="00FF78DB">
        <w:rPr>
          <w:rFonts w:ascii="Aptos" w:hAnsi="Aptos"/>
          <w:i/>
          <w:iCs/>
          <w:color w:val="auto"/>
        </w:rPr>
        <w:t xml:space="preserve"> </w:t>
      </w:r>
      <w:r w:rsidRPr="002228C0" w:rsidR="00B83FCB">
        <w:rPr>
          <w:rFonts w:ascii="Aptos" w:hAnsi="Aptos"/>
          <w:i/>
          <w:iCs/>
          <w:color w:val="auto"/>
        </w:rPr>
        <w:t>e</w:t>
      </w:r>
      <w:r w:rsidRPr="002228C0">
        <w:rPr>
          <w:rFonts w:ascii="Aptos" w:hAnsi="Aptos"/>
          <w:color w:val="auto"/>
        </w:rPr>
        <w:t xml:space="preserve"> </w:t>
      </w:r>
      <w:r w:rsidRPr="002228C0" w:rsidR="00FF78DB">
        <w:rPr>
          <w:rFonts w:ascii="Aptos" w:hAnsi="Aptos"/>
          <w:color w:val="auto"/>
        </w:rPr>
        <w:t xml:space="preserve">in section 2 </w:t>
      </w:r>
      <w:r w:rsidRPr="002228C0">
        <w:rPr>
          <w:rFonts w:ascii="Aptos" w:hAnsi="Aptos"/>
          <w:color w:val="auto"/>
        </w:rPr>
        <w:t xml:space="preserve">and </w:t>
      </w:r>
      <w:r w:rsidRPr="002228C0" w:rsidR="00B7434F">
        <w:rPr>
          <w:rFonts w:ascii="Aptos" w:hAnsi="Aptos"/>
          <w:color w:val="auto"/>
        </w:rPr>
        <w:t xml:space="preserve">the </w:t>
      </w:r>
      <w:r w:rsidRPr="002228C0">
        <w:rPr>
          <w:rFonts w:ascii="Aptos" w:hAnsi="Aptos"/>
          <w:color w:val="auto"/>
        </w:rPr>
        <w:t>Scored Quality Questions</w:t>
      </w:r>
      <w:r w:rsidRPr="002228C0" w:rsidR="00B7434F">
        <w:rPr>
          <w:rFonts w:ascii="Aptos" w:hAnsi="Aptos"/>
          <w:color w:val="auto"/>
        </w:rPr>
        <w:t xml:space="preserve"> in section 3 of the accompan</w:t>
      </w:r>
      <w:r w:rsidRPr="002228C0" w:rsidR="00B635DE">
        <w:rPr>
          <w:rFonts w:ascii="Aptos" w:hAnsi="Aptos"/>
          <w:color w:val="auto"/>
        </w:rPr>
        <w:t>ying Business Case</w:t>
      </w:r>
      <w:r w:rsidRPr="002228C0">
        <w:rPr>
          <w:rFonts w:ascii="Aptos" w:hAnsi="Aptos"/>
          <w:color w:val="auto"/>
        </w:rPr>
        <w:t>.</w:t>
      </w:r>
    </w:p>
    <w:p w:rsidRPr="002228C0" w:rsidR="0025506E" w:rsidP="3B48BF5F" w:rsidRDefault="003C46CE" w14:paraId="70F47C56" w14:textId="12D14ED3">
      <w:pPr>
        <w:pStyle w:val="Heading2"/>
        <w:ind w:left="630"/>
        <w:jc w:val="both"/>
        <w:rPr>
          <w:rFonts w:ascii="Aptos" w:hAnsi="Aptos"/>
          <w:color w:val="auto"/>
        </w:rPr>
      </w:pPr>
      <w:r w:rsidRPr="002228C0">
        <w:rPr>
          <w:rFonts w:ascii="Aptos" w:hAnsi="Aptos"/>
          <w:color w:val="auto"/>
        </w:rPr>
        <w:t xml:space="preserve">All Qualifying Questions must achieve a pass </w:t>
      </w:r>
      <w:r w:rsidRPr="002228C0" w:rsidR="003E49FD">
        <w:rPr>
          <w:rFonts w:ascii="Aptos" w:hAnsi="Aptos"/>
          <w:color w:val="auto"/>
        </w:rPr>
        <w:t xml:space="preserve">to allow the application to proceed to </w:t>
      </w:r>
      <w:r w:rsidRPr="002228C0" w:rsidR="006E6444">
        <w:rPr>
          <w:rFonts w:ascii="Aptos" w:hAnsi="Aptos"/>
          <w:color w:val="auto"/>
        </w:rPr>
        <w:t xml:space="preserve">the </w:t>
      </w:r>
      <w:r w:rsidRPr="002228C0" w:rsidR="00CB0662">
        <w:rPr>
          <w:rFonts w:ascii="Aptos" w:hAnsi="Aptos"/>
          <w:color w:val="auto"/>
        </w:rPr>
        <w:t xml:space="preserve">Scored </w:t>
      </w:r>
      <w:r w:rsidRPr="002228C0" w:rsidR="001B7AE8">
        <w:rPr>
          <w:rFonts w:ascii="Aptos" w:hAnsi="Aptos"/>
          <w:color w:val="auto"/>
        </w:rPr>
        <w:t xml:space="preserve">Quality </w:t>
      </w:r>
      <w:r w:rsidRPr="002228C0" w:rsidR="00CB0662">
        <w:rPr>
          <w:rFonts w:ascii="Aptos" w:hAnsi="Aptos"/>
          <w:color w:val="auto"/>
        </w:rPr>
        <w:t xml:space="preserve">Questions. </w:t>
      </w:r>
      <w:r w:rsidRPr="002228C0" w:rsidR="0025506E">
        <w:rPr>
          <w:rFonts w:ascii="Aptos" w:hAnsi="Aptos"/>
          <w:color w:val="auto"/>
        </w:rPr>
        <w:t xml:space="preserve">The </w:t>
      </w:r>
      <w:r w:rsidRPr="002228C0" w:rsidR="00CB0662">
        <w:rPr>
          <w:rFonts w:ascii="Aptos" w:hAnsi="Aptos"/>
          <w:color w:val="auto"/>
        </w:rPr>
        <w:t>S</w:t>
      </w:r>
      <w:r w:rsidRPr="002228C0" w:rsidR="0025506E">
        <w:rPr>
          <w:rFonts w:ascii="Aptos" w:hAnsi="Aptos"/>
          <w:color w:val="auto"/>
        </w:rPr>
        <w:t xml:space="preserve">cored </w:t>
      </w:r>
      <w:r w:rsidRPr="002228C0" w:rsidR="00CB0662">
        <w:rPr>
          <w:rFonts w:ascii="Aptos" w:hAnsi="Aptos"/>
          <w:color w:val="auto"/>
        </w:rPr>
        <w:t>Q</w:t>
      </w:r>
      <w:r w:rsidRPr="002228C0" w:rsidR="0025506E">
        <w:rPr>
          <w:rFonts w:ascii="Aptos" w:hAnsi="Aptos"/>
          <w:color w:val="auto"/>
        </w:rPr>
        <w:t xml:space="preserve">uality </w:t>
      </w:r>
      <w:r w:rsidRPr="002228C0" w:rsidR="00CB0662">
        <w:rPr>
          <w:rFonts w:ascii="Aptos" w:hAnsi="Aptos"/>
          <w:color w:val="auto"/>
        </w:rPr>
        <w:t>Q</w:t>
      </w:r>
      <w:r w:rsidRPr="002228C0" w:rsidR="0025506E">
        <w:rPr>
          <w:rFonts w:ascii="Aptos" w:hAnsi="Aptos"/>
          <w:color w:val="auto"/>
        </w:rPr>
        <w:t>uestions will constitute 100% of the maximum score available.</w:t>
      </w:r>
    </w:p>
    <w:p w:rsidRPr="002228C0" w:rsidR="0025506E" w:rsidP="3B48BF5F" w:rsidRDefault="0025506E" w14:paraId="6E52E660" w14:textId="4BBE7044">
      <w:pPr>
        <w:pStyle w:val="Heading2"/>
        <w:ind w:left="630"/>
        <w:jc w:val="both"/>
        <w:rPr>
          <w:rFonts w:ascii="Aptos" w:hAnsi="Aptos"/>
          <w:color w:val="auto"/>
        </w:rPr>
      </w:pPr>
      <w:r w:rsidRPr="002228C0">
        <w:rPr>
          <w:rFonts w:ascii="Aptos" w:hAnsi="Aptos"/>
          <w:color w:val="auto"/>
        </w:rPr>
        <w:t xml:space="preserve">Evaluation of the responses will be undertaken by a panel consisting of evaluators appointed by the </w:t>
      </w:r>
      <w:r w:rsidR="007C1025">
        <w:rPr>
          <w:rFonts w:ascii="Aptos" w:hAnsi="Aptos"/>
          <w:color w:val="auto"/>
        </w:rPr>
        <w:t>North East MSA</w:t>
      </w:r>
      <w:r w:rsidRPr="002228C0">
        <w:rPr>
          <w:rFonts w:ascii="Aptos" w:hAnsi="Aptos"/>
          <w:color w:val="auto"/>
        </w:rPr>
        <w:t xml:space="preserve">. </w:t>
      </w:r>
    </w:p>
    <w:p w:rsidRPr="002228C0" w:rsidR="0025506E" w:rsidP="3B48BF5F" w:rsidRDefault="0025506E" w14:paraId="7D5CE9E1" w14:textId="5BF0F347">
      <w:pPr>
        <w:pStyle w:val="Heading2"/>
        <w:ind w:left="630"/>
        <w:jc w:val="both"/>
        <w:rPr>
          <w:rFonts w:ascii="Aptos" w:hAnsi="Aptos"/>
          <w:color w:val="auto"/>
        </w:rPr>
      </w:pPr>
      <w:r w:rsidRPr="002228C0">
        <w:rPr>
          <w:rFonts w:ascii="Aptos" w:hAnsi="Aptos"/>
          <w:color w:val="auto"/>
        </w:rPr>
        <w:t xml:space="preserve">The evaluation and a moderation meeting will be overseen by a </w:t>
      </w:r>
      <w:r w:rsidRPr="002228C0" w:rsidR="007854CA">
        <w:rPr>
          <w:rFonts w:ascii="Aptos" w:hAnsi="Aptos"/>
          <w:color w:val="auto"/>
        </w:rPr>
        <w:t>Lead Offi</w:t>
      </w:r>
      <w:r w:rsidRPr="002228C0" w:rsidR="005D06FB">
        <w:rPr>
          <w:rFonts w:ascii="Aptos" w:hAnsi="Aptos"/>
          <w:color w:val="auto"/>
        </w:rPr>
        <w:t>cer and r</w:t>
      </w:r>
      <w:r w:rsidRPr="002228C0">
        <w:rPr>
          <w:rFonts w:ascii="Aptos" w:hAnsi="Aptos"/>
          <w:color w:val="auto"/>
        </w:rPr>
        <w:t xml:space="preserve">esponses will be scored for each </w:t>
      </w:r>
      <w:r w:rsidRPr="002228C0" w:rsidR="00FC03FC">
        <w:rPr>
          <w:rFonts w:ascii="Aptos" w:hAnsi="Aptos"/>
          <w:color w:val="auto"/>
        </w:rPr>
        <w:t>applicant</w:t>
      </w:r>
      <w:r w:rsidRPr="002228C0">
        <w:rPr>
          <w:rFonts w:ascii="Aptos" w:hAnsi="Aptos"/>
          <w:color w:val="auto"/>
        </w:rPr>
        <w:t xml:space="preserve">. The </w:t>
      </w:r>
      <w:r w:rsidRPr="002228C0" w:rsidR="00F27A3D">
        <w:rPr>
          <w:rFonts w:ascii="Aptos" w:hAnsi="Aptos"/>
          <w:color w:val="auto"/>
        </w:rPr>
        <w:t xml:space="preserve">Lead </w:t>
      </w:r>
      <w:r w:rsidRPr="002228C0">
        <w:rPr>
          <w:rFonts w:ascii="Aptos" w:hAnsi="Aptos"/>
          <w:color w:val="auto"/>
        </w:rPr>
        <w:t>Officer will then collate the relevant scores and hold a moderation meeting to reach their final scores.</w:t>
      </w:r>
    </w:p>
    <w:p w:rsidRPr="002228C0" w:rsidR="0029367E" w:rsidP="3B48BF5F" w:rsidRDefault="0025506E" w14:paraId="0226B6F4" w14:textId="75119DC9">
      <w:pPr>
        <w:pStyle w:val="Heading2"/>
        <w:ind w:left="630"/>
        <w:jc w:val="both"/>
        <w:rPr>
          <w:rFonts w:ascii="Aptos" w:hAnsi="Aptos"/>
          <w:color w:val="auto"/>
        </w:rPr>
      </w:pPr>
      <w:r w:rsidRPr="002228C0">
        <w:rPr>
          <w:rFonts w:ascii="Aptos" w:hAnsi="Aptos"/>
          <w:color w:val="auto"/>
        </w:rPr>
        <w:t>If a</w:t>
      </w:r>
      <w:r w:rsidRPr="002228C0" w:rsidR="00E07560">
        <w:rPr>
          <w:rFonts w:ascii="Aptos" w:hAnsi="Aptos"/>
          <w:color w:val="auto"/>
        </w:rPr>
        <w:t>n applicant</w:t>
      </w:r>
      <w:r w:rsidRPr="002228C0">
        <w:rPr>
          <w:rFonts w:ascii="Aptos" w:hAnsi="Aptos"/>
          <w:color w:val="auto"/>
        </w:rPr>
        <w:t xml:space="preserve"> does not respond to all required questions and fails to provide a satisfactory reason as to why it cannot respond to a particular question, this will result in a zero mark for the relevant question.</w:t>
      </w:r>
    </w:p>
    <w:p w:rsidRPr="002228C0" w:rsidR="0025506E" w:rsidP="3B48BF5F" w:rsidRDefault="0025506E" w14:paraId="5FF90291" w14:textId="288B97BF">
      <w:pPr>
        <w:pStyle w:val="Heading2"/>
        <w:ind w:left="630"/>
        <w:jc w:val="both"/>
        <w:rPr>
          <w:rFonts w:ascii="Aptos" w:hAnsi="Aptos"/>
        </w:rPr>
      </w:pPr>
      <w:r w:rsidRPr="002228C0">
        <w:rPr>
          <w:rFonts w:ascii="Aptos" w:hAnsi="Aptos"/>
        </w:rPr>
        <w:t xml:space="preserve">All responses to questions will be assessed against the grading in the scoring scheme set out in Table </w:t>
      </w:r>
      <w:r w:rsidRPr="002228C0" w:rsidR="00544F8F">
        <w:rPr>
          <w:rFonts w:ascii="Aptos" w:hAnsi="Aptos"/>
        </w:rPr>
        <w:t>1</w:t>
      </w:r>
      <w:r w:rsidRPr="002228C0">
        <w:rPr>
          <w:rFonts w:ascii="Aptos" w:hAnsi="Aptos"/>
        </w:rPr>
        <w:t xml:space="preserve"> below. The scores range between 0 and 10. High scores e.g. 8 and above will be awarded when the evidence provided demonstrates the ability to deliver </w:t>
      </w:r>
      <w:r w:rsidRPr="002228C0" w:rsidR="00F300F8">
        <w:rPr>
          <w:rFonts w:ascii="Aptos" w:hAnsi="Aptos"/>
        </w:rPr>
        <w:t>a</w:t>
      </w:r>
      <w:r w:rsidRPr="002228C0" w:rsidR="001465FF">
        <w:rPr>
          <w:rFonts w:ascii="Aptos" w:hAnsi="Aptos"/>
        </w:rPr>
        <w:t xml:space="preserve"> </w:t>
      </w:r>
      <w:r w:rsidRPr="002228C0" w:rsidR="008C2FE7">
        <w:rPr>
          <w:rFonts w:ascii="Aptos" w:hAnsi="Aptos"/>
          <w:color w:val="000000" w:themeColor="text1"/>
        </w:rPr>
        <w:t>creative, innovative and scalable project</w:t>
      </w:r>
      <w:r w:rsidRPr="002228C0" w:rsidR="008C2FE7">
        <w:rPr>
          <w:rFonts w:ascii="Aptos" w:hAnsi="Aptos"/>
          <w:b/>
          <w:bCs/>
          <w:color w:val="000000" w:themeColor="text1"/>
        </w:rPr>
        <w:t xml:space="preserve"> </w:t>
      </w:r>
      <w:r w:rsidRPr="002228C0">
        <w:rPr>
          <w:rFonts w:ascii="Aptos" w:hAnsi="Aptos"/>
        </w:rPr>
        <w:t>and provides high confidence in reliable delivery</w:t>
      </w:r>
      <w:r w:rsidRPr="002228C0" w:rsidR="00680796">
        <w:rPr>
          <w:rFonts w:ascii="Aptos" w:hAnsi="Aptos"/>
        </w:rPr>
        <w:t>.</w:t>
      </w:r>
    </w:p>
    <w:p w:rsidRPr="002228C0" w:rsidR="00530D19" w:rsidP="3B48BF5F" w:rsidRDefault="0025506E" w14:paraId="0467AA48" w14:textId="3C121847">
      <w:pPr>
        <w:pStyle w:val="Heading2"/>
        <w:ind w:left="630"/>
        <w:jc w:val="both"/>
        <w:rPr>
          <w:rFonts w:ascii="Aptos" w:hAnsi="Aptos"/>
        </w:rPr>
      </w:pPr>
      <w:r w:rsidRPr="002228C0">
        <w:rPr>
          <w:rFonts w:ascii="Aptos" w:hAnsi="Aptos"/>
        </w:rPr>
        <w:t xml:space="preserve">Where questions in the </w:t>
      </w:r>
      <w:r w:rsidRPr="002228C0" w:rsidR="007721B8">
        <w:rPr>
          <w:rFonts w:ascii="Aptos" w:hAnsi="Aptos"/>
        </w:rPr>
        <w:t xml:space="preserve">accompanying Business Case </w:t>
      </w:r>
      <w:r w:rsidRPr="002228C0">
        <w:rPr>
          <w:rFonts w:ascii="Aptos" w:hAnsi="Aptos"/>
        </w:rPr>
        <w:t>Tender include a number of response requirements, these are not scored separately, but will in practice combine to determine the overall score.</w:t>
      </w:r>
    </w:p>
    <w:p w:rsidRPr="002228C0" w:rsidR="002F6033" w:rsidP="3B48BF5F" w:rsidRDefault="002F6033" w14:paraId="44F6A153" w14:textId="29084143">
      <w:pPr>
        <w:pStyle w:val="Heading2"/>
        <w:ind w:left="630"/>
        <w:jc w:val="both"/>
        <w:rPr>
          <w:rFonts w:ascii="Aptos" w:hAnsi="Aptos"/>
        </w:rPr>
      </w:pPr>
      <w:r w:rsidRPr="002228C0">
        <w:rPr>
          <w:rFonts w:ascii="Aptos" w:hAnsi="Aptos"/>
        </w:rPr>
        <w:t xml:space="preserve">The North East </w:t>
      </w:r>
      <w:r w:rsidR="007C1025">
        <w:rPr>
          <w:rFonts w:ascii="Aptos" w:hAnsi="Aptos"/>
        </w:rPr>
        <w:t>MS</w:t>
      </w:r>
      <w:r w:rsidRPr="002228C0">
        <w:rPr>
          <w:rFonts w:ascii="Aptos" w:hAnsi="Aptos"/>
        </w:rPr>
        <w:t xml:space="preserve">A </w:t>
      </w:r>
      <w:r w:rsidRPr="002228C0" w:rsidR="003D6C10">
        <w:rPr>
          <w:rFonts w:ascii="Aptos" w:hAnsi="Aptos"/>
        </w:rPr>
        <w:t xml:space="preserve">reserves the right to ensure that the funded portfolio is balanced </w:t>
      </w:r>
      <w:r w:rsidRPr="002228C0" w:rsidR="00FE7428">
        <w:rPr>
          <w:rFonts w:ascii="Aptos" w:hAnsi="Aptos"/>
        </w:rPr>
        <w:t>by Local Authority area and project theme.</w:t>
      </w:r>
    </w:p>
    <w:p w:rsidR="00B35B34" w:rsidP="008B3314" w:rsidRDefault="00B35B34" w14:paraId="2753E8C4" w14:textId="77777777">
      <w:pPr>
        <w:jc w:val="both"/>
        <w:rPr>
          <w:rFonts w:ascii="Aptos" w:hAnsi="Aptos"/>
          <w:sz w:val="24"/>
          <w:szCs w:val="24"/>
        </w:rPr>
      </w:pPr>
    </w:p>
    <w:p w:rsidR="00A97125" w:rsidP="008B3314" w:rsidRDefault="00A97125" w14:paraId="22F6D601" w14:textId="77777777">
      <w:pPr>
        <w:jc w:val="both"/>
        <w:rPr>
          <w:rFonts w:ascii="Aptos" w:hAnsi="Aptos"/>
          <w:sz w:val="24"/>
          <w:szCs w:val="24"/>
        </w:rPr>
      </w:pPr>
    </w:p>
    <w:p w:rsidR="00A97125" w:rsidP="008B3314" w:rsidRDefault="00A97125" w14:paraId="31278149" w14:textId="77777777">
      <w:pPr>
        <w:jc w:val="both"/>
        <w:rPr>
          <w:rFonts w:ascii="Aptos" w:hAnsi="Aptos"/>
          <w:sz w:val="24"/>
          <w:szCs w:val="24"/>
        </w:rPr>
      </w:pPr>
    </w:p>
    <w:p w:rsidR="00A97125" w:rsidP="008B3314" w:rsidRDefault="00A97125" w14:paraId="7C808024" w14:textId="77777777">
      <w:pPr>
        <w:jc w:val="both"/>
        <w:rPr>
          <w:rFonts w:ascii="Aptos" w:hAnsi="Aptos"/>
          <w:sz w:val="24"/>
          <w:szCs w:val="24"/>
        </w:rPr>
      </w:pPr>
    </w:p>
    <w:p w:rsidRPr="008B3314" w:rsidR="0025506E" w:rsidP="008B3314" w:rsidRDefault="0025506E" w14:paraId="588FC565" w14:textId="59156D09">
      <w:pPr>
        <w:jc w:val="both"/>
        <w:rPr>
          <w:rFonts w:ascii="Aptos" w:hAnsi="Aptos" w:cs="Arial"/>
          <w:b/>
          <w:bCs/>
          <w:sz w:val="24"/>
          <w:szCs w:val="24"/>
        </w:rPr>
      </w:pPr>
      <w:r w:rsidRPr="00B4749B">
        <w:rPr>
          <w:rFonts w:ascii="Aptos" w:hAnsi="Aptos" w:cs="Arial"/>
          <w:b/>
          <w:bCs/>
          <w:sz w:val="24"/>
          <w:szCs w:val="24"/>
        </w:rPr>
        <w:t xml:space="preserve">Table </w:t>
      </w:r>
      <w:r w:rsidRPr="00B4749B" w:rsidR="00544F8F">
        <w:rPr>
          <w:rFonts w:ascii="Aptos" w:hAnsi="Aptos" w:cs="Arial"/>
          <w:b/>
          <w:bCs/>
          <w:sz w:val="24"/>
          <w:szCs w:val="24"/>
        </w:rPr>
        <w:t>1</w:t>
      </w:r>
      <w:r w:rsidRPr="00B4749B">
        <w:rPr>
          <w:rFonts w:ascii="Aptos" w:hAnsi="Aptos" w:cs="Arial"/>
          <w:b/>
          <w:bCs/>
          <w:sz w:val="24"/>
          <w:szCs w:val="24"/>
        </w:rPr>
        <w:t>: Quality Evaluation Scoring Scheme</w:t>
      </w:r>
    </w:p>
    <w:tbl>
      <w:tblPr>
        <w:tblW w:w="9355" w:type="dxa"/>
        <w:jc w:val="center"/>
        <w:tblCellMar>
          <w:left w:w="0" w:type="dxa"/>
          <w:right w:w="0" w:type="dxa"/>
        </w:tblCellMar>
        <w:tblLook w:val="04A0" w:firstRow="1" w:lastRow="0" w:firstColumn="1" w:lastColumn="0" w:noHBand="0" w:noVBand="1"/>
      </w:tblPr>
      <w:tblGrid>
        <w:gridCol w:w="2400"/>
        <w:gridCol w:w="6955"/>
      </w:tblGrid>
      <w:tr w:rsidRPr="00B4749B" w:rsidR="0025506E" w:rsidTr="008B3314" w14:paraId="5CFA7410" w14:textId="77777777">
        <w:trPr>
          <w:cantSplit/>
          <w:tblHeader/>
          <w:jc w:val="center"/>
        </w:trPr>
        <w:tc>
          <w:tcPr>
            <w:tcW w:w="2400" w:type="dxa"/>
            <w:tcBorders>
              <w:top w:val="single" w:color="auto" w:sz="8" w:space="0"/>
              <w:left w:val="single" w:color="auto" w:sz="8" w:space="0"/>
              <w:bottom w:val="single" w:color="auto" w:sz="8" w:space="0"/>
              <w:right w:val="single" w:color="auto" w:sz="8" w:space="0"/>
            </w:tcBorders>
            <w:shd w:val="clear" w:color="auto" w:fill="33A38C"/>
            <w:tcMar>
              <w:top w:w="0" w:type="dxa"/>
              <w:left w:w="108" w:type="dxa"/>
              <w:bottom w:w="0" w:type="dxa"/>
              <w:right w:w="108" w:type="dxa"/>
            </w:tcMar>
            <w:hideMark/>
          </w:tcPr>
          <w:p w:rsidRPr="00B4749B" w:rsidR="0025506E" w:rsidP="00E93E83" w:rsidRDefault="0025506E" w14:paraId="1E9490AE" w14:textId="77777777">
            <w:pPr>
              <w:spacing w:before="80" w:after="80"/>
              <w:rPr>
                <w:rFonts w:ascii="Aptos" w:hAnsi="Aptos" w:cs="Calibri"/>
                <w:sz w:val="24"/>
                <w:szCs w:val="24"/>
              </w:rPr>
            </w:pPr>
            <w:r w:rsidRPr="00B4749B">
              <w:rPr>
                <w:rFonts w:ascii="Aptos" w:hAnsi="Aptos"/>
                <w:b/>
                <w:bCs/>
                <w:sz w:val="24"/>
                <w:szCs w:val="24"/>
              </w:rPr>
              <w:t>Marking Scheme</w:t>
            </w:r>
          </w:p>
        </w:tc>
        <w:tc>
          <w:tcPr>
            <w:tcW w:w="6955" w:type="dxa"/>
            <w:tcBorders>
              <w:top w:val="single" w:color="auto" w:sz="8" w:space="0"/>
              <w:left w:val="nil"/>
              <w:bottom w:val="single" w:color="auto" w:sz="8" w:space="0"/>
              <w:right w:val="single" w:color="auto" w:sz="8" w:space="0"/>
            </w:tcBorders>
            <w:shd w:val="clear" w:color="auto" w:fill="33A38C"/>
            <w:tcMar>
              <w:top w:w="0" w:type="dxa"/>
              <w:left w:w="108" w:type="dxa"/>
              <w:bottom w:w="0" w:type="dxa"/>
              <w:right w:w="108" w:type="dxa"/>
            </w:tcMar>
            <w:hideMark/>
          </w:tcPr>
          <w:p w:rsidRPr="00B4749B" w:rsidR="0025506E" w:rsidP="00E93E83" w:rsidRDefault="0025506E" w14:paraId="447F26A5" w14:textId="77777777">
            <w:pPr>
              <w:spacing w:before="80" w:after="80"/>
              <w:rPr>
                <w:rFonts w:ascii="Aptos" w:hAnsi="Aptos"/>
                <w:sz w:val="24"/>
                <w:szCs w:val="24"/>
              </w:rPr>
            </w:pPr>
            <w:r w:rsidRPr="00B4749B">
              <w:rPr>
                <w:rFonts w:ascii="Aptos" w:hAnsi="Aptos"/>
                <w:b/>
                <w:bCs/>
                <w:sz w:val="24"/>
                <w:szCs w:val="24"/>
              </w:rPr>
              <w:t>Description</w:t>
            </w:r>
          </w:p>
        </w:tc>
      </w:tr>
      <w:tr w:rsidRPr="00B4749B" w:rsidR="0025506E" w:rsidTr="008B3314" w14:paraId="7462E103" w14:textId="77777777">
        <w:trPr>
          <w:cantSplit/>
          <w:jc w:val="center"/>
        </w:trPr>
        <w:tc>
          <w:tcPr>
            <w:tcW w:w="240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0F4367C7" w14:textId="77777777">
            <w:pPr>
              <w:pStyle w:val="Body1"/>
              <w:spacing w:before="120" w:after="120"/>
              <w:ind w:left="0"/>
              <w:rPr>
                <w:rFonts w:ascii="Aptos" w:hAnsi="Aptos"/>
                <w:szCs w:val="24"/>
              </w:rPr>
            </w:pPr>
            <w:r w:rsidRPr="00B4749B">
              <w:rPr>
                <w:rFonts w:ascii="Aptos" w:hAnsi="Aptos"/>
                <w:szCs w:val="24"/>
              </w:rPr>
              <w:t>10 – A very good response</w:t>
            </w:r>
          </w:p>
        </w:tc>
        <w:tc>
          <w:tcPr>
            <w:tcW w:w="6955" w:type="dxa"/>
            <w:tcBorders>
              <w:top w:val="nil"/>
              <w:left w:val="nil"/>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27F0E83B" w14:textId="1B7D7D0A">
            <w:pPr>
              <w:pStyle w:val="Body1"/>
              <w:spacing w:before="120" w:after="120"/>
              <w:ind w:left="0"/>
              <w:rPr>
                <w:rFonts w:ascii="Aptos" w:hAnsi="Aptos" w:cs="Arial"/>
                <w:szCs w:val="24"/>
              </w:rPr>
            </w:pPr>
            <w:r w:rsidRPr="00B4749B">
              <w:rPr>
                <w:rFonts w:ascii="Aptos" w:hAnsi="Aptos" w:cs="Arial"/>
                <w:szCs w:val="24"/>
              </w:rPr>
              <w:t xml:space="preserve">The response is relevant to the requirement and is comprehensive, unambiguous, and fully demonstrates through the evidence submitted your ability to satisfy the requirement and the related component parts of the </w:t>
            </w:r>
            <w:r w:rsidRPr="00B4749B" w:rsidR="00E2090A">
              <w:rPr>
                <w:rFonts w:ascii="Aptos" w:hAnsi="Aptos" w:cs="Arial"/>
                <w:szCs w:val="24"/>
              </w:rPr>
              <w:t>specification</w:t>
            </w:r>
            <w:r w:rsidRPr="00B4749B">
              <w:rPr>
                <w:rFonts w:ascii="Aptos" w:hAnsi="Aptos" w:cs="Arial"/>
                <w:szCs w:val="24"/>
              </w:rPr>
              <w:t>.</w:t>
            </w:r>
          </w:p>
          <w:p w:rsidRPr="00B4749B" w:rsidR="0025506E" w:rsidP="00E93E83" w:rsidRDefault="0025506E" w14:paraId="6009D5FB" w14:textId="3DD9B893">
            <w:pPr>
              <w:pStyle w:val="Body1"/>
              <w:spacing w:before="120" w:after="120"/>
              <w:ind w:left="0"/>
              <w:rPr>
                <w:rFonts w:ascii="Aptos" w:hAnsi="Aptos" w:cs="Arial"/>
                <w:szCs w:val="24"/>
              </w:rPr>
            </w:pPr>
            <w:r w:rsidRPr="00B4749B">
              <w:rPr>
                <w:rFonts w:ascii="Aptos" w:hAnsi="Aptos" w:cs="Arial"/>
                <w:szCs w:val="24"/>
              </w:rPr>
              <w:t xml:space="preserve">The response provides a high level of confidence that the approach will meet the requirement and has a strong potential to exceed the requirement for delivering the </w:t>
            </w:r>
            <w:r w:rsidRPr="00B4749B" w:rsidR="00E2090A">
              <w:rPr>
                <w:rFonts w:ascii="Aptos" w:hAnsi="Aptos" w:cs="Arial"/>
                <w:szCs w:val="24"/>
              </w:rPr>
              <w:t>project</w:t>
            </w:r>
            <w:r w:rsidRPr="00B4749B">
              <w:rPr>
                <w:rFonts w:ascii="Aptos" w:hAnsi="Aptos" w:cs="Arial"/>
                <w:szCs w:val="24"/>
              </w:rPr>
              <w:t>.</w:t>
            </w:r>
          </w:p>
        </w:tc>
      </w:tr>
      <w:tr w:rsidRPr="00B4749B" w:rsidR="0025506E" w:rsidTr="008B3314" w14:paraId="75A2DDA7" w14:textId="77777777">
        <w:trPr>
          <w:cantSplit/>
          <w:jc w:val="center"/>
        </w:trPr>
        <w:tc>
          <w:tcPr>
            <w:tcW w:w="240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105F2056" w14:textId="77777777">
            <w:pPr>
              <w:pStyle w:val="Body1"/>
              <w:spacing w:before="120" w:after="120"/>
              <w:ind w:left="0"/>
              <w:rPr>
                <w:rFonts w:ascii="Aptos" w:hAnsi="Aptos" w:cs="Arial"/>
                <w:szCs w:val="24"/>
              </w:rPr>
            </w:pPr>
            <w:r w:rsidRPr="00B4749B">
              <w:rPr>
                <w:rFonts w:ascii="Aptos" w:hAnsi="Aptos" w:cs="Arial"/>
                <w:szCs w:val="24"/>
              </w:rPr>
              <w:t>8 – A good response</w:t>
            </w:r>
          </w:p>
        </w:tc>
        <w:tc>
          <w:tcPr>
            <w:tcW w:w="6955" w:type="dxa"/>
            <w:tcBorders>
              <w:top w:val="nil"/>
              <w:left w:val="nil"/>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2C683A9E" w14:textId="5BB6629E">
            <w:pPr>
              <w:pStyle w:val="Body1"/>
              <w:spacing w:before="120" w:after="120"/>
              <w:ind w:left="0"/>
              <w:rPr>
                <w:rFonts w:ascii="Aptos" w:hAnsi="Aptos" w:cs="Arial"/>
                <w:szCs w:val="24"/>
              </w:rPr>
            </w:pPr>
            <w:r w:rsidRPr="00B4749B">
              <w:rPr>
                <w:rFonts w:ascii="Aptos" w:hAnsi="Aptos" w:cs="Arial"/>
                <w:szCs w:val="24"/>
              </w:rPr>
              <w:t xml:space="preserve">The response is relevant to the requirement and provides sufficient evidence to demonstrate your ability to satisfy the requirement and the related component parts of the </w:t>
            </w:r>
            <w:r w:rsidRPr="00B4749B" w:rsidR="006477DB">
              <w:rPr>
                <w:rFonts w:ascii="Aptos" w:hAnsi="Aptos" w:cs="Arial"/>
                <w:szCs w:val="24"/>
              </w:rPr>
              <w:t>specification</w:t>
            </w:r>
            <w:r w:rsidRPr="00B4749B">
              <w:rPr>
                <w:rFonts w:ascii="Aptos" w:hAnsi="Aptos" w:cs="Arial"/>
                <w:szCs w:val="24"/>
              </w:rPr>
              <w:t>.</w:t>
            </w:r>
          </w:p>
          <w:p w:rsidRPr="00B4749B" w:rsidR="0025506E" w:rsidP="00E93E83" w:rsidRDefault="0025506E" w14:paraId="359D7BCB" w14:textId="45E3A22D">
            <w:pPr>
              <w:pStyle w:val="Body1"/>
              <w:spacing w:before="120" w:after="120"/>
              <w:ind w:left="0"/>
              <w:rPr>
                <w:rFonts w:ascii="Aptos" w:hAnsi="Aptos" w:cs="Arial"/>
                <w:szCs w:val="24"/>
              </w:rPr>
            </w:pPr>
            <w:r w:rsidRPr="00B4749B">
              <w:rPr>
                <w:rFonts w:ascii="Aptos" w:hAnsi="Aptos" w:cs="Arial"/>
                <w:szCs w:val="24"/>
              </w:rPr>
              <w:t xml:space="preserve">The response provides a good level of confidence that the approach will meet the requirement for delivering the </w:t>
            </w:r>
            <w:r w:rsidRPr="00B4749B" w:rsidR="006477DB">
              <w:rPr>
                <w:rFonts w:ascii="Aptos" w:hAnsi="Aptos" w:cs="Arial"/>
                <w:szCs w:val="24"/>
              </w:rPr>
              <w:t>project</w:t>
            </w:r>
            <w:r w:rsidRPr="00B4749B">
              <w:rPr>
                <w:rFonts w:ascii="Aptos" w:hAnsi="Aptos" w:cs="Arial"/>
                <w:szCs w:val="24"/>
              </w:rPr>
              <w:t>.</w:t>
            </w:r>
          </w:p>
        </w:tc>
      </w:tr>
      <w:tr w:rsidRPr="00B4749B" w:rsidR="0025506E" w:rsidTr="008B3314" w14:paraId="3C44E83F" w14:textId="77777777">
        <w:trPr>
          <w:cantSplit/>
          <w:jc w:val="center"/>
        </w:trPr>
        <w:tc>
          <w:tcPr>
            <w:tcW w:w="240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041E57BE" w14:textId="77777777">
            <w:pPr>
              <w:pStyle w:val="Body1"/>
              <w:spacing w:before="120" w:after="120"/>
              <w:ind w:left="0"/>
              <w:rPr>
                <w:rFonts w:ascii="Aptos" w:hAnsi="Aptos" w:cs="Arial"/>
                <w:szCs w:val="24"/>
              </w:rPr>
            </w:pPr>
            <w:r w:rsidRPr="00B4749B">
              <w:rPr>
                <w:rFonts w:ascii="Aptos" w:hAnsi="Aptos" w:cs="Arial"/>
                <w:szCs w:val="24"/>
              </w:rPr>
              <w:t>6 – A satisfactory response</w:t>
            </w:r>
          </w:p>
        </w:tc>
        <w:tc>
          <w:tcPr>
            <w:tcW w:w="6955" w:type="dxa"/>
            <w:tcBorders>
              <w:top w:val="nil"/>
              <w:left w:val="nil"/>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1B18C21B" w14:textId="083EFAA9">
            <w:pPr>
              <w:pStyle w:val="Body1"/>
              <w:spacing w:before="120" w:after="120"/>
              <w:ind w:left="0"/>
              <w:rPr>
                <w:rFonts w:ascii="Aptos" w:hAnsi="Aptos" w:cs="Arial"/>
                <w:szCs w:val="24"/>
              </w:rPr>
            </w:pPr>
            <w:r w:rsidRPr="00B4749B">
              <w:rPr>
                <w:rFonts w:ascii="Aptos" w:hAnsi="Aptos" w:cs="Arial"/>
                <w:szCs w:val="24"/>
              </w:rPr>
              <w:t xml:space="preserve">The response is relevant to the requirement. Whilst the response addresses the requirement and the related component parts, it is not sufficiently detailed and/or does not include sufficient explanation or evidence in some elements to fully demonstrate your ability to meet the requirement and the related component parts of the </w:t>
            </w:r>
            <w:r w:rsidRPr="00B4749B" w:rsidR="006477DB">
              <w:rPr>
                <w:rFonts w:ascii="Aptos" w:hAnsi="Aptos" w:cs="Arial"/>
                <w:szCs w:val="24"/>
              </w:rPr>
              <w:t>specification</w:t>
            </w:r>
            <w:r w:rsidRPr="00B4749B">
              <w:rPr>
                <w:rFonts w:ascii="Aptos" w:hAnsi="Aptos" w:cs="Arial"/>
                <w:szCs w:val="24"/>
              </w:rPr>
              <w:t>.</w:t>
            </w:r>
          </w:p>
          <w:p w:rsidRPr="00B4749B" w:rsidR="0025506E" w:rsidP="00E93E83" w:rsidRDefault="0025506E" w14:paraId="1FDB547C" w14:textId="7DBB977A">
            <w:pPr>
              <w:pStyle w:val="Body1"/>
              <w:spacing w:before="120" w:after="120"/>
              <w:ind w:left="0"/>
              <w:rPr>
                <w:rFonts w:ascii="Aptos" w:hAnsi="Aptos" w:cs="Arial"/>
                <w:szCs w:val="24"/>
              </w:rPr>
            </w:pPr>
            <w:r w:rsidRPr="00B4749B">
              <w:rPr>
                <w:rFonts w:ascii="Aptos" w:hAnsi="Aptos" w:cs="Arial"/>
                <w:szCs w:val="24"/>
              </w:rPr>
              <w:t xml:space="preserve">The response provides an adequate level of confidence that the overall response has the potential to satisfy delivery of the </w:t>
            </w:r>
            <w:r w:rsidRPr="00B4749B" w:rsidR="006477DB">
              <w:rPr>
                <w:rFonts w:ascii="Aptos" w:hAnsi="Aptos" w:cs="Arial"/>
                <w:szCs w:val="24"/>
              </w:rPr>
              <w:t>project</w:t>
            </w:r>
            <w:r w:rsidRPr="00B4749B">
              <w:rPr>
                <w:rFonts w:ascii="Aptos" w:hAnsi="Aptos" w:cs="Arial"/>
                <w:szCs w:val="24"/>
              </w:rPr>
              <w:t>.</w:t>
            </w:r>
          </w:p>
        </w:tc>
      </w:tr>
      <w:tr w:rsidRPr="00B4749B" w:rsidR="0025506E" w:rsidTr="008B3314" w14:paraId="7B00789F" w14:textId="77777777">
        <w:trPr>
          <w:cantSplit/>
          <w:jc w:val="center"/>
        </w:trPr>
        <w:tc>
          <w:tcPr>
            <w:tcW w:w="240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3A8E9280" w14:textId="77777777">
            <w:pPr>
              <w:pStyle w:val="Body1"/>
              <w:spacing w:before="120" w:after="120"/>
              <w:ind w:left="0"/>
              <w:rPr>
                <w:rFonts w:ascii="Aptos" w:hAnsi="Aptos" w:cs="Arial"/>
                <w:szCs w:val="24"/>
              </w:rPr>
            </w:pPr>
            <w:r w:rsidRPr="00B4749B">
              <w:rPr>
                <w:rFonts w:ascii="Aptos" w:hAnsi="Aptos" w:cs="Arial"/>
                <w:szCs w:val="24"/>
              </w:rPr>
              <w:t>4 – A less than satisfactory response</w:t>
            </w:r>
          </w:p>
        </w:tc>
        <w:tc>
          <w:tcPr>
            <w:tcW w:w="6955" w:type="dxa"/>
            <w:tcBorders>
              <w:top w:val="nil"/>
              <w:left w:val="nil"/>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0A971BA2" w14:textId="2F1DA11A">
            <w:pPr>
              <w:pStyle w:val="Body1"/>
              <w:spacing w:before="120" w:after="120"/>
              <w:ind w:left="0"/>
              <w:rPr>
                <w:rFonts w:ascii="Aptos" w:hAnsi="Aptos" w:cs="Arial"/>
                <w:szCs w:val="24"/>
              </w:rPr>
            </w:pPr>
            <w:r w:rsidRPr="00B4749B">
              <w:rPr>
                <w:rFonts w:ascii="Aptos" w:hAnsi="Aptos" w:cs="Arial"/>
                <w:szCs w:val="24"/>
              </w:rPr>
              <w:t xml:space="preserve">The response is not fully relevant to or only partially addresses the requirement and/or the related component parts of the </w:t>
            </w:r>
            <w:r w:rsidRPr="00B4749B" w:rsidR="006672CD">
              <w:rPr>
                <w:rFonts w:ascii="Aptos" w:hAnsi="Aptos" w:cs="Arial"/>
                <w:szCs w:val="24"/>
              </w:rPr>
              <w:t>specification</w:t>
            </w:r>
            <w:r w:rsidRPr="00B4749B">
              <w:rPr>
                <w:rFonts w:ascii="Aptos" w:hAnsi="Aptos" w:cs="Arial"/>
                <w:szCs w:val="24"/>
              </w:rPr>
              <w:t>. The response and evidence address some of the requirement and the related component parts but not all, and there is a significant lack of detail.</w:t>
            </w:r>
          </w:p>
          <w:p w:rsidRPr="00B4749B" w:rsidR="0025506E" w:rsidP="00E93E83" w:rsidRDefault="0025506E" w14:paraId="620BD53D" w14:textId="7083C3E8">
            <w:pPr>
              <w:pStyle w:val="Body1"/>
              <w:spacing w:before="120" w:after="120"/>
              <w:ind w:left="0"/>
              <w:rPr>
                <w:rFonts w:ascii="Aptos" w:hAnsi="Aptos" w:cs="Arial"/>
                <w:szCs w:val="24"/>
              </w:rPr>
            </w:pPr>
            <w:r w:rsidRPr="00B4749B">
              <w:rPr>
                <w:rFonts w:ascii="Aptos" w:hAnsi="Aptos" w:cs="Arial"/>
                <w:szCs w:val="24"/>
              </w:rPr>
              <w:t xml:space="preserve">There is a lack of detail and/or lack of explanation and/or ambiguity in the response which provides a low level of confidence that the approach has the ability to meet the requirement for delivering the </w:t>
            </w:r>
            <w:r w:rsidRPr="00B4749B" w:rsidR="006672CD">
              <w:rPr>
                <w:rFonts w:ascii="Aptos" w:hAnsi="Aptos" w:cs="Arial"/>
                <w:szCs w:val="24"/>
              </w:rPr>
              <w:t>project</w:t>
            </w:r>
            <w:r w:rsidRPr="00B4749B">
              <w:rPr>
                <w:rFonts w:ascii="Aptos" w:hAnsi="Aptos" w:cs="Arial"/>
                <w:szCs w:val="24"/>
              </w:rPr>
              <w:t>.</w:t>
            </w:r>
          </w:p>
        </w:tc>
      </w:tr>
      <w:tr w:rsidRPr="00B4749B" w:rsidR="0025506E" w:rsidTr="008B3314" w14:paraId="6CBA95E4" w14:textId="77777777">
        <w:trPr>
          <w:cantSplit/>
          <w:jc w:val="center"/>
        </w:trPr>
        <w:tc>
          <w:tcPr>
            <w:tcW w:w="240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5C206871" w14:textId="77777777">
            <w:pPr>
              <w:pStyle w:val="Body1"/>
              <w:spacing w:before="120" w:after="120"/>
              <w:ind w:left="0"/>
              <w:rPr>
                <w:rFonts w:ascii="Aptos" w:hAnsi="Aptos" w:cs="Arial"/>
                <w:szCs w:val="24"/>
              </w:rPr>
            </w:pPr>
            <w:r w:rsidRPr="00B4749B">
              <w:rPr>
                <w:rFonts w:ascii="Aptos" w:hAnsi="Aptos" w:cs="Arial"/>
                <w:szCs w:val="24"/>
              </w:rPr>
              <w:t>2 – A poor response</w:t>
            </w:r>
          </w:p>
        </w:tc>
        <w:tc>
          <w:tcPr>
            <w:tcW w:w="6955" w:type="dxa"/>
            <w:tcBorders>
              <w:top w:val="nil"/>
              <w:left w:val="nil"/>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62539A7B" w14:textId="32D5C441">
            <w:pPr>
              <w:pStyle w:val="Body1"/>
              <w:spacing w:before="120" w:after="120"/>
              <w:ind w:left="0"/>
              <w:rPr>
                <w:rFonts w:ascii="Aptos" w:hAnsi="Aptos" w:cs="Arial"/>
                <w:szCs w:val="24"/>
              </w:rPr>
            </w:pPr>
            <w:r w:rsidRPr="00B4749B">
              <w:rPr>
                <w:rFonts w:ascii="Aptos" w:hAnsi="Aptos" w:cs="Arial"/>
                <w:szCs w:val="24"/>
              </w:rPr>
              <w:t xml:space="preserve">The response is not relevant to the requirement and/or related component parts and/or the response has satisfied very few to none of the requirements of the </w:t>
            </w:r>
            <w:r w:rsidRPr="00B4749B" w:rsidR="00DB7879">
              <w:rPr>
                <w:rFonts w:ascii="Aptos" w:hAnsi="Aptos" w:cs="Arial"/>
                <w:szCs w:val="24"/>
              </w:rPr>
              <w:t>specification</w:t>
            </w:r>
            <w:r w:rsidRPr="00B4749B">
              <w:rPr>
                <w:rFonts w:ascii="Aptos" w:hAnsi="Aptos" w:cs="Arial"/>
                <w:szCs w:val="24"/>
              </w:rPr>
              <w:t>.</w:t>
            </w:r>
          </w:p>
          <w:p w:rsidRPr="00B4749B" w:rsidR="0025506E" w:rsidP="00E93E83" w:rsidRDefault="0025506E" w14:paraId="3C5A3BF2" w14:textId="799A93EF">
            <w:pPr>
              <w:pStyle w:val="Body1"/>
              <w:spacing w:before="120" w:after="120"/>
              <w:ind w:left="0"/>
              <w:rPr>
                <w:rFonts w:ascii="Aptos" w:hAnsi="Aptos" w:cs="Arial"/>
                <w:szCs w:val="24"/>
              </w:rPr>
            </w:pPr>
            <w:r w:rsidRPr="00B4749B">
              <w:rPr>
                <w:rFonts w:ascii="Aptos" w:hAnsi="Aptos" w:cs="Arial"/>
                <w:szCs w:val="24"/>
              </w:rPr>
              <w:t xml:space="preserve">The response provides very little confidence that the approach will meet the requirement for delivering the </w:t>
            </w:r>
            <w:r w:rsidRPr="00B4749B" w:rsidR="00DB7879">
              <w:rPr>
                <w:rFonts w:ascii="Aptos" w:hAnsi="Aptos" w:cs="Arial"/>
                <w:szCs w:val="24"/>
              </w:rPr>
              <w:t>project</w:t>
            </w:r>
            <w:r w:rsidRPr="00B4749B">
              <w:rPr>
                <w:rFonts w:ascii="Aptos" w:hAnsi="Aptos" w:cs="Arial"/>
                <w:szCs w:val="24"/>
              </w:rPr>
              <w:t>.</w:t>
            </w:r>
          </w:p>
        </w:tc>
      </w:tr>
      <w:tr w:rsidRPr="00B4749B" w:rsidR="0025506E" w:rsidTr="008B3314" w14:paraId="2C898249" w14:textId="77777777">
        <w:trPr>
          <w:cantSplit/>
          <w:jc w:val="center"/>
        </w:trPr>
        <w:tc>
          <w:tcPr>
            <w:tcW w:w="240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4D154A02" w14:textId="77777777">
            <w:pPr>
              <w:pStyle w:val="Body1"/>
              <w:spacing w:before="120" w:after="120"/>
              <w:ind w:left="0"/>
              <w:rPr>
                <w:rFonts w:ascii="Aptos" w:hAnsi="Aptos" w:cs="Arial"/>
                <w:szCs w:val="24"/>
              </w:rPr>
            </w:pPr>
            <w:r w:rsidRPr="00B4749B">
              <w:rPr>
                <w:rFonts w:ascii="Aptos" w:hAnsi="Aptos" w:cs="Arial"/>
                <w:szCs w:val="24"/>
              </w:rPr>
              <w:t>0 – An inadequate response</w:t>
            </w:r>
          </w:p>
        </w:tc>
        <w:tc>
          <w:tcPr>
            <w:tcW w:w="6955" w:type="dxa"/>
            <w:tcBorders>
              <w:top w:val="nil"/>
              <w:left w:val="nil"/>
              <w:bottom w:val="single" w:color="auto" w:sz="8" w:space="0"/>
              <w:right w:val="single" w:color="auto" w:sz="8" w:space="0"/>
            </w:tcBorders>
            <w:tcMar>
              <w:top w:w="0" w:type="dxa"/>
              <w:left w:w="108" w:type="dxa"/>
              <w:bottom w:w="0" w:type="dxa"/>
              <w:right w:w="108" w:type="dxa"/>
            </w:tcMar>
            <w:hideMark/>
          </w:tcPr>
          <w:p w:rsidRPr="00B4749B" w:rsidR="0025506E" w:rsidP="00E93E83" w:rsidRDefault="0025506E" w14:paraId="44C50412" w14:textId="77777777">
            <w:pPr>
              <w:pStyle w:val="Body1"/>
              <w:spacing w:before="120" w:after="120"/>
              <w:ind w:left="0"/>
              <w:rPr>
                <w:rFonts w:ascii="Aptos" w:hAnsi="Aptos" w:cs="Arial"/>
                <w:szCs w:val="24"/>
              </w:rPr>
            </w:pPr>
            <w:r w:rsidRPr="00B4749B">
              <w:rPr>
                <w:rFonts w:ascii="Aptos" w:hAnsi="Aptos" w:cs="Arial"/>
                <w:szCs w:val="24"/>
              </w:rPr>
              <w:t>Inadequate submission. No comments or information provided; complete rejection of fundamental principles of the Agreements; meets none of the main requirements; fails to demonstrate the relevant resource, ability, understanding, skills, and qualities required; demonstrates a complete misunderstanding of the question; and/or fails to answer the question posed.</w:t>
            </w:r>
          </w:p>
          <w:p w:rsidRPr="00B4749B" w:rsidR="0025506E" w:rsidP="00E93E83" w:rsidRDefault="0025506E" w14:paraId="5539FC1B" w14:textId="24182584">
            <w:pPr>
              <w:pStyle w:val="Body1"/>
              <w:spacing w:before="120" w:after="120"/>
              <w:ind w:left="0"/>
              <w:rPr>
                <w:rFonts w:ascii="Aptos" w:hAnsi="Aptos" w:cs="Arial"/>
                <w:szCs w:val="24"/>
              </w:rPr>
            </w:pPr>
            <w:r w:rsidRPr="00B4749B">
              <w:rPr>
                <w:rFonts w:ascii="Aptos" w:hAnsi="Aptos" w:cs="Arial"/>
                <w:szCs w:val="24"/>
              </w:rPr>
              <w:t xml:space="preserve">The response provides no confidence that the approach will meet the requirement for delivering the </w:t>
            </w:r>
            <w:r w:rsidRPr="00B4749B" w:rsidR="002405BC">
              <w:rPr>
                <w:rFonts w:ascii="Aptos" w:hAnsi="Aptos" w:cs="Arial"/>
                <w:szCs w:val="24"/>
              </w:rPr>
              <w:t>project</w:t>
            </w:r>
            <w:r w:rsidRPr="00B4749B">
              <w:rPr>
                <w:rFonts w:ascii="Aptos" w:hAnsi="Aptos" w:cs="Arial"/>
                <w:szCs w:val="24"/>
              </w:rPr>
              <w:t>.</w:t>
            </w:r>
          </w:p>
        </w:tc>
      </w:tr>
    </w:tbl>
    <w:p w:rsidRPr="00B4749B" w:rsidR="00524FAC" w:rsidP="009F3104" w:rsidRDefault="00524FAC" w14:paraId="7749990B" w14:textId="6EDD94CD">
      <w:pPr>
        <w:rPr>
          <w:rFonts w:ascii="Aptos" w:hAnsi="Aptos" w:cs="Arial"/>
          <w:color w:val="000000"/>
          <w:sz w:val="24"/>
          <w:szCs w:val="24"/>
        </w:rPr>
      </w:pPr>
    </w:p>
    <w:sectPr w:rsidRPr="00B4749B" w:rsidR="00524FAC" w:rsidSect="00CC2A63">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5292"/>
    <w:multiLevelType w:val="hybridMultilevel"/>
    <w:tmpl w:val="E1BA338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1F6464"/>
    <w:multiLevelType w:val="hybridMultilevel"/>
    <w:tmpl w:val="5C78F24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3D2CF7"/>
    <w:multiLevelType w:val="hybridMultilevel"/>
    <w:tmpl w:val="784ED3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A349CA3"/>
    <w:multiLevelType w:val="hybridMultilevel"/>
    <w:tmpl w:val="FFFFFFFF"/>
    <w:lvl w:ilvl="0" w:tplc="8B0E41AE">
      <w:start w:val="1"/>
      <w:numFmt w:val="bullet"/>
      <w:lvlText w:val=""/>
      <w:lvlJc w:val="left"/>
      <w:pPr>
        <w:ind w:left="720" w:hanging="360"/>
      </w:pPr>
      <w:rPr>
        <w:rFonts w:hint="default" w:ascii="Symbol" w:hAnsi="Symbol"/>
      </w:rPr>
    </w:lvl>
    <w:lvl w:ilvl="1" w:tplc="3E105B74">
      <w:start w:val="1"/>
      <w:numFmt w:val="bullet"/>
      <w:lvlText w:val="o"/>
      <w:lvlJc w:val="left"/>
      <w:pPr>
        <w:ind w:left="1440" w:hanging="360"/>
      </w:pPr>
      <w:rPr>
        <w:rFonts w:hint="default" w:ascii="Courier New" w:hAnsi="Courier New"/>
      </w:rPr>
    </w:lvl>
    <w:lvl w:ilvl="2" w:tplc="F8DEE4EA">
      <w:start w:val="1"/>
      <w:numFmt w:val="bullet"/>
      <w:lvlText w:val=""/>
      <w:lvlJc w:val="left"/>
      <w:pPr>
        <w:ind w:left="2160" w:hanging="360"/>
      </w:pPr>
      <w:rPr>
        <w:rFonts w:hint="default" w:ascii="Wingdings" w:hAnsi="Wingdings"/>
      </w:rPr>
    </w:lvl>
    <w:lvl w:ilvl="3" w:tplc="899C9BCC">
      <w:start w:val="1"/>
      <w:numFmt w:val="bullet"/>
      <w:lvlText w:val=""/>
      <w:lvlJc w:val="left"/>
      <w:pPr>
        <w:ind w:left="2880" w:hanging="360"/>
      </w:pPr>
      <w:rPr>
        <w:rFonts w:hint="default" w:ascii="Symbol" w:hAnsi="Symbol"/>
      </w:rPr>
    </w:lvl>
    <w:lvl w:ilvl="4" w:tplc="72E41916">
      <w:start w:val="1"/>
      <w:numFmt w:val="bullet"/>
      <w:lvlText w:val="o"/>
      <w:lvlJc w:val="left"/>
      <w:pPr>
        <w:ind w:left="3600" w:hanging="360"/>
      </w:pPr>
      <w:rPr>
        <w:rFonts w:hint="default" w:ascii="Courier New" w:hAnsi="Courier New"/>
      </w:rPr>
    </w:lvl>
    <w:lvl w:ilvl="5" w:tplc="DE06081A">
      <w:start w:val="1"/>
      <w:numFmt w:val="bullet"/>
      <w:lvlText w:val=""/>
      <w:lvlJc w:val="left"/>
      <w:pPr>
        <w:ind w:left="4320" w:hanging="360"/>
      </w:pPr>
      <w:rPr>
        <w:rFonts w:hint="default" w:ascii="Wingdings" w:hAnsi="Wingdings"/>
      </w:rPr>
    </w:lvl>
    <w:lvl w:ilvl="6" w:tplc="0BA898A4">
      <w:start w:val="1"/>
      <w:numFmt w:val="bullet"/>
      <w:lvlText w:val=""/>
      <w:lvlJc w:val="left"/>
      <w:pPr>
        <w:ind w:left="5040" w:hanging="360"/>
      </w:pPr>
      <w:rPr>
        <w:rFonts w:hint="default" w:ascii="Symbol" w:hAnsi="Symbol"/>
      </w:rPr>
    </w:lvl>
    <w:lvl w:ilvl="7" w:tplc="3F528F86">
      <w:start w:val="1"/>
      <w:numFmt w:val="bullet"/>
      <w:lvlText w:val="o"/>
      <w:lvlJc w:val="left"/>
      <w:pPr>
        <w:ind w:left="5760" w:hanging="360"/>
      </w:pPr>
      <w:rPr>
        <w:rFonts w:hint="default" w:ascii="Courier New" w:hAnsi="Courier New"/>
      </w:rPr>
    </w:lvl>
    <w:lvl w:ilvl="8" w:tplc="9E1C2B12">
      <w:start w:val="1"/>
      <w:numFmt w:val="bullet"/>
      <w:lvlText w:val=""/>
      <w:lvlJc w:val="left"/>
      <w:pPr>
        <w:ind w:left="6480" w:hanging="360"/>
      </w:pPr>
      <w:rPr>
        <w:rFonts w:hint="default" w:ascii="Wingdings" w:hAnsi="Wingdings"/>
      </w:rPr>
    </w:lvl>
  </w:abstractNum>
  <w:abstractNum w:abstractNumId="4" w15:restartNumberingAfterBreak="0">
    <w:nsid w:val="1AB40E75"/>
    <w:multiLevelType w:val="hybridMultilevel"/>
    <w:tmpl w:val="EC0E724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6F07135"/>
    <w:multiLevelType w:val="hybridMultilevel"/>
    <w:tmpl w:val="883A85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ABD5018"/>
    <w:multiLevelType w:val="hybridMultilevel"/>
    <w:tmpl w:val="49CA6180"/>
    <w:lvl w:ilvl="0" w:tplc="0809000F">
      <w:start w:val="6"/>
      <w:numFmt w:val="decimal"/>
      <w:lvlText w:val="%1."/>
      <w:lvlJc w:val="left"/>
      <w:pPr>
        <w:ind w:left="720" w:hanging="360"/>
      </w:pPr>
      <w:rPr>
        <w:rFonts w:hint="default"/>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BB2E4F"/>
    <w:multiLevelType w:val="multilevel"/>
    <w:tmpl w:val="7C7AD2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E8C6270"/>
    <w:multiLevelType w:val="hybridMultilevel"/>
    <w:tmpl w:val="72080D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E9C611B"/>
    <w:multiLevelType w:val="multilevel"/>
    <w:tmpl w:val="2ACE81F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23E21D1"/>
    <w:multiLevelType w:val="multilevel"/>
    <w:tmpl w:val="16AC0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26F03A8"/>
    <w:multiLevelType w:val="hybridMultilevel"/>
    <w:tmpl w:val="0C9617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495BCB"/>
    <w:multiLevelType w:val="hybridMultilevel"/>
    <w:tmpl w:val="723CF64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7942F74"/>
    <w:multiLevelType w:val="multilevel"/>
    <w:tmpl w:val="24B0D7B4"/>
    <w:lvl w:ilvl="0">
      <w:start w:val="1"/>
      <w:numFmt w:val="decimal"/>
      <w:pStyle w:val="Heading1"/>
      <w:lvlText w:val="%1"/>
      <w:lvlJc w:val="left"/>
      <w:pPr>
        <w:ind w:left="432" w:hanging="432"/>
      </w:pPr>
    </w:lvl>
    <w:lvl w:ilvl="1">
      <w:start w:val="1"/>
      <w:numFmt w:val="decimal"/>
      <w:pStyle w:val="Heading2"/>
      <w:lvlText w:val="%1.%2"/>
      <w:lvlJc w:val="left"/>
      <w:pPr>
        <w:ind w:left="3552" w:hanging="576"/>
      </w:pPr>
      <w:rPr>
        <w:b w:val="0"/>
        <w:bCs/>
      </w:rPr>
    </w:lvl>
    <w:lvl w:ilvl="2">
      <w:start w:val="1"/>
      <w:numFmt w:val="decimal"/>
      <w:pStyle w:val="Heading3"/>
      <w:lvlText w:val="%1.%2.%3"/>
      <w:lvlJc w:val="left"/>
      <w:pPr>
        <w:ind w:left="3555"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4D63D9B2"/>
    <w:multiLevelType w:val="hybridMultilevel"/>
    <w:tmpl w:val="FFFFFFFF"/>
    <w:lvl w:ilvl="0" w:tplc="94921212">
      <w:start w:val="1"/>
      <w:numFmt w:val="bullet"/>
      <w:lvlText w:val=""/>
      <w:lvlJc w:val="left"/>
      <w:pPr>
        <w:ind w:left="720" w:hanging="360"/>
      </w:pPr>
      <w:rPr>
        <w:rFonts w:hint="default" w:ascii="Symbol" w:hAnsi="Symbol"/>
      </w:rPr>
    </w:lvl>
    <w:lvl w:ilvl="1" w:tplc="936E8E36">
      <w:start w:val="1"/>
      <w:numFmt w:val="bullet"/>
      <w:lvlText w:val="o"/>
      <w:lvlJc w:val="left"/>
      <w:pPr>
        <w:ind w:left="1440" w:hanging="360"/>
      </w:pPr>
      <w:rPr>
        <w:rFonts w:hint="default" w:ascii="Courier New" w:hAnsi="Courier New"/>
      </w:rPr>
    </w:lvl>
    <w:lvl w:ilvl="2" w:tplc="41B41EDE">
      <w:start w:val="1"/>
      <w:numFmt w:val="bullet"/>
      <w:lvlText w:val=""/>
      <w:lvlJc w:val="left"/>
      <w:pPr>
        <w:ind w:left="2160" w:hanging="360"/>
      </w:pPr>
      <w:rPr>
        <w:rFonts w:hint="default" w:ascii="Wingdings" w:hAnsi="Wingdings"/>
      </w:rPr>
    </w:lvl>
    <w:lvl w:ilvl="3" w:tplc="B03A4E7C">
      <w:start w:val="1"/>
      <w:numFmt w:val="bullet"/>
      <w:lvlText w:val=""/>
      <w:lvlJc w:val="left"/>
      <w:pPr>
        <w:ind w:left="2880" w:hanging="360"/>
      </w:pPr>
      <w:rPr>
        <w:rFonts w:hint="default" w:ascii="Symbol" w:hAnsi="Symbol"/>
      </w:rPr>
    </w:lvl>
    <w:lvl w:ilvl="4" w:tplc="77B8350A">
      <w:start w:val="1"/>
      <w:numFmt w:val="bullet"/>
      <w:lvlText w:val="o"/>
      <w:lvlJc w:val="left"/>
      <w:pPr>
        <w:ind w:left="3600" w:hanging="360"/>
      </w:pPr>
      <w:rPr>
        <w:rFonts w:hint="default" w:ascii="Courier New" w:hAnsi="Courier New"/>
      </w:rPr>
    </w:lvl>
    <w:lvl w:ilvl="5" w:tplc="0A407A6A">
      <w:start w:val="1"/>
      <w:numFmt w:val="bullet"/>
      <w:lvlText w:val=""/>
      <w:lvlJc w:val="left"/>
      <w:pPr>
        <w:ind w:left="4320" w:hanging="360"/>
      </w:pPr>
      <w:rPr>
        <w:rFonts w:hint="default" w:ascii="Wingdings" w:hAnsi="Wingdings"/>
      </w:rPr>
    </w:lvl>
    <w:lvl w:ilvl="6" w:tplc="BD46D8B8">
      <w:start w:val="1"/>
      <w:numFmt w:val="bullet"/>
      <w:lvlText w:val=""/>
      <w:lvlJc w:val="left"/>
      <w:pPr>
        <w:ind w:left="5040" w:hanging="360"/>
      </w:pPr>
      <w:rPr>
        <w:rFonts w:hint="default" w:ascii="Symbol" w:hAnsi="Symbol"/>
      </w:rPr>
    </w:lvl>
    <w:lvl w:ilvl="7" w:tplc="9278870E">
      <w:start w:val="1"/>
      <w:numFmt w:val="bullet"/>
      <w:lvlText w:val="o"/>
      <w:lvlJc w:val="left"/>
      <w:pPr>
        <w:ind w:left="5760" w:hanging="360"/>
      </w:pPr>
      <w:rPr>
        <w:rFonts w:hint="default" w:ascii="Courier New" w:hAnsi="Courier New"/>
      </w:rPr>
    </w:lvl>
    <w:lvl w:ilvl="8" w:tplc="9FBED97A">
      <w:start w:val="1"/>
      <w:numFmt w:val="bullet"/>
      <w:lvlText w:val=""/>
      <w:lvlJc w:val="left"/>
      <w:pPr>
        <w:ind w:left="6480" w:hanging="360"/>
      </w:pPr>
      <w:rPr>
        <w:rFonts w:hint="default" w:ascii="Wingdings" w:hAnsi="Wingdings"/>
      </w:rPr>
    </w:lvl>
  </w:abstractNum>
  <w:abstractNum w:abstractNumId="15" w15:restartNumberingAfterBreak="0">
    <w:nsid w:val="55CC4C8D"/>
    <w:multiLevelType w:val="multilevel"/>
    <w:tmpl w:val="F6D87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A802204"/>
    <w:multiLevelType w:val="hybridMultilevel"/>
    <w:tmpl w:val="680291C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AFA8547"/>
    <w:multiLevelType w:val="hybridMultilevel"/>
    <w:tmpl w:val="FFFFFFFF"/>
    <w:lvl w:ilvl="0" w:tplc="22045292">
      <w:start w:val="1"/>
      <w:numFmt w:val="bullet"/>
      <w:lvlText w:val=""/>
      <w:lvlJc w:val="left"/>
      <w:pPr>
        <w:ind w:left="720" w:hanging="360"/>
      </w:pPr>
      <w:rPr>
        <w:rFonts w:hint="default" w:ascii="Symbol" w:hAnsi="Symbol"/>
      </w:rPr>
    </w:lvl>
    <w:lvl w:ilvl="1" w:tplc="1AD27400">
      <w:start w:val="1"/>
      <w:numFmt w:val="bullet"/>
      <w:lvlText w:val="o"/>
      <w:lvlJc w:val="left"/>
      <w:pPr>
        <w:ind w:left="1440" w:hanging="360"/>
      </w:pPr>
      <w:rPr>
        <w:rFonts w:hint="default" w:ascii="Courier New" w:hAnsi="Courier New"/>
      </w:rPr>
    </w:lvl>
    <w:lvl w:ilvl="2" w:tplc="86DE75C4">
      <w:start w:val="1"/>
      <w:numFmt w:val="bullet"/>
      <w:lvlText w:val=""/>
      <w:lvlJc w:val="left"/>
      <w:pPr>
        <w:ind w:left="2160" w:hanging="360"/>
      </w:pPr>
      <w:rPr>
        <w:rFonts w:hint="default" w:ascii="Wingdings" w:hAnsi="Wingdings"/>
      </w:rPr>
    </w:lvl>
    <w:lvl w:ilvl="3" w:tplc="40AA19E8">
      <w:start w:val="1"/>
      <w:numFmt w:val="bullet"/>
      <w:lvlText w:val=""/>
      <w:lvlJc w:val="left"/>
      <w:pPr>
        <w:ind w:left="2880" w:hanging="360"/>
      </w:pPr>
      <w:rPr>
        <w:rFonts w:hint="default" w:ascii="Symbol" w:hAnsi="Symbol"/>
      </w:rPr>
    </w:lvl>
    <w:lvl w:ilvl="4" w:tplc="44BAF828">
      <w:start w:val="1"/>
      <w:numFmt w:val="bullet"/>
      <w:lvlText w:val="o"/>
      <w:lvlJc w:val="left"/>
      <w:pPr>
        <w:ind w:left="3600" w:hanging="360"/>
      </w:pPr>
      <w:rPr>
        <w:rFonts w:hint="default" w:ascii="Courier New" w:hAnsi="Courier New"/>
      </w:rPr>
    </w:lvl>
    <w:lvl w:ilvl="5" w:tplc="C712A1D4">
      <w:start w:val="1"/>
      <w:numFmt w:val="bullet"/>
      <w:lvlText w:val=""/>
      <w:lvlJc w:val="left"/>
      <w:pPr>
        <w:ind w:left="4320" w:hanging="360"/>
      </w:pPr>
      <w:rPr>
        <w:rFonts w:hint="default" w:ascii="Wingdings" w:hAnsi="Wingdings"/>
      </w:rPr>
    </w:lvl>
    <w:lvl w:ilvl="6" w:tplc="D4FA043C">
      <w:start w:val="1"/>
      <w:numFmt w:val="bullet"/>
      <w:lvlText w:val=""/>
      <w:lvlJc w:val="left"/>
      <w:pPr>
        <w:ind w:left="5040" w:hanging="360"/>
      </w:pPr>
      <w:rPr>
        <w:rFonts w:hint="default" w:ascii="Symbol" w:hAnsi="Symbol"/>
      </w:rPr>
    </w:lvl>
    <w:lvl w:ilvl="7" w:tplc="B5F623AC">
      <w:start w:val="1"/>
      <w:numFmt w:val="bullet"/>
      <w:lvlText w:val="o"/>
      <w:lvlJc w:val="left"/>
      <w:pPr>
        <w:ind w:left="5760" w:hanging="360"/>
      </w:pPr>
      <w:rPr>
        <w:rFonts w:hint="default" w:ascii="Courier New" w:hAnsi="Courier New"/>
      </w:rPr>
    </w:lvl>
    <w:lvl w:ilvl="8" w:tplc="D362F406">
      <w:start w:val="1"/>
      <w:numFmt w:val="bullet"/>
      <w:lvlText w:val=""/>
      <w:lvlJc w:val="left"/>
      <w:pPr>
        <w:ind w:left="6480" w:hanging="360"/>
      </w:pPr>
      <w:rPr>
        <w:rFonts w:hint="default" w:ascii="Wingdings" w:hAnsi="Wingdings"/>
      </w:rPr>
    </w:lvl>
  </w:abstractNum>
  <w:abstractNum w:abstractNumId="18" w15:restartNumberingAfterBreak="0">
    <w:nsid w:val="5BC6758F"/>
    <w:multiLevelType w:val="multilevel"/>
    <w:tmpl w:val="659CA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ED2EDF6"/>
    <w:multiLevelType w:val="hybridMultilevel"/>
    <w:tmpl w:val="EBC6C83E"/>
    <w:lvl w:ilvl="0" w:tplc="827A11D8">
      <w:start w:val="1"/>
      <w:numFmt w:val="bullet"/>
      <w:lvlText w:val=""/>
      <w:lvlJc w:val="left"/>
      <w:pPr>
        <w:ind w:left="720" w:hanging="360"/>
      </w:pPr>
      <w:rPr>
        <w:rFonts w:hint="default" w:ascii="Symbol" w:hAnsi="Symbol"/>
      </w:rPr>
    </w:lvl>
    <w:lvl w:ilvl="1" w:tplc="E27C456C">
      <w:start w:val="1"/>
      <w:numFmt w:val="bullet"/>
      <w:lvlText w:val="o"/>
      <w:lvlJc w:val="left"/>
      <w:pPr>
        <w:ind w:left="1440" w:hanging="360"/>
      </w:pPr>
      <w:rPr>
        <w:rFonts w:hint="default" w:ascii="Courier New" w:hAnsi="Courier New"/>
      </w:rPr>
    </w:lvl>
    <w:lvl w:ilvl="2" w:tplc="C9182ECA">
      <w:start w:val="1"/>
      <w:numFmt w:val="bullet"/>
      <w:lvlText w:val=""/>
      <w:lvlJc w:val="left"/>
      <w:pPr>
        <w:ind w:left="2160" w:hanging="360"/>
      </w:pPr>
      <w:rPr>
        <w:rFonts w:hint="default" w:ascii="Wingdings" w:hAnsi="Wingdings"/>
      </w:rPr>
    </w:lvl>
    <w:lvl w:ilvl="3" w:tplc="85B85B6A">
      <w:start w:val="1"/>
      <w:numFmt w:val="bullet"/>
      <w:lvlText w:val=""/>
      <w:lvlJc w:val="left"/>
      <w:pPr>
        <w:ind w:left="2880" w:hanging="360"/>
      </w:pPr>
      <w:rPr>
        <w:rFonts w:hint="default" w:ascii="Symbol" w:hAnsi="Symbol"/>
      </w:rPr>
    </w:lvl>
    <w:lvl w:ilvl="4" w:tplc="8452C552">
      <w:start w:val="1"/>
      <w:numFmt w:val="bullet"/>
      <w:lvlText w:val="o"/>
      <w:lvlJc w:val="left"/>
      <w:pPr>
        <w:ind w:left="3600" w:hanging="360"/>
      </w:pPr>
      <w:rPr>
        <w:rFonts w:hint="default" w:ascii="Courier New" w:hAnsi="Courier New"/>
      </w:rPr>
    </w:lvl>
    <w:lvl w:ilvl="5" w:tplc="558436E2">
      <w:start w:val="1"/>
      <w:numFmt w:val="bullet"/>
      <w:lvlText w:val=""/>
      <w:lvlJc w:val="left"/>
      <w:pPr>
        <w:ind w:left="4320" w:hanging="360"/>
      </w:pPr>
      <w:rPr>
        <w:rFonts w:hint="default" w:ascii="Wingdings" w:hAnsi="Wingdings"/>
      </w:rPr>
    </w:lvl>
    <w:lvl w:ilvl="6" w:tplc="EB4A23FC">
      <w:start w:val="1"/>
      <w:numFmt w:val="bullet"/>
      <w:lvlText w:val=""/>
      <w:lvlJc w:val="left"/>
      <w:pPr>
        <w:ind w:left="5040" w:hanging="360"/>
      </w:pPr>
      <w:rPr>
        <w:rFonts w:hint="default" w:ascii="Symbol" w:hAnsi="Symbol"/>
      </w:rPr>
    </w:lvl>
    <w:lvl w:ilvl="7" w:tplc="026641B2">
      <w:start w:val="1"/>
      <w:numFmt w:val="bullet"/>
      <w:lvlText w:val="o"/>
      <w:lvlJc w:val="left"/>
      <w:pPr>
        <w:ind w:left="5760" w:hanging="360"/>
      </w:pPr>
      <w:rPr>
        <w:rFonts w:hint="default" w:ascii="Courier New" w:hAnsi="Courier New"/>
      </w:rPr>
    </w:lvl>
    <w:lvl w:ilvl="8" w:tplc="D496199E">
      <w:start w:val="1"/>
      <w:numFmt w:val="bullet"/>
      <w:lvlText w:val=""/>
      <w:lvlJc w:val="left"/>
      <w:pPr>
        <w:ind w:left="6480" w:hanging="360"/>
      </w:pPr>
      <w:rPr>
        <w:rFonts w:hint="default" w:ascii="Wingdings" w:hAnsi="Wingdings"/>
      </w:rPr>
    </w:lvl>
  </w:abstractNum>
  <w:abstractNum w:abstractNumId="20" w15:restartNumberingAfterBreak="0">
    <w:nsid w:val="5F4984A6"/>
    <w:multiLevelType w:val="hybridMultilevel"/>
    <w:tmpl w:val="FFFFFFFF"/>
    <w:lvl w:ilvl="0" w:tplc="C39004C2">
      <w:start w:val="1"/>
      <w:numFmt w:val="bullet"/>
      <w:lvlText w:val="·"/>
      <w:lvlJc w:val="left"/>
      <w:pPr>
        <w:ind w:left="720" w:hanging="360"/>
      </w:pPr>
      <w:rPr>
        <w:rFonts w:hint="default" w:ascii="Symbol" w:hAnsi="Symbol"/>
      </w:rPr>
    </w:lvl>
    <w:lvl w:ilvl="1" w:tplc="D16003AE">
      <w:start w:val="1"/>
      <w:numFmt w:val="bullet"/>
      <w:lvlText w:val="o"/>
      <w:lvlJc w:val="left"/>
      <w:pPr>
        <w:ind w:left="1440" w:hanging="360"/>
      </w:pPr>
      <w:rPr>
        <w:rFonts w:hint="default" w:ascii="Courier New" w:hAnsi="Courier New"/>
      </w:rPr>
    </w:lvl>
    <w:lvl w:ilvl="2" w:tplc="64F4810C">
      <w:start w:val="1"/>
      <w:numFmt w:val="bullet"/>
      <w:lvlText w:val=""/>
      <w:lvlJc w:val="left"/>
      <w:pPr>
        <w:ind w:left="2160" w:hanging="360"/>
      </w:pPr>
      <w:rPr>
        <w:rFonts w:hint="default" w:ascii="Wingdings" w:hAnsi="Wingdings"/>
      </w:rPr>
    </w:lvl>
    <w:lvl w:ilvl="3" w:tplc="44BE8118">
      <w:start w:val="1"/>
      <w:numFmt w:val="bullet"/>
      <w:lvlText w:val=""/>
      <w:lvlJc w:val="left"/>
      <w:pPr>
        <w:ind w:left="2880" w:hanging="360"/>
      </w:pPr>
      <w:rPr>
        <w:rFonts w:hint="default" w:ascii="Symbol" w:hAnsi="Symbol"/>
      </w:rPr>
    </w:lvl>
    <w:lvl w:ilvl="4" w:tplc="E626CCCA">
      <w:start w:val="1"/>
      <w:numFmt w:val="bullet"/>
      <w:lvlText w:val="o"/>
      <w:lvlJc w:val="left"/>
      <w:pPr>
        <w:ind w:left="3600" w:hanging="360"/>
      </w:pPr>
      <w:rPr>
        <w:rFonts w:hint="default" w:ascii="Courier New" w:hAnsi="Courier New"/>
      </w:rPr>
    </w:lvl>
    <w:lvl w:ilvl="5" w:tplc="1DEAE6C0">
      <w:start w:val="1"/>
      <w:numFmt w:val="bullet"/>
      <w:lvlText w:val=""/>
      <w:lvlJc w:val="left"/>
      <w:pPr>
        <w:ind w:left="4320" w:hanging="360"/>
      </w:pPr>
      <w:rPr>
        <w:rFonts w:hint="default" w:ascii="Wingdings" w:hAnsi="Wingdings"/>
      </w:rPr>
    </w:lvl>
    <w:lvl w:ilvl="6" w:tplc="CF0CBB76">
      <w:start w:val="1"/>
      <w:numFmt w:val="bullet"/>
      <w:lvlText w:val=""/>
      <w:lvlJc w:val="left"/>
      <w:pPr>
        <w:ind w:left="5040" w:hanging="360"/>
      </w:pPr>
      <w:rPr>
        <w:rFonts w:hint="default" w:ascii="Symbol" w:hAnsi="Symbol"/>
      </w:rPr>
    </w:lvl>
    <w:lvl w:ilvl="7" w:tplc="30A8F9F4">
      <w:start w:val="1"/>
      <w:numFmt w:val="bullet"/>
      <w:lvlText w:val="o"/>
      <w:lvlJc w:val="left"/>
      <w:pPr>
        <w:ind w:left="5760" w:hanging="360"/>
      </w:pPr>
      <w:rPr>
        <w:rFonts w:hint="default" w:ascii="Courier New" w:hAnsi="Courier New"/>
      </w:rPr>
    </w:lvl>
    <w:lvl w:ilvl="8" w:tplc="A79C78AA">
      <w:start w:val="1"/>
      <w:numFmt w:val="bullet"/>
      <w:lvlText w:val=""/>
      <w:lvlJc w:val="left"/>
      <w:pPr>
        <w:ind w:left="6480" w:hanging="360"/>
      </w:pPr>
      <w:rPr>
        <w:rFonts w:hint="default" w:ascii="Wingdings" w:hAnsi="Wingdings"/>
      </w:rPr>
    </w:lvl>
  </w:abstractNum>
  <w:abstractNum w:abstractNumId="21" w15:restartNumberingAfterBreak="0">
    <w:nsid w:val="64CE08D8"/>
    <w:multiLevelType w:val="multilevel"/>
    <w:tmpl w:val="118EF94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22" w15:restartNumberingAfterBreak="0">
    <w:nsid w:val="68CC1A4C"/>
    <w:multiLevelType w:val="multilevel"/>
    <w:tmpl w:val="2C8C7A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F241583"/>
    <w:multiLevelType w:val="hybridMultilevel"/>
    <w:tmpl w:val="F22AD02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24B0683"/>
    <w:multiLevelType w:val="hybridMultilevel"/>
    <w:tmpl w:val="1D4A1D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761A0D91"/>
    <w:multiLevelType w:val="hybridMultilevel"/>
    <w:tmpl w:val="084452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6DA6AE7"/>
    <w:multiLevelType w:val="hybridMultilevel"/>
    <w:tmpl w:val="FFFFFFFF"/>
    <w:lvl w:ilvl="0" w:tplc="B784ED32">
      <w:start w:val="1"/>
      <w:numFmt w:val="bullet"/>
      <w:lvlText w:val=""/>
      <w:lvlJc w:val="left"/>
      <w:pPr>
        <w:ind w:left="720" w:hanging="360"/>
      </w:pPr>
      <w:rPr>
        <w:rFonts w:hint="default" w:ascii="Symbol" w:hAnsi="Symbol"/>
      </w:rPr>
    </w:lvl>
    <w:lvl w:ilvl="1" w:tplc="48C04F16">
      <w:start w:val="1"/>
      <w:numFmt w:val="bullet"/>
      <w:lvlText w:val="o"/>
      <w:lvlJc w:val="left"/>
      <w:pPr>
        <w:ind w:left="1440" w:hanging="360"/>
      </w:pPr>
      <w:rPr>
        <w:rFonts w:hint="default" w:ascii="Courier New" w:hAnsi="Courier New"/>
      </w:rPr>
    </w:lvl>
    <w:lvl w:ilvl="2" w:tplc="864C9E3E">
      <w:start w:val="1"/>
      <w:numFmt w:val="bullet"/>
      <w:lvlText w:val=""/>
      <w:lvlJc w:val="left"/>
      <w:pPr>
        <w:ind w:left="2160" w:hanging="360"/>
      </w:pPr>
      <w:rPr>
        <w:rFonts w:hint="default" w:ascii="Wingdings" w:hAnsi="Wingdings"/>
      </w:rPr>
    </w:lvl>
    <w:lvl w:ilvl="3" w:tplc="4A0AE4A0">
      <w:start w:val="1"/>
      <w:numFmt w:val="bullet"/>
      <w:lvlText w:val=""/>
      <w:lvlJc w:val="left"/>
      <w:pPr>
        <w:ind w:left="2880" w:hanging="360"/>
      </w:pPr>
      <w:rPr>
        <w:rFonts w:hint="default" w:ascii="Symbol" w:hAnsi="Symbol"/>
      </w:rPr>
    </w:lvl>
    <w:lvl w:ilvl="4" w:tplc="4E7696CA">
      <w:start w:val="1"/>
      <w:numFmt w:val="bullet"/>
      <w:lvlText w:val="o"/>
      <w:lvlJc w:val="left"/>
      <w:pPr>
        <w:ind w:left="3600" w:hanging="360"/>
      </w:pPr>
      <w:rPr>
        <w:rFonts w:hint="default" w:ascii="Courier New" w:hAnsi="Courier New"/>
      </w:rPr>
    </w:lvl>
    <w:lvl w:ilvl="5" w:tplc="5A8E6D88">
      <w:start w:val="1"/>
      <w:numFmt w:val="bullet"/>
      <w:lvlText w:val=""/>
      <w:lvlJc w:val="left"/>
      <w:pPr>
        <w:ind w:left="4320" w:hanging="360"/>
      </w:pPr>
      <w:rPr>
        <w:rFonts w:hint="default" w:ascii="Wingdings" w:hAnsi="Wingdings"/>
      </w:rPr>
    </w:lvl>
    <w:lvl w:ilvl="6" w:tplc="98708706">
      <w:start w:val="1"/>
      <w:numFmt w:val="bullet"/>
      <w:lvlText w:val=""/>
      <w:lvlJc w:val="left"/>
      <w:pPr>
        <w:ind w:left="5040" w:hanging="360"/>
      </w:pPr>
      <w:rPr>
        <w:rFonts w:hint="default" w:ascii="Symbol" w:hAnsi="Symbol"/>
      </w:rPr>
    </w:lvl>
    <w:lvl w:ilvl="7" w:tplc="887EC910">
      <w:start w:val="1"/>
      <w:numFmt w:val="bullet"/>
      <w:lvlText w:val="o"/>
      <w:lvlJc w:val="left"/>
      <w:pPr>
        <w:ind w:left="5760" w:hanging="360"/>
      </w:pPr>
      <w:rPr>
        <w:rFonts w:hint="default" w:ascii="Courier New" w:hAnsi="Courier New"/>
      </w:rPr>
    </w:lvl>
    <w:lvl w:ilvl="8" w:tplc="166C6AA6">
      <w:start w:val="1"/>
      <w:numFmt w:val="bullet"/>
      <w:lvlText w:val=""/>
      <w:lvlJc w:val="left"/>
      <w:pPr>
        <w:ind w:left="6480" w:hanging="360"/>
      </w:pPr>
      <w:rPr>
        <w:rFonts w:hint="default" w:ascii="Wingdings" w:hAnsi="Wingdings"/>
      </w:rPr>
    </w:lvl>
  </w:abstractNum>
  <w:abstractNum w:abstractNumId="27" w15:restartNumberingAfterBreak="0">
    <w:nsid w:val="79493966"/>
    <w:multiLevelType w:val="multilevel"/>
    <w:tmpl w:val="74E02B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9D0062A"/>
    <w:multiLevelType w:val="hybridMultilevel"/>
    <w:tmpl w:val="774282F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D60F925"/>
    <w:multiLevelType w:val="hybridMultilevel"/>
    <w:tmpl w:val="FFFFFFFF"/>
    <w:lvl w:ilvl="0" w:tplc="7F8CC24E">
      <w:start w:val="1"/>
      <w:numFmt w:val="bullet"/>
      <w:lvlText w:val=""/>
      <w:lvlJc w:val="left"/>
      <w:pPr>
        <w:ind w:left="720" w:hanging="360"/>
      </w:pPr>
      <w:rPr>
        <w:rFonts w:hint="default" w:ascii="Symbol" w:hAnsi="Symbol"/>
      </w:rPr>
    </w:lvl>
    <w:lvl w:ilvl="1" w:tplc="CCBA726A">
      <w:start w:val="1"/>
      <w:numFmt w:val="bullet"/>
      <w:lvlText w:val="o"/>
      <w:lvlJc w:val="left"/>
      <w:pPr>
        <w:ind w:left="1440" w:hanging="360"/>
      </w:pPr>
      <w:rPr>
        <w:rFonts w:hint="default" w:ascii="Courier New" w:hAnsi="Courier New"/>
      </w:rPr>
    </w:lvl>
    <w:lvl w:ilvl="2" w:tplc="C6868FFE">
      <w:start w:val="1"/>
      <w:numFmt w:val="bullet"/>
      <w:lvlText w:val=""/>
      <w:lvlJc w:val="left"/>
      <w:pPr>
        <w:ind w:left="2160" w:hanging="360"/>
      </w:pPr>
      <w:rPr>
        <w:rFonts w:hint="default" w:ascii="Wingdings" w:hAnsi="Wingdings"/>
      </w:rPr>
    </w:lvl>
    <w:lvl w:ilvl="3" w:tplc="8BBE5C18">
      <w:start w:val="1"/>
      <w:numFmt w:val="bullet"/>
      <w:lvlText w:val=""/>
      <w:lvlJc w:val="left"/>
      <w:pPr>
        <w:ind w:left="2880" w:hanging="360"/>
      </w:pPr>
      <w:rPr>
        <w:rFonts w:hint="default" w:ascii="Symbol" w:hAnsi="Symbol"/>
      </w:rPr>
    </w:lvl>
    <w:lvl w:ilvl="4" w:tplc="6D76AB66">
      <w:start w:val="1"/>
      <w:numFmt w:val="bullet"/>
      <w:lvlText w:val="o"/>
      <w:lvlJc w:val="left"/>
      <w:pPr>
        <w:ind w:left="3600" w:hanging="360"/>
      </w:pPr>
      <w:rPr>
        <w:rFonts w:hint="default" w:ascii="Courier New" w:hAnsi="Courier New"/>
      </w:rPr>
    </w:lvl>
    <w:lvl w:ilvl="5" w:tplc="D3062D96">
      <w:start w:val="1"/>
      <w:numFmt w:val="bullet"/>
      <w:lvlText w:val=""/>
      <w:lvlJc w:val="left"/>
      <w:pPr>
        <w:ind w:left="4320" w:hanging="360"/>
      </w:pPr>
      <w:rPr>
        <w:rFonts w:hint="default" w:ascii="Wingdings" w:hAnsi="Wingdings"/>
      </w:rPr>
    </w:lvl>
    <w:lvl w:ilvl="6" w:tplc="62AAB2A2">
      <w:start w:val="1"/>
      <w:numFmt w:val="bullet"/>
      <w:lvlText w:val=""/>
      <w:lvlJc w:val="left"/>
      <w:pPr>
        <w:ind w:left="5040" w:hanging="360"/>
      </w:pPr>
      <w:rPr>
        <w:rFonts w:hint="default" w:ascii="Symbol" w:hAnsi="Symbol"/>
      </w:rPr>
    </w:lvl>
    <w:lvl w:ilvl="7" w:tplc="A814B132">
      <w:start w:val="1"/>
      <w:numFmt w:val="bullet"/>
      <w:lvlText w:val="o"/>
      <w:lvlJc w:val="left"/>
      <w:pPr>
        <w:ind w:left="5760" w:hanging="360"/>
      </w:pPr>
      <w:rPr>
        <w:rFonts w:hint="default" w:ascii="Courier New" w:hAnsi="Courier New"/>
      </w:rPr>
    </w:lvl>
    <w:lvl w:ilvl="8" w:tplc="4E7C78EC">
      <w:start w:val="1"/>
      <w:numFmt w:val="bullet"/>
      <w:lvlText w:val=""/>
      <w:lvlJc w:val="left"/>
      <w:pPr>
        <w:ind w:left="6480" w:hanging="360"/>
      </w:pPr>
      <w:rPr>
        <w:rFonts w:hint="default" w:ascii="Wingdings" w:hAnsi="Wingdings"/>
      </w:rPr>
    </w:lvl>
  </w:abstractNum>
  <w:num w:numId="1" w16cid:durableId="1050612374">
    <w:abstractNumId w:val="4"/>
  </w:num>
  <w:num w:numId="2" w16cid:durableId="1070736084">
    <w:abstractNumId w:val="26"/>
  </w:num>
  <w:num w:numId="3" w16cid:durableId="1126778677">
    <w:abstractNumId w:val="6"/>
  </w:num>
  <w:num w:numId="4" w16cid:durableId="1170294953">
    <w:abstractNumId w:val="17"/>
  </w:num>
  <w:num w:numId="5" w16cid:durableId="1267810713">
    <w:abstractNumId w:val="25"/>
  </w:num>
  <w:num w:numId="6" w16cid:durableId="1322737227">
    <w:abstractNumId w:val="13"/>
  </w:num>
  <w:num w:numId="7" w16cid:durableId="1335836582">
    <w:abstractNumId w:val="24"/>
  </w:num>
  <w:num w:numId="8" w16cid:durableId="1336684316">
    <w:abstractNumId w:val="12"/>
  </w:num>
  <w:num w:numId="9" w16cid:durableId="1364017119">
    <w:abstractNumId w:val="14"/>
  </w:num>
  <w:num w:numId="10" w16cid:durableId="1427077446">
    <w:abstractNumId w:val="18"/>
  </w:num>
  <w:num w:numId="11" w16cid:durableId="1524631847">
    <w:abstractNumId w:val="2"/>
  </w:num>
  <w:num w:numId="12" w16cid:durableId="160707361">
    <w:abstractNumId w:val="22"/>
  </w:num>
  <w:num w:numId="13" w16cid:durableId="1675954878">
    <w:abstractNumId w:val="29"/>
  </w:num>
  <w:num w:numId="14" w16cid:durableId="1711295027">
    <w:abstractNumId w:val="7"/>
  </w:num>
  <w:num w:numId="15" w16cid:durableId="1718165817">
    <w:abstractNumId w:val="8"/>
  </w:num>
  <w:num w:numId="16" w16cid:durableId="1747071279">
    <w:abstractNumId w:val="0"/>
  </w:num>
  <w:num w:numId="17" w16cid:durableId="1832325983">
    <w:abstractNumId w:val="15"/>
  </w:num>
  <w:num w:numId="18" w16cid:durableId="1876120472">
    <w:abstractNumId w:val="19"/>
  </w:num>
  <w:num w:numId="19" w16cid:durableId="1981566860">
    <w:abstractNumId w:val="23"/>
  </w:num>
  <w:num w:numId="20" w16cid:durableId="212473052">
    <w:abstractNumId w:val="11"/>
  </w:num>
  <w:num w:numId="21" w16cid:durableId="252445856">
    <w:abstractNumId w:val="5"/>
  </w:num>
  <w:num w:numId="22" w16cid:durableId="266277028">
    <w:abstractNumId w:val="21"/>
  </w:num>
  <w:num w:numId="23" w16cid:durableId="367489011">
    <w:abstractNumId w:val="28"/>
  </w:num>
  <w:num w:numId="24" w16cid:durableId="39135830">
    <w:abstractNumId w:val="10"/>
  </w:num>
  <w:num w:numId="25" w16cid:durableId="648442847">
    <w:abstractNumId w:val="1"/>
  </w:num>
  <w:num w:numId="26" w16cid:durableId="649287721">
    <w:abstractNumId w:val="16"/>
  </w:num>
  <w:num w:numId="27" w16cid:durableId="737094784">
    <w:abstractNumId w:val="20"/>
  </w:num>
  <w:num w:numId="28" w16cid:durableId="844826298">
    <w:abstractNumId w:val="27"/>
  </w:num>
  <w:num w:numId="29" w16cid:durableId="888537800">
    <w:abstractNumId w:val="9"/>
  </w:num>
  <w:num w:numId="30" w16cid:durableId="889221093">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3EE"/>
    <w:rsid w:val="0000533B"/>
    <w:rsid w:val="00012D33"/>
    <w:rsid w:val="00023183"/>
    <w:rsid w:val="00024FB8"/>
    <w:rsid w:val="00030976"/>
    <w:rsid w:val="00031201"/>
    <w:rsid w:val="000342F6"/>
    <w:rsid w:val="00047918"/>
    <w:rsid w:val="00050A42"/>
    <w:rsid w:val="00053AD1"/>
    <w:rsid w:val="00071DF6"/>
    <w:rsid w:val="00072D63"/>
    <w:rsid w:val="000733E3"/>
    <w:rsid w:val="000757F9"/>
    <w:rsid w:val="000812B8"/>
    <w:rsid w:val="00083572"/>
    <w:rsid w:val="00083DCA"/>
    <w:rsid w:val="000845DF"/>
    <w:rsid w:val="0009413A"/>
    <w:rsid w:val="00094913"/>
    <w:rsid w:val="0009687D"/>
    <w:rsid w:val="000A0200"/>
    <w:rsid w:val="000A4742"/>
    <w:rsid w:val="000A6956"/>
    <w:rsid w:val="000B0206"/>
    <w:rsid w:val="000B47AD"/>
    <w:rsid w:val="000B5867"/>
    <w:rsid w:val="000C6B33"/>
    <w:rsid w:val="000D3839"/>
    <w:rsid w:val="000D5C59"/>
    <w:rsid w:val="000E3685"/>
    <w:rsid w:val="000E43B4"/>
    <w:rsid w:val="000F0E2D"/>
    <w:rsid w:val="000F17C7"/>
    <w:rsid w:val="000F5F63"/>
    <w:rsid w:val="00101293"/>
    <w:rsid w:val="001014FE"/>
    <w:rsid w:val="00101B76"/>
    <w:rsid w:val="00103F5F"/>
    <w:rsid w:val="0010683A"/>
    <w:rsid w:val="00112424"/>
    <w:rsid w:val="0011534B"/>
    <w:rsid w:val="0011549E"/>
    <w:rsid w:val="0012444E"/>
    <w:rsid w:val="00137DE8"/>
    <w:rsid w:val="001465FF"/>
    <w:rsid w:val="0014671E"/>
    <w:rsid w:val="00151584"/>
    <w:rsid w:val="0015582E"/>
    <w:rsid w:val="0015779D"/>
    <w:rsid w:val="0016161D"/>
    <w:rsid w:val="00163E95"/>
    <w:rsid w:val="00163FC2"/>
    <w:rsid w:val="001645CC"/>
    <w:rsid w:val="00165DFE"/>
    <w:rsid w:val="00166B62"/>
    <w:rsid w:val="001742D6"/>
    <w:rsid w:val="00182FEC"/>
    <w:rsid w:val="001901A8"/>
    <w:rsid w:val="001905B5"/>
    <w:rsid w:val="0019090C"/>
    <w:rsid w:val="001911A5"/>
    <w:rsid w:val="00191982"/>
    <w:rsid w:val="001953C9"/>
    <w:rsid w:val="001A37C4"/>
    <w:rsid w:val="001A73EE"/>
    <w:rsid w:val="001B5BD3"/>
    <w:rsid w:val="001B7746"/>
    <w:rsid w:val="001B7AE8"/>
    <w:rsid w:val="001C1D8A"/>
    <w:rsid w:val="001C4C22"/>
    <w:rsid w:val="001D2616"/>
    <w:rsid w:val="001D46EA"/>
    <w:rsid w:val="001E1D9A"/>
    <w:rsid w:val="00202919"/>
    <w:rsid w:val="00205B08"/>
    <w:rsid w:val="00215EFF"/>
    <w:rsid w:val="00220ED8"/>
    <w:rsid w:val="00222025"/>
    <w:rsid w:val="002220DB"/>
    <w:rsid w:val="002228C0"/>
    <w:rsid w:val="00226075"/>
    <w:rsid w:val="00232BF4"/>
    <w:rsid w:val="002333C4"/>
    <w:rsid w:val="00237A69"/>
    <w:rsid w:val="002405BC"/>
    <w:rsid w:val="0024512C"/>
    <w:rsid w:val="00245474"/>
    <w:rsid w:val="00250FA0"/>
    <w:rsid w:val="0025506E"/>
    <w:rsid w:val="0027091E"/>
    <w:rsid w:val="00276B21"/>
    <w:rsid w:val="00292B95"/>
    <w:rsid w:val="0029367E"/>
    <w:rsid w:val="00294A99"/>
    <w:rsid w:val="00297623"/>
    <w:rsid w:val="00297F76"/>
    <w:rsid w:val="002A6149"/>
    <w:rsid w:val="002B04DA"/>
    <w:rsid w:val="002B131A"/>
    <w:rsid w:val="002C21BC"/>
    <w:rsid w:val="002C2ECA"/>
    <w:rsid w:val="002C3A69"/>
    <w:rsid w:val="002E1409"/>
    <w:rsid w:val="002E2541"/>
    <w:rsid w:val="002E3301"/>
    <w:rsid w:val="002E422B"/>
    <w:rsid w:val="002F0CFC"/>
    <w:rsid w:val="002F6033"/>
    <w:rsid w:val="00300FDE"/>
    <w:rsid w:val="00317EA1"/>
    <w:rsid w:val="00320B60"/>
    <w:rsid w:val="00324B7F"/>
    <w:rsid w:val="0033783A"/>
    <w:rsid w:val="00342426"/>
    <w:rsid w:val="00352937"/>
    <w:rsid w:val="003529ED"/>
    <w:rsid w:val="00357512"/>
    <w:rsid w:val="003617FB"/>
    <w:rsid w:val="003647E5"/>
    <w:rsid w:val="00366D94"/>
    <w:rsid w:val="0038429C"/>
    <w:rsid w:val="00390D6E"/>
    <w:rsid w:val="003A445B"/>
    <w:rsid w:val="003A49A6"/>
    <w:rsid w:val="003A4F68"/>
    <w:rsid w:val="003A5945"/>
    <w:rsid w:val="003A6460"/>
    <w:rsid w:val="003B3AAB"/>
    <w:rsid w:val="003B6077"/>
    <w:rsid w:val="003B6F92"/>
    <w:rsid w:val="003C46CE"/>
    <w:rsid w:val="003C4D4B"/>
    <w:rsid w:val="003D6C10"/>
    <w:rsid w:val="003D7C25"/>
    <w:rsid w:val="003E3092"/>
    <w:rsid w:val="003E49FD"/>
    <w:rsid w:val="003F794E"/>
    <w:rsid w:val="004148A9"/>
    <w:rsid w:val="00417167"/>
    <w:rsid w:val="00417A3E"/>
    <w:rsid w:val="00422042"/>
    <w:rsid w:val="004246EB"/>
    <w:rsid w:val="00427705"/>
    <w:rsid w:val="00433AC7"/>
    <w:rsid w:val="004360CB"/>
    <w:rsid w:val="00437E4E"/>
    <w:rsid w:val="00444B82"/>
    <w:rsid w:val="00445FBA"/>
    <w:rsid w:val="00453804"/>
    <w:rsid w:val="00455D90"/>
    <w:rsid w:val="00456A6A"/>
    <w:rsid w:val="0046032A"/>
    <w:rsid w:val="004607AC"/>
    <w:rsid w:val="00464513"/>
    <w:rsid w:val="00476CD8"/>
    <w:rsid w:val="00480A65"/>
    <w:rsid w:val="0048112C"/>
    <w:rsid w:val="00481AB9"/>
    <w:rsid w:val="00484C74"/>
    <w:rsid w:val="00485D17"/>
    <w:rsid w:val="00487AA1"/>
    <w:rsid w:val="004909DD"/>
    <w:rsid w:val="004A022E"/>
    <w:rsid w:val="004A097E"/>
    <w:rsid w:val="004B0C6F"/>
    <w:rsid w:val="004C31D3"/>
    <w:rsid w:val="004C4563"/>
    <w:rsid w:val="004C4E72"/>
    <w:rsid w:val="004D1BAB"/>
    <w:rsid w:val="004D3001"/>
    <w:rsid w:val="004E0227"/>
    <w:rsid w:val="004F0787"/>
    <w:rsid w:val="00501587"/>
    <w:rsid w:val="00505333"/>
    <w:rsid w:val="0052123B"/>
    <w:rsid w:val="00522BF4"/>
    <w:rsid w:val="00523484"/>
    <w:rsid w:val="00524FAC"/>
    <w:rsid w:val="00530D19"/>
    <w:rsid w:val="00531362"/>
    <w:rsid w:val="005331B6"/>
    <w:rsid w:val="00535C03"/>
    <w:rsid w:val="00544C7E"/>
    <w:rsid w:val="00544F8F"/>
    <w:rsid w:val="00553B3F"/>
    <w:rsid w:val="005761A0"/>
    <w:rsid w:val="00576E13"/>
    <w:rsid w:val="00590AD9"/>
    <w:rsid w:val="005929F5"/>
    <w:rsid w:val="005938DA"/>
    <w:rsid w:val="005947FD"/>
    <w:rsid w:val="00596AD7"/>
    <w:rsid w:val="005A004F"/>
    <w:rsid w:val="005A1243"/>
    <w:rsid w:val="005B55D2"/>
    <w:rsid w:val="005C5DFC"/>
    <w:rsid w:val="005D023C"/>
    <w:rsid w:val="005D040B"/>
    <w:rsid w:val="005D06FB"/>
    <w:rsid w:val="005D11A2"/>
    <w:rsid w:val="005D1C61"/>
    <w:rsid w:val="005D1C67"/>
    <w:rsid w:val="005D55C1"/>
    <w:rsid w:val="005E6550"/>
    <w:rsid w:val="005E71AB"/>
    <w:rsid w:val="005F5274"/>
    <w:rsid w:val="006147B6"/>
    <w:rsid w:val="00620B92"/>
    <w:rsid w:val="00646FCA"/>
    <w:rsid w:val="006477DB"/>
    <w:rsid w:val="006512C5"/>
    <w:rsid w:val="0065294D"/>
    <w:rsid w:val="0065673A"/>
    <w:rsid w:val="00656D3C"/>
    <w:rsid w:val="006672CD"/>
    <w:rsid w:val="006751F9"/>
    <w:rsid w:val="00680796"/>
    <w:rsid w:val="006826F6"/>
    <w:rsid w:val="00683436"/>
    <w:rsid w:val="006848D6"/>
    <w:rsid w:val="00687BCA"/>
    <w:rsid w:val="00687BDD"/>
    <w:rsid w:val="006900BD"/>
    <w:rsid w:val="00690B85"/>
    <w:rsid w:val="00692A54"/>
    <w:rsid w:val="00692B73"/>
    <w:rsid w:val="006A0B27"/>
    <w:rsid w:val="006A235D"/>
    <w:rsid w:val="006A3645"/>
    <w:rsid w:val="006A5FE6"/>
    <w:rsid w:val="006B31B0"/>
    <w:rsid w:val="006B3383"/>
    <w:rsid w:val="006B3FE7"/>
    <w:rsid w:val="006C1960"/>
    <w:rsid w:val="006C2147"/>
    <w:rsid w:val="006C2982"/>
    <w:rsid w:val="006C52C0"/>
    <w:rsid w:val="006C7D78"/>
    <w:rsid w:val="006D6EE5"/>
    <w:rsid w:val="006E11DE"/>
    <w:rsid w:val="006E496F"/>
    <w:rsid w:val="006E6444"/>
    <w:rsid w:val="006F0F91"/>
    <w:rsid w:val="006F785E"/>
    <w:rsid w:val="006F7A3F"/>
    <w:rsid w:val="007123F8"/>
    <w:rsid w:val="00713846"/>
    <w:rsid w:val="0072158D"/>
    <w:rsid w:val="00722905"/>
    <w:rsid w:val="00741996"/>
    <w:rsid w:val="00744656"/>
    <w:rsid w:val="007451C7"/>
    <w:rsid w:val="00746027"/>
    <w:rsid w:val="00746D11"/>
    <w:rsid w:val="0074715A"/>
    <w:rsid w:val="00750F59"/>
    <w:rsid w:val="00752CE8"/>
    <w:rsid w:val="007536A9"/>
    <w:rsid w:val="00755076"/>
    <w:rsid w:val="007721B8"/>
    <w:rsid w:val="00773AA6"/>
    <w:rsid w:val="00774E61"/>
    <w:rsid w:val="0077534E"/>
    <w:rsid w:val="00775488"/>
    <w:rsid w:val="007816F6"/>
    <w:rsid w:val="007835DD"/>
    <w:rsid w:val="00783D0F"/>
    <w:rsid w:val="00784F25"/>
    <w:rsid w:val="00784FB3"/>
    <w:rsid w:val="007854CA"/>
    <w:rsid w:val="007867B1"/>
    <w:rsid w:val="00793788"/>
    <w:rsid w:val="007A3BBB"/>
    <w:rsid w:val="007A4A34"/>
    <w:rsid w:val="007A4BD6"/>
    <w:rsid w:val="007B2B9E"/>
    <w:rsid w:val="007C1025"/>
    <w:rsid w:val="007C2392"/>
    <w:rsid w:val="007C7905"/>
    <w:rsid w:val="007D2719"/>
    <w:rsid w:val="007D5203"/>
    <w:rsid w:val="007D7B0A"/>
    <w:rsid w:val="007E4800"/>
    <w:rsid w:val="007E711C"/>
    <w:rsid w:val="007F0CFA"/>
    <w:rsid w:val="007F199A"/>
    <w:rsid w:val="007F213B"/>
    <w:rsid w:val="007F31F5"/>
    <w:rsid w:val="007F6B91"/>
    <w:rsid w:val="007F6BDA"/>
    <w:rsid w:val="007F7ADA"/>
    <w:rsid w:val="008017DB"/>
    <w:rsid w:val="00807AF8"/>
    <w:rsid w:val="00810E7C"/>
    <w:rsid w:val="00814C9D"/>
    <w:rsid w:val="0082286A"/>
    <w:rsid w:val="00826271"/>
    <w:rsid w:val="00832EB5"/>
    <w:rsid w:val="008365D3"/>
    <w:rsid w:val="00840139"/>
    <w:rsid w:val="00845450"/>
    <w:rsid w:val="00853FDF"/>
    <w:rsid w:val="00861912"/>
    <w:rsid w:val="00870322"/>
    <w:rsid w:val="008704B2"/>
    <w:rsid w:val="00872E43"/>
    <w:rsid w:val="00873D9F"/>
    <w:rsid w:val="00876B60"/>
    <w:rsid w:val="008848F8"/>
    <w:rsid w:val="00884DAA"/>
    <w:rsid w:val="008906AB"/>
    <w:rsid w:val="008947CA"/>
    <w:rsid w:val="008A1129"/>
    <w:rsid w:val="008A5879"/>
    <w:rsid w:val="008A6B81"/>
    <w:rsid w:val="008A7449"/>
    <w:rsid w:val="008B3314"/>
    <w:rsid w:val="008C08F7"/>
    <w:rsid w:val="008C274B"/>
    <w:rsid w:val="008C2FE7"/>
    <w:rsid w:val="008C717F"/>
    <w:rsid w:val="008D469E"/>
    <w:rsid w:val="008D7336"/>
    <w:rsid w:val="008E01D9"/>
    <w:rsid w:val="008E056E"/>
    <w:rsid w:val="008E0D1A"/>
    <w:rsid w:val="008E23FC"/>
    <w:rsid w:val="008E7384"/>
    <w:rsid w:val="008F1A5F"/>
    <w:rsid w:val="0090026F"/>
    <w:rsid w:val="0090319D"/>
    <w:rsid w:val="00915CF9"/>
    <w:rsid w:val="00917CBE"/>
    <w:rsid w:val="00921D02"/>
    <w:rsid w:val="00922309"/>
    <w:rsid w:val="00924FF0"/>
    <w:rsid w:val="00925887"/>
    <w:rsid w:val="009303DE"/>
    <w:rsid w:val="00937527"/>
    <w:rsid w:val="00942646"/>
    <w:rsid w:val="009503FB"/>
    <w:rsid w:val="0095451B"/>
    <w:rsid w:val="00954BF8"/>
    <w:rsid w:val="00955133"/>
    <w:rsid w:val="0096225E"/>
    <w:rsid w:val="00963D41"/>
    <w:rsid w:val="00972507"/>
    <w:rsid w:val="00986474"/>
    <w:rsid w:val="00987BE5"/>
    <w:rsid w:val="00991530"/>
    <w:rsid w:val="009926D8"/>
    <w:rsid w:val="0099320A"/>
    <w:rsid w:val="009A18CA"/>
    <w:rsid w:val="009A1BE7"/>
    <w:rsid w:val="009A2EF6"/>
    <w:rsid w:val="009B2BAF"/>
    <w:rsid w:val="009B345F"/>
    <w:rsid w:val="009C510F"/>
    <w:rsid w:val="009C6862"/>
    <w:rsid w:val="009D0778"/>
    <w:rsid w:val="009D6C80"/>
    <w:rsid w:val="009E11F6"/>
    <w:rsid w:val="009E2282"/>
    <w:rsid w:val="009F15C1"/>
    <w:rsid w:val="009F2B02"/>
    <w:rsid w:val="009F3104"/>
    <w:rsid w:val="009F7348"/>
    <w:rsid w:val="00A01E66"/>
    <w:rsid w:val="00A1525C"/>
    <w:rsid w:val="00A1748E"/>
    <w:rsid w:val="00A21A53"/>
    <w:rsid w:val="00A21AC3"/>
    <w:rsid w:val="00A22351"/>
    <w:rsid w:val="00A233A5"/>
    <w:rsid w:val="00A372C2"/>
    <w:rsid w:val="00A425B4"/>
    <w:rsid w:val="00A45746"/>
    <w:rsid w:val="00A54661"/>
    <w:rsid w:val="00A54B75"/>
    <w:rsid w:val="00A6142A"/>
    <w:rsid w:val="00A720FB"/>
    <w:rsid w:val="00A73D44"/>
    <w:rsid w:val="00A82D7F"/>
    <w:rsid w:val="00A82D89"/>
    <w:rsid w:val="00A871C1"/>
    <w:rsid w:val="00A90DF7"/>
    <w:rsid w:val="00A97125"/>
    <w:rsid w:val="00AA1A0A"/>
    <w:rsid w:val="00AA2DE1"/>
    <w:rsid w:val="00AD59A8"/>
    <w:rsid w:val="00AE2F58"/>
    <w:rsid w:val="00AE6288"/>
    <w:rsid w:val="00AF2875"/>
    <w:rsid w:val="00AF4AC8"/>
    <w:rsid w:val="00B004B2"/>
    <w:rsid w:val="00B03A07"/>
    <w:rsid w:val="00B03C88"/>
    <w:rsid w:val="00B04005"/>
    <w:rsid w:val="00B04A11"/>
    <w:rsid w:val="00B06633"/>
    <w:rsid w:val="00B06B30"/>
    <w:rsid w:val="00B108AB"/>
    <w:rsid w:val="00B12895"/>
    <w:rsid w:val="00B14F98"/>
    <w:rsid w:val="00B26F0E"/>
    <w:rsid w:val="00B327CA"/>
    <w:rsid w:val="00B32FA4"/>
    <w:rsid w:val="00B35B34"/>
    <w:rsid w:val="00B36363"/>
    <w:rsid w:val="00B4111E"/>
    <w:rsid w:val="00B434C0"/>
    <w:rsid w:val="00B4749B"/>
    <w:rsid w:val="00B547DF"/>
    <w:rsid w:val="00B6033E"/>
    <w:rsid w:val="00B6177F"/>
    <w:rsid w:val="00B635DE"/>
    <w:rsid w:val="00B63CA2"/>
    <w:rsid w:val="00B64D6E"/>
    <w:rsid w:val="00B65617"/>
    <w:rsid w:val="00B718F6"/>
    <w:rsid w:val="00B7434F"/>
    <w:rsid w:val="00B805E3"/>
    <w:rsid w:val="00B827B7"/>
    <w:rsid w:val="00B835D3"/>
    <w:rsid w:val="00B83641"/>
    <w:rsid w:val="00B83FCB"/>
    <w:rsid w:val="00B85C30"/>
    <w:rsid w:val="00B86B12"/>
    <w:rsid w:val="00B97F5F"/>
    <w:rsid w:val="00BB1C23"/>
    <w:rsid w:val="00BB351B"/>
    <w:rsid w:val="00BB446C"/>
    <w:rsid w:val="00BB61C1"/>
    <w:rsid w:val="00BC3CF5"/>
    <w:rsid w:val="00BC5F7D"/>
    <w:rsid w:val="00BC60AE"/>
    <w:rsid w:val="00BD007F"/>
    <w:rsid w:val="00BD2DE1"/>
    <w:rsid w:val="00BD4D55"/>
    <w:rsid w:val="00BE0ED5"/>
    <w:rsid w:val="00BE3B90"/>
    <w:rsid w:val="00BF0722"/>
    <w:rsid w:val="00BF1638"/>
    <w:rsid w:val="00BF30A3"/>
    <w:rsid w:val="00BF3887"/>
    <w:rsid w:val="00C01887"/>
    <w:rsid w:val="00C0652C"/>
    <w:rsid w:val="00C06548"/>
    <w:rsid w:val="00C070C0"/>
    <w:rsid w:val="00C14898"/>
    <w:rsid w:val="00C317A5"/>
    <w:rsid w:val="00C35A0B"/>
    <w:rsid w:val="00C377D6"/>
    <w:rsid w:val="00C43280"/>
    <w:rsid w:val="00C444F0"/>
    <w:rsid w:val="00C44740"/>
    <w:rsid w:val="00C47316"/>
    <w:rsid w:val="00C5275E"/>
    <w:rsid w:val="00C56377"/>
    <w:rsid w:val="00C6484F"/>
    <w:rsid w:val="00C779F8"/>
    <w:rsid w:val="00C80A63"/>
    <w:rsid w:val="00C867FF"/>
    <w:rsid w:val="00C86A22"/>
    <w:rsid w:val="00CA39BC"/>
    <w:rsid w:val="00CB0662"/>
    <w:rsid w:val="00CB2C4F"/>
    <w:rsid w:val="00CB3266"/>
    <w:rsid w:val="00CB3613"/>
    <w:rsid w:val="00CB3C83"/>
    <w:rsid w:val="00CB5294"/>
    <w:rsid w:val="00CC2496"/>
    <w:rsid w:val="00CC2A63"/>
    <w:rsid w:val="00CD0A85"/>
    <w:rsid w:val="00CD2BFF"/>
    <w:rsid w:val="00CD2E47"/>
    <w:rsid w:val="00CD6E13"/>
    <w:rsid w:val="00CE3960"/>
    <w:rsid w:val="00CF0768"/>
    <w:rsid w:val="00CF3946"/>
    <w:rsid w:val="00D0643A"/>
    <w:rsid w:val="00D115BC"/>
    <w:rsid w:val="00D14022"/>
    <w:rsid w:val="00D15A92"/>
    <w:rsid w:val="00D15B93"/>
    <w:rsid w:val="00D20075"/>
    <w:rsid w:val="00D21D69"/>
    <w:rsid w:val="00D2536A"/>
    <w:rsid w:val="00D40968"/>
    <w:rsid w:val="00D43F05"/>
    <w:rsid w:val="00D467D0"/>
    <w:rsid w:val="00D4783F"/>
    <w:rsid w:val="00D50163"/>
    <w:rsid w:val="00D511E8"/>
    <w:rsid w:val="00D5307D"/>
    <w:rsid w:val="00D5322F"/>
    <w:rsid w:val="00D56FAF"/>
    <w:rsid w:val="00D604A2"/>
    <w:rsid w:val="00D61615"/>
    <w:rsid w:val="00D61A7C"/>
    <w:rsid w:val="00D6447A"/>
    <w:rsid w:val="00D65B0B"/>
    <w:rsid w:val="00D760A3"/>
    <w:rsid w:val="00D82CB0"/>
    <w:rsid w:val="00D86857"/>
    <w:rsid w:val="00D94F98"/>
    <w:rsid w:val="00D95D00"/>
    <w:rsid w:val="00DA017E"/>
    <w:rsid w:val="00DA0A9E"/>
    <w:rsid w:val="00DB2A10"/>
    <w:rsid w:val="00DB3886"/>
    <w:rsid w:val="00DB7879"/>
    <w:rsid w:val="00DC07D8"/>
    <w:rsid w:val="00DC279E"/>
    <w:rsid w:val="00DD0FDD"/>
    <w:rsid w:val="00DD7555"/>
    <w:rsid w:val="00DD77A5"/>
    <w:rsid w:val="00DE176C"/>
    <w:rsid w:val="00DE63C6"/>
    <w:rsid w:val="00DF0BDA"/>
    <w:rsid w:val="00DF0ECC"/>
    <w:rsid w:val="00DF37A9"/>
    <w:rsid w:val="00E00566"/>
    <w:rsid w:val="00E02EDE"/>
    <w:rsid w:val="00E07560"/>
    <w:rsid w:val="00E17C23"/>
    <w:rsid w:val="00E207AB"/>
    <w:rsid w:val="00E2090A"/>
    <w:rsid w:val="00E226EC"/>
    <w:rsid w:val="00E22BF8"/>
    <w:rsid w:val="00E24C31"/>
    <w:rsid w:val="00E27DA2"/>
    <w:rsid w:val="00E318AA"/>
    <w:rsid w:val="00E4308F"/>
    <w:rsid w:val="00E44925"/>
    <w:rsid w:val="00E4669B"/>
    <w:rsid w:val="00E546C0"/>
    <w:rsid w:val="00E729F2"/>
    <w:rsid w:val="00E82040"/>
    <w:rsid w:val="00E8669D"/>
    <w:rsid w:val="00E86DC0"/>
    <w:rsid w:val="00E9315A"/>
    <w:rsid w:val="00E93E83"/>
    <w:rsid w:val="00E95745"/>
    <w:rsid w:val="00EA4D46"/>
    <w:rsid w:val="00EA77CD"/>
    <w:rsid w:val="00EB6DE4"/>
    <w:rsid w:val="00EC5225"/>
    <w:rsid w:val="00EC5975"/>
    <w:rsid w:val="00ED528C"/>
    <w:rsid w:val="00ED675E"/>
    <w:rsid w:val="00ED6EF7"/>
    <w:rsid w:val="00ED7EA5"/>
    <w:rsid w:val="00EE0954"/>
    <w:rsid w:val="00EE51F1"/>
    <w:rsid w:val="00EE58C2"/>
    <w:rsid w:val="00EF003A"/>
    <w:rsid w:val="00EF26EC"/>
    <w:rsid w:val="00EF6F28"/>
    <w:rsid w:val="00F01503"/>
    <w:rsid w:val="00F049FF"/>
    <w:rsid w:val="00F06CB9"/>
    <w:rsid w:val="00F13531"/>
    <w:rsid w:val="00F156DF"/>
    <w:rsid w:val="00F159E6"/>
    <w:rsid w:val="00F26433"/>
    <w:rsid w:val="00F26C48"/>
    <w:rsid w:val="00F27A3D"/>
    <w:rsid w:val="00F300F8"/>
    <w:rsid w:val="00F304FB"/>
    <w:rsid w:val="00F33FC3"/>
    <w:rsid w:val="00F36D99"/>
    <w:rsid w:val="00F372DE"/>
    <w:rsid w:val="00F54043"/>
    <w:rsid w:val="00F57AF4"/>
    <w:rsid w:val="00F641AD"/>
    <w:rsid w:val="00F65AFE"/>
    <w:rsid w:val="00F676FA"/>
    <w:rsid w:val="00F71D0A"/>
    <w:rsid w:val="00F76B30"/>
    <w:rsid w:val="00FB1DB6"/>
    <w:rsid w:val="00FB2E92"/>
    <w:rsid w:val="00FB47D9"/>
    <w:rsid w:val="00FC03FC"/>
    <w:rsid w:val="00FC1852"/>
    <w:rsid w:val="00FD01CF"/>
    <w:rsid w:val="00FE2BB9"/>
    <w:rsid w:val="00FE46E7"/>
    <w:rsid w:val="00FE680A"/>
    <w:rsid w:val="00FE7428"/>
    <w:rsid w:val="00FF0E0E"/>
    <w:rsid w:val="00FF6870"/>
    <w:rsid w:val="00FF78DB"/>
    <w:rsid w:val="013212AC"/>
    <w:rsid w:val="019490F5"/>
    <w:rsid w:val="019978B4"/>
    <w:rsid w:val="02CABF0D"/>
    <w:rsid w:val="02DBDE82"/>
    <w:rsid w:val="0317C6A0"/>
    <w:rsid w:val="03887DE5"/>
    <w:rsid w:val="03FAF7F7"/>
    <w:rsid w:val="03FCD788"/>
    <w:rsid w:val="040FC3DD"/>
    <w:rsid w:val="042D6E91"/>
    <w:rsid w:val="049FA2EC"/>
    <w:rsid w:val="049FC439"/>
    <w:rsid w:val="04A25D9A"/>
    <w:rsid w:val="04AAB0B6"/>
    <w:rsid w:val="0505D1FA"/>
    <w:rsid w:val="0580F87B"/>
    <w:rsid w:val="05D1B254"/>
    <w:rsid w:val="0609E772"/>
    <w:rsid w:val="061E23C4"/>
    <w:rsid w:val="06368A9D"/>
    <w:rsid w:val="0643AFB7"/>
    <w:rsid w:val="06A046B1"/>
    <w:rsid w:val="0709F61C"/>
    <w:rsid w:val="07836871"/>
    <w:rsid w:val="07A1275F"/>
    <w:rsid w:val="07ACBF59"/>
    <w:rsid w:val="0841CA49"/>
    <w:rsid w:val="08F3C3D1"/>
    <w:rsid w:val="093D9822"/>
    <w:rsid w:val="099EE169"/>
    <w:rsid w:val="09B1AED2"/>
    <w:rsid w:val="09BBB3ED"/>
    <w:rsid w:val="09F09C77"/>
    <w:rsid w:val="0A01BCE7"/>
    <w:rsid w:val="0A2EEF54"/>
    <w:rsid w:val="0A830DBD"/>
    <w:rsid w:val="0ACA5723"/>
    <w:rsid w:val="0ACD9C24"/>
    <w:rsid w:val="0B0AD1E1"/>
    <w:rsid w:val="0B1618B2"/>
    <w:rsid w:val="0B7E75EE"/>
    <w:rsid w:val="0BCDADAE"/>
    <w:rsid w:val="0C170610"/>
    <w:rsid w:val="0C4AD5D3"/>
    <w:rsid w:val="0C936C21"/>
    <w:rsid w:val="0CD4F7ED"/>
    <w:rsid w:val="0D5A1C51"/>
    <w:rsid w:val="0D81C570"/>
    <w:rsid w:val="0DAF60F6"/>
    <w:rsid w:val="0DD6F4E6"/>
    <w:rsid w:val="0DF793B7"/>
    <w:rsid w:val="0EB9912F"/>
    <w:rsid w:val="0EC655AD"/>
    <w:rsid w:val="0EE2950C"/>
    <w:rsid w:val="0F141F48"/>
    <w:rsid w:val="0F21365E"/>
    <w:rsid w:val="0FAECC49"/>
    <w:rsid w:val="0FE58CD9"/>
    <w:rsid w:val="10F22775"/>
    <w:rsid w:val="115B8FEB"/>
    <w:rsid w:val="11808D12"/>
    <w:rsid w:val="1189F22B"/>
    <w:rsid w:val="11A74D25"/>
    <w:rsid w:val="12150038"/>
    <w:rsid w:val="124D3605"/>
    <w:rsid w:val="1284B563"/>
    <w:rsid w:val="12A9F1EC"/>
    <w:rsid w:val="12CE0D1A"/>
    <w:rsid w:val="13169B5A"/>
    <w:rsid w:val="1323FD50"/>
    <w:rsid w:val="13519C44"/>
    <w:rsid w:val="1355C2D1"/>
    <w:rsid w:val="13730A07"/>
    <w:rsid w:val="13BA792E"/>
    <w:rsid w:val="13CC7980"/>
    <w:rsid w:val="140CA9EB"/>
    <w:rsid w:val="14603728"/>
    <w:rsid w:val="14D64CE4"/>
    <w:rsid w:val="150C1FF2"/>
    <w:rsid w:val="151BD930"/>
    <w:rsid w:val="151D78A6"/>
    <w:rsid w:val="15A1CE90"/>
    <w:rsid w:val="15C1D503"/>
    <w:rsid w:val="166E51D2"/>
    <w:rsid w:val="16D06C62"/>
    <w:rsid w:val="16D570B8"/>
    <w:rsid w:val="176A9997"/>
    <w:rsid w:val="1771C482"/>
    <w:rsid w:val="1771E0B7"/>
    <w:rsid w:val="17772249"/>
    <w:rsid w:val="17AEDDF7"/>
    <w:rsid w:val="17D20D97"/>
    <w:rsid w:val="180945CB"/>
    <w:rsid w:val="182680B6"/>
    <w:rsid w:val="18573AD8"/>
    <w:rsid w:val="18625D59"/>
    <w:rsid w:val="1880AF76"/>
    <w:rsid w:val="189F5E7B"/>
    <w:rsid w:val="19357F67"/>
    <w:rsid w:val="19971B5F"/>
    <w:rsid w:val="19A1F466"/>
    <w:rsid w:val="19BDA70E"/>
    <w:rsid w:val="19C1D010"/>
    <w:rsid w:val="19C2FF62"/>
    <w:rsid w:val="19CC3C8E"/>
    <w:rsid w:val="19E6DC89"/>
    <w:rsid w:val="1A04E4FA"/>
    <w:rsid w:val="1A0F2F49"/>
    <w:rsid w:val="1A2A7A69"/>
    <w:rsid w:val="1A37F6FE"/>
    <w:rsid w:val="1A446788"/>
    <w:rsid w:val="1A5DCEAC"/>
    <w:rsid w:val="1ADAF2C9"/>
    <w:rsid w:val="1AF98CB0"/>
    <w:rsid w:val="1B2E8CBF"/>
    <w:rsid w:val="1B901D0A"/>
    <w:rsid w:val="1BD52875"/>
    <w:rsid w:val="1BF8F0CC"/>
    <w:rsid w:val="1C2B4847"/>
    <w:rsid w:val="1C3E9E40"/>
    <w:rsid w:val="1C840848"/>
    <w:rsid w:val="1CE7B099"/>
    <w:rsid w:val="1D6CB87D"/>
    <w:rsid w:val="1DA71E8A"/>
    <w:rsid w:val="1DAD7A7E"/>
    <w:rsid w:val="1E22AF77"/>
    <w:rsid w:val="1E3DEB26"/>
    <w:rsid w:val="1E52E50B"/>
    <w:rsid w:val="1E728FF4"/>
    <w:rsid w:val="1F95F983"/>
    <w:rsid w:val="1FA8C575"/>
    <w:rsid w:val="2054C963"/>
    <w:rsid w:val="2058DC86"/>
    <w:rsid w:val="20AD28F8"/>
    <w:rsid w:val="20C8B1A6"/>
    <w:rsid w:val="21F43AC7"/>
    <w:rsid w:val="225012FD"/>
    <w:rsid w:val="227DC998"/>
    <w:rsid w:val="22A1DDE6"/>
    <w:rsid w:val="22B9214F"/>
    <w:rsid w:val="22D904A0"/>
    <w:rsid w:val="22DD9BB2"/>
    <w:rsid w:val="22EA14B2"/>
    <w:rsid w:val="22FEE406"/>
    <w:rsid w:val="2326A0E4"/>
    <w:rsid w:val="232A366C"/>
    <w:rsid w:val="23B28067"/>
    <w:rsid w:val="23B59F80"/>
    <w:rsid w:val="24180AB5"/>
    <w:rsid w:val="2429ED4E"/>
    <w:rsid w:val="2436D0EE"/>
    <w:rsid w:val="250E8150"/>
    <w:rsid w:val="25415DFA"/>
    <w:rsid w:val="25BEFE1A"/>
    <w:rsid w:val="25D1278E"/>
    <w:rsid w:val="25D7948A"/>
    <w:rsid w:val="2638EFE3"/>
    <w:rsid w:val="26AE6F5D"/>
    <w:rsid w:val="26CCF8AA"/>
    <w:rsid w:val="26F35A38"/>
    <w:rsid w:val="284007B7"/>
    <w:rsid w:val="288DA9B2"/>
    <w:rsid w:val="28B2CC25"/>
    <w:rsid w:val="28CB3B39"/>
    <w:rsid w:val="28EF1C40"/>
    <w:rsid w:val="28FBD462"/>
    <w:rsid w:val="294E8A3A"/>
    <w:rsid w:val="29736B3F"/>
    <w:rsid w:val="2A95B4CB"/>
    <w:rsid w:val="2AE9E387"/>
    <w:rsid w:val="2B282A0B"/>
    <w:rsid w:val="2B867B65"/>
    <w:rsid w:val="2BDA3B59"/>
    <w:rsid w:val="2BF48753"/>
    <w:rsid w:val="2C058FD3"/>
    <w:rsid w:val="2C3D0B6E"/>
    <w:rsid w:val="2C869235"/>
    <w:rsid w:val="2CE25301"/>
    <w:rsid w:val="2CF8A81C"/>
    <w:rsid w:val="2D25C436"/>
    <w:rsid w:val="2D6EE89B"/>
    <w:rsid w:val="2D91B1BD"/>
    <w:rsid w:val="2DB50BB7"/>
    <w:rsid w:val="2E2662D1"/>
    <w:rsid w:val="2E34AA25"/>
    <w:rsid w:val="2E4F37DE"/>
    <w:rsid w:val="2E779E2A"/>
    <w:rsid w:val="2E78B23E"/>
    <w:rsid w:val="2F01E522"/>
    <w:rsid w:val="2F38E1F0"/>
    <w:rsid w:val="2FCFC8EB"/>
    <w:rsid w:val="30728937"/>
    <w:rsid w:val="30A9609F"/>
    <w:rsid w:val="30F37ABE"/>
    <w:rsid w:val="31192B22"/>
    <w:rsid w:val="312DB1DA"/>
    <w:rsid w:val="315AEFE1"/>
    <w:rsid w:val="31644B18"/>
    <w:rsid w:val="316DEEE9"/>
    <w:rsid w:val="318E6E96"/>
    <w:rsid w:val="31BE22AD"/>
    <w:rsid w:val="31D77D9F"/>
    <w:rsid w:val="31ECE303"/>
    <w:rsid w:val="327863A1"/>
    <w:rsid w:val="330372F4"/>
    <w:rsid w:val="330B5396"/>
    <w:rsid w:val="336496EE"/>
    <w:rsid w:val="3370F3EC"/>
    <w:rsid w:val="33B8F262"/>
    <w:rsid w:val="33D7F8CD"/>
    <w:rsid w:val="3419DFCE"/>
    <w:rsid w:val="343F52CC"/>
    <w:rsid w:val="34FBC1DF"/>
    <w:rsid w:val="35205DD0"/>
    <w:rsid w:val="354B5992"/>
    <w:rsid w:val="355362CC"/>
    <w:rsid w:val="35A70CF3"/>
    <w:rsid w:val="35C3CB8E"/>
    <w:rsid w:val="35EB359C"/>
    <w:rsid w:val="36228C00"/>
    <w:rsid w:val="3639C21E"/>
    <w:rsid w:val="36E7EFD0"/>
    <w:rsid w:val="375D75E6"/>
    <w:rsid w:val="37860856"/>
    <w:rsid w:val="37B3226D"/>
    <w:rsid w:val="37BF1CB8"/>
    <w:rsid w:val="37E0E4D3"/>
    <w:rsid w:val="380B1823"/>
    <w:rsid w:val="385090B9"/>
    <w:rsid w:val="38A0C45E"/>
    <w:rsid w:val="38CEF499"/>
    <w:rsid w:val="396A6330"/>
    <w:rsid w:val="398E1CE5"/>
    <w:rsid w:val="3995BE82"/>
    <w:rsid w:val="39C92689"/>
    <w:rsid w:val="39CACC0E"/>
    <w:rsid w:val="39D0259E"/>
    <w:rsid w:val="39EBC1B0"/>
    <w:rsid w:val="39F6A1D0"/>
    <w:rsid w:val="3A57994D"/>
    <w:rsid w:val="3AA923CA"/>
    <w:rsid w:val="3B14EA66"/>
    <w:rsid w:val="3B4750F4"/>
    <w:rsid w:val="3B48BF5F"/>
    <w:rsid w:val="3BD59D2E"/>
    <w:rsid w:val="3BDAAD61"/>
    <w:rsid w:val="3C589D41"/>
    <w:rsid w:val="3C5FA8D0"/>
    <w:rsid w:val="3C741592"/>
    <w:rsid w:val="3CC2B34E"/>
    <w:rsid w:val="3CD655DA"/>
    <w:rsid w:val="3CE23529"/>
    <w:rsid w:val="3D338A6D"/>
    <w:rsid w:val="3D88E0A5"/>
    <w:rsid w:val="3D982F1F"/>
    <w:rsid w:val="3DB659FB"/>
    <w:rsid w:val="3E071803"/>
    <w:rsid w:val="3E500647"/>
    <w:rsid w:val="3E8B36A7"/>
    <w:rsid w:val="3EA59992"/>
    <w:rsid w:val="3F8012CB"/>
    <w:rsid w:val="3FB25F2B"/>
    <w:rsid w:val="4038569F"/>
    <w:rsid w:val="4076CF95"/>
    <w:rsid w:val="407A0AD7"/>
    <w:rsid w:val="408E8C59"/>
    <w:rsid w:val="40989A40"/>
    <w:rsid w:val="40E9C800"/>
    <w:rsid w:val="41155C4A"/>
    <w:rsid w:val="41337F58"/>
    <w:rsid w:val="41995ED5"/>
    <w:rsid w:val="41E0643C"/>
    <w:rsid w:val="41E81FAC"/>
    <w:rsid w:val="4220CF69"/>
    <w:rsid w:val="42655167"/>
    <w:rsid w:val="42922D7B"/>
    <w:rsid w:val="42D500C1"/>
    <w:rsid w:val="43320FE5"/>
    <w:rsid w:val="4395B812"/>
    <w:rsid w:val="43A99AB8"/>
    <w:rsid w:val="43BD20CC"/>
    <w:rsid w:val="43D6C968"/>
    <w:rsid w:val="4414EB0B"/>
    <w:rsid w:val="44538161"/>
    <w:rsid w:val="44A6022D"/>
    <w:rsid w:val="44AD535F"/>
    <w:rsid w:val="44FB480D"/>
    <w:rsid w:val="45259F9F"/>
    <w:rsid w:val="4571996E"/>
    <w:rsid w:val="45BB9711"/>
    <w:rsid w:val="45E263F8"/>
    <w:rsid w:val="46535EEA"/>
    <w:rsid w:val="4656CD89"/>
    <w:rsid w:val="4692651E"/>
    <w:rsid w:val="471603A7"/>
    <w:rsid w:val="4783DAAA"/>
    <w:rsid w:val="47A46CE0"/>
    <w:rsid w:val="47E5F511"/>
    <w:rsid w:val="47EAD0D3"/>
    <w:rsid w:val="4837D50D"/>
    <w:rsid w:val="4842CB7D"/>
    <w:rsid w:val="484FF898"/>
    <w:rsid w:val="4AA705DB"/>
    <w:rsid w:val="4AD444CB"/>
    <w:rsid w:val="4B3BB81F"/>
    <w:rsid w:val="4B6B247C"/>
    <w:rsid w:val="4BE77BDA"/>
    <w:rsid w:val="4BEB277A"/>
    <w:rsid w:val="4C32BA04"/>
    <w:rsid w:val="4CC11B74"/>
    <w:rsid w:val="4D0BFE28"/>
    <w:rsid w:val="4D186102"/>
    <w:rsid w:val="4D1869C1"/>
    <w:rsid w:val="4D18E332"/>
    <w:rsid w:val="4D201686"/>
    <w:rsid w:val="4D49F2F8"/>
    <w:rsid w:val="4D543FFE"/>
    <w:rsid w:val="4D58D54A"/>
    <w:rsid w:val="4D7C414E"/>
    <w:rsid w:val="4D93D2EB"/>
    <w:rsid w:val="4DCDB19F"/>
    <w:rsid w:val="4E1F4DD4"/>
    <w:rsid w:val="4E70DD19"/>
    <w:rsid w:val="4EDC6D79"/>
    <w:rsid w:val="4F1E4D33"/>
    <w:rsid w:val="4F63B61A"/>
    <w:rsid w:val="4FCEA514"/>
    <w:rsid w:val="4FD5E521"/>
    <w:rsid w:val="4FFA8041"/>
    <w:rsid w:val="5009B6A9"/>
    <w:rsid w:val="5036B60F"/>
    <w:rsid w:val="5039A749"/>
    <w:rsid w:val="50D8D541"/>
    <w:rsid w:val="5116A023"/>
    <w:rsid w:val="51222945"/>
    <w:rsid w:val="513EAEA9"/>
    <w:rsid w:val="5143D060"/>
    <w:rsid w:val="517CC8F7"/>
    <w:rsid w:val="51C3205D"/>
    <w:rsid w:val="51E31BE4"/>
    <w:rsid w:val="51EC37CA"/>
    <w:rsid w:val="520A3EBA"/>
    <w:rsid w:val="522793E8"/>
    <w:rsid w:val="523C6826"/>
    <w:rsid w:val="52EFDCE6"/>
    <w:rsid w:val="5349A05E"/>
    <w:rsid w:val="539F8327"/>
    <w:rsid w:val="539FEC45"/>
    <w:rsid w:val="544E42BB"/>
    <w:rsid w:val="546B2A3C"/>
    <w:rsid w:val="548B5B8D"/>
    <w:rsid w:val="54929980"/>
    <w:rsid w:val="54DDA5EB"/>
    <w:rsid w:val="54FA1BDB"/>
    <w:rsid w:val="54FDADE4"/>
    <w:rsid w:val="55609095"/>
    <w:rsid w:val="556D67F1"/>
    <w:rsid w:val="55E4C1AD"/>
    <w:rsid w:val="55EB4E7C"/>
    <w:rsid w:val="55F86606"/>
    <w:rsid w:val="5612BBB6"/>
    <w:rsid w:val="56452EBE"/>
    <w:rsid w:val="56AE50AD"/>
    <w:rsid w:val="56C3353E"/>
    <w:rsid w:val="57BDDB38"/>
    <w:rsid w:val="58100FB7"/>
    <w:rsid w:val="58199F0D"/>
    <w:rsid w:val="582672AF"/>
    <w:rsid w:val="585B875E"/>
    <w:rsid w:val="587A0D90"/>
    <w:rsid w:val="58CDE115"/>
    <w:rsid w:val="594FD53B"/>
    <w:rsid w:val="597ABB6D"/>
    <w:rsid w:val="5980B64D"/>
    <w:rsid w:val="59D47174"/>
    <w:rsid w:val="59D86B4B"/>
    <w:rsid w:val="59F22D5F"/>
    <w:rsid w:val="5A4068C9"/>
    <w:rsid w:val="5A4910E9"/>
    <w:rsid w:val="5A5942ED"/>
    <w:rsid w:val="5A831470"/>
    <w:rsid w:val="5AB39748"/>
    <w:rsid w:val="5AC5FD13"/>
    <w:rsid w:val="5B028582"/>
    <w:rsid w:val="5B02879E"/>
    <w:rsid w:val="5B51AF7A"/>
    <w:rsid w:val="5BA521B4"/>
    <w:rsid w:val="5C581CD9"/>
    <w:rsid w:val="5CF646F8"/>
    <w:rsid w:val="5CFA1469"/>
    <w:rsid w:val="5D2D3D10"/>
    <w:rsid w:val="5D4410E8"/>
    <w:rsid w:val="5D6E5A93"/>
    <w:rsid w:val="5DA04234"/>
    <w:rsid w:val="5E37A794"/>
    <w:rsid w:val="5E5DBA95"/>
    <w:rsid w:val="5E61DDB3"/>
    <w:rsid w:val="5E64A791"/>
    <w:rsid w:val="5E84CFB4"/>
    <w:rsid w:val="5EB5CFEA"/>
    <w:rsid w:val="5F41E31D"/>
    <w:rsid w:val="5F4328C6"/>
    <w:rsid w:val="5F56F125"/>
    <w:rsid w:val="5F724E5B"/>
    <w:rsid w:val="5F84555A"/>
    <w:rsid w:val="609856F9"/>
    <w:rsid w:val="60C7F839"/>
    <w:rsid w:val="60CC7DFB"/>
    <w:rsid w:val="60D37157"/>
    <w:rsid w:val="60DC1758"/>
    <w:rsid w:val="6113DF6A"/>
    <w:rsid w:val="61522799"/>
    <w:rsid w:val="61B60B71"/>
    <w:rsid w:val="622F1E3D"/>
    <w:rsid w:val="623B77C4"/>
    <w:rsid w:val="62D31183"/>
    <w:rsid w:val="62E93853"/>
    <w:rsid w:val="6334A02F"/>
    <w:rsid w:val="63CD8F88"/>
    <w:rsid w:val="63DE3E7E"/>
    <w:rsid w:val="64005279"/>
    <w:rsid w:val="641FE00A"/>
    <w:rsid w:val="646697C4"/>
    <w:rsid w:val="649E3A0A"/>
    <w:rsid w:val="64FC3A9D"/>
    <w:rsid w:val="650BFADE"/>
    <w:rsid w:val="65581034"/>
    <w:rsid w:val="65B89C19"/>
    <w:rsid w:val="65F9768F"/>
    <w:rsid w:val="6611F05E"/>
    <w:rsid w:val="661880D2"/>
    <w:rsid w:val="664E402F"/>
    <w:rsid w:val="669DBD03"/>
    <w:rsid w:val="66DD4B28"/>
    <w:rsid w:val="671E7DFD"/>
    <w:rsid w:val="6790C8CA"/>
    <w:rsid w:val="67A0E5B5"/>
    <w:rsid w:val="67EB61AF"/>
    <w:rsid w:val="68945C1F"/>
    <w:rsid w:val="68AC330D"/>
    <w:rsid w:val="68CC7D7E"/>
    <w:rsid w:val="69087DBF"/>
    <w:rsid w:val="69287764"/>
    <w:rsid w:val="69A8E654"/>
    <w:rsid w:val="69BFFE97"/>
    <w:rsid w:val="69C721E9"/>
    <w:rsid w:val="69E73F01"/>
    <w:rsid w:val="6A13AD9E"/>
    <w:rsid w:val="6A691573"/>
    <w:rsid w:val="6AEBD1B1"/>
    <w:rsid w:val="6B05F487"/>
    <w:rsid w:val="6B901CDE"/>
    <w:rsid w:val="6BBE5332"/>
    <w:rsid w:val="6C4E40FD"/>
    <w:rsid w:val="6C6E7E40"/>
    <w:rsid w:val="6CA9D1D3"/>
    <w:rsid w:val="6CC9DF17"/>
    <w:rsid w:val="6CFA3FA8"/>
    <w:rsid w:val="6D1572FB"/>
    <w:rsid w:val="6D1BDA5F"/>
    <w:rsid w:val="6D38751F"/>
    <w:rsid w:val="6D3B9D4D"/>
    <w:rsid w:val="6D90C6C3"/>
    <w:rsid w:val="6DA628B8"/>
    <w:rsid w:val="6DBCC6EA"/>
    <w:rsid w:val="6DD6D2A2"/>
    <w:rsid w:val="6DE0BC09"/>
    <w:rsid w:val="6DFC071F"/>
    <w:rsid w:val="6E528FF0"/>
    <w:rsid w:val="6E7B66AE"/>
    <w:rsid w:val="6EA6E78B"/>
    <w:rsid w:val="6EFA07AF"/>
    <w:rsid w:val="6EFC3D73"/>
    <w:rsid w:val="6F2BCF79"/>
    <w:rsid w:val="6F6C5C9C"/>
    <w:rsid w:val="6F8992B6"/>
    <w:rsid w:val="6FA46ED8"/>
    <w:rsid w:val="702C98F5"/>
    <w:rsid w:val="70611B8B"/>
    <w:rsid w:val="707DABFF"/>
    <w:rsid w:val="7082EF22"/>
    <w:rsid w:val="709D0648"/>
    <w:rsid w:val="70CB5F91"/>
    <w:rsid w:val="7120F76C"/>
    <w:rsid w:val="71538475"/>
    <w:rsid w:val="716AEFDF"/>
    <w:rsid w:val="717A43B9"/>
    <w:rsid w:val="71FC2F50"/>
    <w:rsid w:val="722D5711"/>
    <w:rsid w:val="7247C4A8"/>
    <w:rsid w:val="72860A84"/>
    <w:rsid w:val="72CD6AC1"/>
    <w:rsid w:val="7322E22E"/>
    <w:rsid w:val="741D2506"/>
    <w:rsid w:val="74201E6B"/>
    <w:rsid w:val="74387CEB"/>
    <w:rsid w:val="74CE62E9"/>
    <w:rsid w:val="752C21AB"/>
    <w:rsid w:val="755F7B9F"/>
    <w:rsid w:val="7572E04F"/>
    <w:rsid w:val="761E25F6"/>
    <w:rsid w:val="7623E179"/>
    <w:rsid w:val="764A2338"/>
    <w:rsid w:val="766C43C3"/>
    <w:rsid w:val="768BA828"/>
    <w:rsid w:val="769D6A8D"/>
    <w:rsid w:val="76D12070"/>
    <w:rsid w:val="76D7025B"/>
    <w:rsid w:val="77333E76"/>
    <w:rsid w:val="773548EA"/>
    <w:rsid w:val="778CB84D"/>
    <w:rsid w:val="779AF5B8"/>
    <w:rsid w:val="77CF4854"/>
    <w:rsid w:val="77E29A0D"/>
    <w:rsid w:val="77E78003"/>
    <w:rsid w:val="77F15DB2"/>
    <w:rsid w:val="781D01E4"/>
    <w:rsid w:val="781FFF77"/>
    <w:rsid w:val="788833D3"/>
    <w:rsid w:val="78C16ECA"/>
    <w:rsid w:val="7954261D"/>
    <w:rsid w:val="798CB0CE"/>
    <w:rsid w:val="7A22BBED"/>
    <w:rsid w:val="7A98944D"/>
    <w:rsid w:val="7B9D01A9"/>
    <w:rsid w:val="7BA99024"/>
    <w:rsid w:val="7BEA2E29"/>
    <w:rsid w:val="7BF87CC3"/>
    <w:rsid w:val="7CC39306"/>
    <w:rsid w:val="7D62A541"/>
    <w:rsid w:val="7D86F083"/>
    <w:rsid w:val="7E09CF1A"/>
    <w:rsid w:val="7E58E944"/>
    <w:rsid w:val="7E6086F0"/>
    <w:rsid w:val="7E624CA7"/>
    <w:rsid w:val="7E80424A"/>
    <w:rsid w:val="7E8590E9"/>
    <w:rsid w:val="7E93A194"/>
    <w:rsid w:val="7EC3AE13"/>
    <w:rsid w:val="7ECDFCC3"/>
    <w:rsid w:val="7ED21D80"/>
    <w:rsid w:val="7F270C06"/>
    <w:rsid w:val="7F2AC10A"/>
    <w:rsid w:val="7F2F9668"/>
    <w:rsid w:val="7F7C5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C49B587"/>
  <w15:docId w15:val="{050DC9F5-457D-48BF-A9E9-20390941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2A63"/>
  </w:style>
  <w:style w:type="paragraph" w:styleId="Heading1">
    <w:name w:val="heading 1"/>
    <w:next w:val="Normal"/>
    <w:link w:val="Heading1Char"/>
    <w:uiPriority w:val="99"/>
    <w:qFormat/>
    <w:rsid w:val="00EB6DE4"/>
    <w:pPr>
      <w:keepNext/>
      <w:keepLines/>
      <w:numPr>
        <w:numId w:val="6"/>
      </w:numPr>
      <w:spacing w:after="152" w:line="268" w:lineRule="auto"/>
      <w:outlineLvl w:val="0"/>
    </w:pPr>
    <w:rPr>
      <w:rFonts w:ascii="Arial" w:hAnsi="Arial" w:eastAsia="Arial" w:cs="Arial"/>
      <w:b/>
      <w:color w:val="000000"/>
      <w:sz w:val="24"/>
      <w:lang w:eastAsia="en-GB"/>
    </w:rPr>
  </w:style>
  <w:style w:type="paragraph" w:styleId="Heading2">
    <w:name w:val="heading 2"/>
    <w:next w:val="Normal"/>
    <w:link w:val="Heading2Char"/>
    <w:uiPriority w:val="9"/>
    <w:unhideWhenUsed/>
    <w:qFormat/>
    <w:rsid w:val="00EB6DE4"/>
    <w:pPr>
      <w:keepNext/>
      <w:keepLines/>
      <w:numPr>
        <w:ilvl w:val="1"/>
        <w:numId w:val="6"/>
      </w:numPr>
      <w:spacing w:after="158"/>
      <w:outlineLvl w:val="1"/>
    </w:pPr>
    <w:rPr>
      <w:rFonts w:ascii="Arial" w:hAnsi="Arial" w:eastAsia="Arial" w:cs="Arial"/>
      <w:color w:val="000000"/>
      <w:sz w:val="24"/>
      <w:u w:color="000000"/>
      <w:lang w:eastAsia="en-GB"/>
    </w:rPr>
  </w:style>
  <w:style w:type="paragraph" w:styleId="Heading3">
    <w:name w:val="heading 3"/>
    <w:basedOn w:val="Normal"/>
    <w:next w:val="Normal"/>
    <w:link w:val="Heading3Char"/>
    <w:uiPriority w:val="9"/>
    <w:unhideWhenUsed/>
    <w:qFormat/>
    <w:rsid w:val="0025506E"/>
    <w:pPr>
      <w:keepNext/>
      <w:keepLines/>
      <w:numPr>
        <w:ilvl w:val="2"/>
        <w:numId w:val="6"/>
      </w:numPr>
      <w:spacing w:before="40" w:after="0" w:line="240" w:lineRule="auto"/>
      <w:ind w:left="720"/>
      <w:outlineLvl w:val="2"/>
    </w:pPr>
    <w:rPr>
      <w:rFonts w:ascii="Arial" w:hAnsi="Arial" w:eastAsiaTheme="majorEastAsia" w:cstheme="majorBidi"/>
      <w:sz w:val="24"/>
      <w:szCs w:val="24"/>
      <w:lang w:eastAsia="en-GB"/>
    </w:rPr>
  </w:style>
  <w:style w:type="paragraph" w:styleId="Heading4">
    <w:name w:val="heading 4"/>
    <w:basedOn w:val="Normal"/>
    <w:next w:val="Normal"/>
    <w:link w:val="Heading4Char"/>
    <w:uiPriority w:val="9"/>
    <w:semiHidden/>
    <w:unhideWhenUsed/>
    <w:qFormat/>
    <w:rsid w:val="00EB6DE4"/>
    <w:pPr>
      <w:keepNext/>
      <w:keepLines/>
      <w:numPr>
        <w:ilvl w:val="3"/>
        <w:numId w:val="6"/>
      </w:numPr>
      <w:spacing w:before="40" w:after="0" w:line="240" w:lineRule="auto"/>
      <w:outlineLvl w:val="3"/>
    </w:pPr>
    <w:rPr>
      <w:rFonts w:asciiTheme="majorHAnsi" w:hAnsiTheme="majorHAnsi" w:eastAsiaTheme="majorEastAsia" w:cstheme="majorBidi"/>
      <w:i/>
      <w:iCs/>
      <w:color w:val="2E74B5" w:themeColor="accent1" w:themeShade="BF"/>
      <w:sz w:val="24"/>
      <w:lang w:eastAsia="en-GB"/>
    </w:rPr>
  </w:style>
  <w:style w:type="paragraph" w:styleId="Heading5">
    <w:name w:val="heading 5"/>
    <w:basedOn w:val="Normal"/>
    <w:next w:val="Normal"/>
    <w:link w:val="Heading5Char"/>
    <w:uiPriority w:val="9"/>
    <w:semiHidden/>
    <w:unhideWhenUsed/>
    <w:qFormat/>
    <w:rsid w:val="00EB6DE4"/>
    <w:pPr>
      <w:keepNext/>
      <w:keepLines/>
      <w:numPr>
        <w:ilvl w:val="4"/>
        <w:numId w:val="6"/>
      </w:numPr>
      <w:spacing w:before="40" w:after="0" w:line="240" w:lineRule="auto"/>
      <w:ind w:left="3600" w:hanging="360"/>
      <w:outlineLvl w:val="4"/>
    </w:pPr>
    <w:rPr>
      <w:rFonts w:asciiTheme="majorHAnsi" w:hAnsiTheme="majorHAnsi" w:eastAsiaTheme="majorEastAsia" w:cstheme="majorBidi"/>
      <w:color w:val="2E74B5" w:themeColor="accent1" w:themeShade="BF"/>
      <w:sz w:val="24"/>
      <w:lang w:eastAsia="en-GB"/>
    </w:rPr>
  </w:style>
  <w:style w:type="paragraph" w:styleId="Heading6">
    <w:name w:val="heading 6"/>
    <w:basedOn w:val="Normal"/>
    <w:next w:val="Normal"/>
    <w:link w:val="Heading6Char"/>
    <w:uiPriority w:val="9"/>
    <w:semiHidden/>
    <w:unhideWhenUsed/>
    <w:qFormat/>
    <w:rsid w:val="00EB6DE4"/>
    <w:pPr>
      <w:keepNext/>
      <w:keepLines/>
      <w:numPr>
        <w:ilvl w:val="5"/>
        <w:numId w:val="6"/>
      </w:numPr>
      <w:spacing w:before="40" w:after="0" w:line="240" w:lineRule="auto"/>
      <w:ind w:left="4320" w:hanging="360"/>
      <w:outlineLvl w:val="5"/>
    </w:pPr>
    <w:rPr>
      <w:rFonts w:asciiTheme="majorHAnsi" w:hAnsiTheme="majorHAnsi" w:eastAsiaTheme="majorEastAsia" w:cstheme="majorBidi"/>
      <w:color w:val="1F4D78" w:themeColor="accent1" w:themeShade="7F"/>
      <w:sz w:val="24"/>
      <w:lang w:eastAsia="en-GB"/>
    </w:rPr>
  </w:style>
  <w:style w:type="paragraph" w:styleId="Heading7">
    <w:name w:val="heading 7"/>
    <w:basedOn w:val="Normal"/>
    <w:next w:val="Normal"/>
    <w:link w:val="Heading7Char"/>
    <w:uiPriority w:val="9"/>
    <w:semiHidden/>
    <w:unhideWhenUsed/>
    <w:qFormat/>
    <w:rsid w:val="00EB6DE4"/>
    <w:pPr>
      <w:keepNext/>
      <w:keepLines/>
      <w:numPr>
        <w:ilvl w:val="6"/>
        <w:numId w:val="6"/>
      </w:numPr>
      <w:spacing w:before="40" w:after="0" w:line="240" w:lineRule="auto"/>
      <w:ind w:left="5040" w:hanging="360"/>
      <w:outlineLvl w:val="6"/>
    </w:pPr>
    <w:rPr>
      <w:rFonts w:asciiTheme="majorHAnsi" w:hAnsiTheme="majorHAnsi" w:eastAsiaTheme="majorEastAsia" w:cstheme="majorBidi"/>
      <w:i/>
      <w:iCs/>
      <w:color w:val="1F4D78" w:themeColor="accent1" w:themeShade="7F"/>
      <w:sz w:val="24"/>
      <w:lang w:eastAsia="en-GB"/>
    </w:rPr>
  </w:style>
  <w:style w:type="paragraph" w:styleId="Heading8">
    <w:name w:val="heading 8"/>
    <w:basedOn w:val="Normal"/>
    <w:next w:val="Normal"/>
    <w:link w:val="Heading8Char"/>
    <w:uiPriority w:val="9"/>
    <w:semiHidden/>
    <w:unhideWhenUsed/>
    <w:qFormat/>
    <w:rsid w:val="00EB6DE4"/>
    <w:pPr>
      <w:keepNext/>
      <w:keepLines/>
      <w:numPr>
        <w:ilvl w:val="7"/>
        <w:numId w:val="6"/>
      </w:numPr>
      <w:spacing w:before="40" w:after="0" w:line="240" w:lineRule="auto"/>
      <w:ind w:left="5760" w:hanging="360"/>
      <w:outlineLvl w:val="7"/>
    </w:pPr>
    <w:rPr>
      <w:rFonts w:asciiTheme="majorHAnsi" w:hAnsiTheme="majorHAnsi" w:eastAsiaTheme="majorEastAsia" w:cstheme="majorBidi"/>
      <w:color w:val="272727" w:themeColor="text1" w:themeTint="D8"/>
      <w:sz w:val="21"/>
      <w:szCs w:val="21"/>
      <w:lang w:eastAsia="en-GB"/>
    </w:rPr>
  </w:style>
  <w:style w:type="paragraph" w:styleId="Heading9">
    <w:name w:val="heading 9"/>
    <w:basedOn w:val="Normal"/>
    <w:next w:val="Normal"/>
    <w:link w:val="Heading9Char"/>
    <w:uiPriority w:val="9"/>
    <w:semiHidden/>
    <w:unhideWhenUsed/>
    <w:qFormat/>
    <w:rsid w:val="00EB6DE4"/>
    <w:pPr>
      <w:keepNext/>
      <w:keepLines/>
      <w:numPr>
        <w:ilvl w:val="8"/>
        <w:numId w:val="6"/>
      </w:numPr>
      <w:spacing w:before="40" w:after="0" w:line="240" w:lineRule="auto"/>
      <w:ind w:left="6480" w:hanging="360"/>
      <w:outlineLvl w:val="8"/>
    </w:pPr>
    <w:rPr>
      <w:rFonts w:asciiTheme="majorHAnsi" w:hAnsiTheme="majorHAnsi" w:eastAsiaTheme="majorEastAsia" w:cstheme="majorBidi"/>
      <w:i/>
      <w:iCs/>
      <w:color w:val="272727" w:themeColor="text1" w:themeTint="D8"/>
      <w:sz w:val="21"/>
      <w:szCs w:val="21"/>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F5 List Paragraph,List Paragraph1,List Paragraph11,Bullets,Dot pt,No Spacing1,List Paragraph Char Char Char,Indicator Text,Numbered Para 1,Bullet 1,Bullet Points,MAIN CONTENT,List Paragraph12,Bullet Style,Colorful List - Accent 11"/>
    <w:basedOn w:val="Normal"/>
    <w:link w:val="ListParagraphChar"/>
    <w:uiPriority w:val="34"/>
    <w:qFormat/>
    <w:rsid w:val="00DE63C6"/>
    <w:pPr>
      <w:ind w:left="720"/>
      <w:contextualSpacing/>
    </w:pPr>
  </w:style>
  <w:style w:type="paragraph" w:styleId="NormalWeb">
    <w:name w:val="Normal (Web)"/>
    <w:basedOn w:val="Normal"/>
    <w:uiPriority w:val="99"/>
    <w:semiHidden/>
    <w:unhideWhenUsed/>
    <w:rsid w:val="00C43280"/>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C43280"/>
    <w:pPr>
      <w:spacing w:after="0" w:line="240" w:lineRule="auto"/>
    </w:pPr>
  </w:style>
  <w:style w:type="character" w:styleId="CommentReference">
    <w:name w:val="annotation reference"/>
    <w:rsid w:val="00C867FF"/>
    <w:rPr>
      <w:sz w:val="16"/>
      <w:szCs w:val="16"/>
    </w:rPr>
  </w:style>
  <w:style w:type="paragraph" w:styleId="CommentText">
    <w:name w:val="annotation text"/>
    <w:basedOn w:val="Normal"/>
    <w:link w:val="CommentTextChar"/>
    <w:rsid w:val="00C867FF"/>
    <w:pPr>
      <w:spacing w:after="0" w:line="240" w:lineRule="auto"/>
    </w:pPr>
    <w:rPr>
      <w:rFonts w:ascii="Arial" w:hAnsi="Arial" w:eastAsia="Times New Roman" w:cs="Times New Roman"/>
      <w:sz w:val="20"/>
      <w:szCs w:val="20"/>
    </w:rPr>
  </w:style>
  <w:style w:type="character" w:styleId="CommentTextChar" w:customStyle="1">
    <w:name w:val="Comment Text Char"/>
    <w:basedOn w:val="DefaultParagraphFont"/>
    <w:link w:val="CommentText"/>
    <w:rsid w:val="00C867FF"/>
    <w:rPr>
      <w:rFonts w:ascii="Arial" w:hAnsi="Arial" w:eastAsia="Times New Roman" w:cs="Times New Roman"/>
      <w:sz w:val="20"/>
      <w:szCs w:val="20"/>
    </w:rPr>
  </w:style>
  <w:style w:type="paragraph" w:styleId="BalloonText">
    <w:name w:val="Balloon Text"/>
    <w:basedOn w:val="Normal"/>
    <w:link w:val="BalloonTextChar"/>
    <w:uiPriority w:val="99"/>
    <w:semiHidden/>
    <w:unhideWhenUsed/>
    <w:rsid w:val="00C867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867F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B351B"/>
    <w:pPr>
      <w:spacing w:after="16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BB351B"/>
    <w:rPr>
      <w:rFonts w:ascii="Arial" w:hAnsi="Arial" w:eastAsia="Times New Roman" w:cs="Times New Roman"/>
      <w:b/>
      <w:bCs/>
      <w:sz w:val="20"/>
      <w:szCs w:val="20"/>
    </w:rPr>
  </w:style>
  <w:style w:type="character" w:styleId="Hyperlink">
    <w:name w:val="Hyperlink"/>
    <w:basedOn w:val="DefaultParagraphFont"/>
    <w:uiPriority w:val="99"/>
    <w:unhideWhenUsed/>
    <w:rsid w:val="00D56FAF"/>
    <w:rPr>
      <w:color w:val="0563C1" w:themeColor="hyperlink"/>
      <w:u w:val="single"/>
    </w:rPr>
  </w:style>
  <w:style w:type="table" w:styleId="TableGrid">
    <w:name w:val="Table Grid"/>
    <w:basedOn w:val="TableNormal"/>
    <w:uiPriority w:val="59"/>
    <w:rsid w:val="00FB4123"/>
    <w:pPr>
      <w:spacing w:after="0" w:line="240" w:lineRule="auto"/>
    </w:pPr>
    <w:tblPr/>
  </w:style>
  <w:style w:type="character" w:styleId="UnresolvedMention1" w:customStyle="1">
    <w:name w:val="Unresolved Mention1"/>
    <w:basedOn w:val="DefaultParagraphFont"/>
    <w:uiPriority w:val="99"/>
    <w:semiHidden/>
    <w:unhideWhenUsed/>
    <w:rsid w:val="008E23FC"/>
    <w:rPr>
      <w:color w:val="605E5C"/>
      <w:shd w:val="clear" w:color="auto" w:fill="E1DFDD"/>
    </w:rPr>
  </w:style>
  <w:style w:type="character" w:styleId="normaltextrun" w:customStyle="1">
    <w:name w:val="normaltextrun"/>
    <w:basedOn w:val="DefaultParagraphFont"/>
    <w:rsid w:val="00DD7555"/>
  </w:style>
  <w:style w:type="character" w:styleId="UnresolvedMention">
    <w:name w:val="Unresolved Mention"/>
    <w:basedOn w:val="DefaultParagraphFont"/>
    <w:uiPriority w:val="99"/>
    <w:semiHidden/>
    <w:unhideWhenUsed/>
    <w:rsid w:val="00505333"/>
    <w:rPr>
      <w:color w:val="605E5C"/>
      <w:shd w:val="clear" w:color="auto" w:fill="E1DFDD"/>
    </w:rPr>
  </w:style>
  <w:style w:type="paragraph" w:styleId="Revision">
    <w:name w:val="Revision"/>
    <w:hidden/>
    <w:uiPriority w:val="99"/>
    <w:semiHidden/>
    <w:rsid w:val="00DF0BDA"/>
    <w:pPr>
      <w:spacing w:after="0" w:line="240" w:lineRule="auto"/>
    </w:pPr>
  </w:style>
  <w:style w:type="paragraph" w:styleId="paragraph" w:customStyle="1">
    <w:name w:val="paragraph"/>
    <w:basedOn w:val="Normal"/>
    <w:rsid w:val="00B4111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B4111E"/>
  </w:style>
  <w:style w:type="character" w:styleId="Heading1Char" w:customStyle="1">
    <w:name w:val="Heading 1 Char"/>
    <w:basedOn w:val="DefaultParagraphFont"/>
    <w:link w:val="Heading1"/>
    <w:uiPriority w:val="99"/>
    <w:rsid w:val="00EB6DE4"/>
    <w:rPr>
      <w:rFonts w:ascii="Arial" w:hAnsi="Arial" w:eastAsia="Arial" w:cs="Arial"/>
      <w:b/>
      <w:color w:val="000000"/>
      <w:sz w:val="24"/>
      <w:lang w:eastAsia="en-GB"/>
    </w:rPr>
  </w:style>
  <w:style w:type="character" w:styleId="Heading2Char" w:customStyle="1">
    <w:name w:val="Heading 2 Char"/>
    <w:basedOn w:val="DefaultParagraphFont"/>
    <w:link w:val="Heading2"/>
    <w:uiPriority w:val="9"/>
    <w:rsid w:val="00EB6DE4"/>
    <w:rPr>
      <w:rFonts w:ascii="Arial" w:hAnsi="Arial" w:eastAsia="Arial" w:cs="Arial"/>
      <w:color w:val="000000"/>
      <w:sz w:val="24"/>
      <w:u w:color="000000"/>
      <w:lang w:eastAsia="en-GB"/>
    </w:rPr>
  </w:style>
  <w:style w:type="character" w:styleId="Heading3Char" w:customStyle="1">
    <w:name w:val="Heading 3 Char"/>
    <w:basedOn w:val="DefaultParagraphFont"/>
    <w:link w:val="Heading3"/>
    <w:uiPriority w:val="9"/>
    <w:rsid w:val="00EB6DE4"/>
    <w:rPr>
      <w:rFonts w:ascii="Arial" w:hAnsi="Arial" w:eastAsiaTheme="majorEastAsia" w:cstheme="majorBidi"/>
      <w:sz w:val="24"/>
      <w:szCs w:val="24"/>
      <w:lang w:eastAsia="en-GB"/>
    </w:rPr>
  </w:style>
  <w:style w:type="character" w:styleId="Heading4Char" w:customStyle="1">
    <w:name w:val="Heading 4 Char"/>
    <w:basedOn w:val="DefaultParagraphFont"/>
    <w:link w:val="Heading4"/>
    <w:uiPriority w:val="9"/>
    <w:semiHidden/>
    <w:rsid w:val="00EB6DE4"/>
    <w:rPr>
      <w:rFonts w:asciiTheme="majorHAnsi" w:hAnsiTheme="majorHAnsi" w:eastAsiaTheme="majorEastAsia" w:cstheme="majorBidi"/>
      <w:i/>
      <w:iCs/>
      <w:color w:val="2E74B5" w:themeColor="accent1" w:themeShade="BF"/>
      <w:sz w:val="24"/>
      <w:lang w:eastAsia="en-GB"/>
    </w:rPr>
  </w:style>
  <w:style w:type="character" w:styleId="Heading5Char" w:customStyle="1">
    <w:name w:val="Heading 5 Char"/>
    <w:basedOn w:val="DefaultParagraphFont"/>
    <w:link w:val="Heading5"/>
    <w:uiPriority w:val="9"/>
    <w:semiHidden/>
    <w:rsid w:val="00EB6DE4"/>
    <w:rPr>
      <w:rFonts w:asciiTheme="majorHAnsi" w:hAnsiTheme="majorHAnsi" w:eastAsiaTheme="majorEastAsia" w:cstheme="majorBidi"/>
      <w:color w:val="2E74B5" w:themeColor="accent1" w:themeShade="BF"/>
      <w:sz w:val="24"/>
      <w:lang w:eastAsia="en-GB"/>
    </w:rPr>
  </w:style>
  <w:style w:type="character" w:styleId="Heading6Char" w:customStyle="1">
    <w:name w:val="Heading 6 Char"/>
    <w:basedOn w:val="DefaultParagraphFont"/>
    <w:link w:val="Heading6"/>
    <w:uiPriority w:val="9"/>
    <w:semiHidden/>
    <w:rsid w:val="00EB6DE4"/>
    <w:rPr>
      <w:rFonts w:asciiTheme="majorHAnsi" w:hAnsiTheme="majorHAnsi" w:eastAsiaTheme="majorEastAsia" w:cstheme="majorBidi"/>
      <w:color w:val="1F4D78" w:themeColor="accent1" w:themeShade="7F"/>
      <w:sz w:val="24"/>
      <w:lang w:eastAsia="en-GB"/>
    </w:rPr>
  </w:style>
  <w:style w:type="character" w:styleId="Heading7Char" w:customStyle="1">
    <w:name w:val="Heading 7 Char"/>
    <w:basedOn w:val="DefaultParagraphFont"/>
    <w:link w:val="Heading7"/>
    <w:uiPriority w:val="9"/>
    <w:semiHidden/>
    <w:rsid w:val="00EB6DE4"/>
    <w:rPr>
      <w:rFonts w:asciiTheme="majorHAnsi" w:hAnsiTheme="majorHAnsi" w:eastAsiaTheme="majorEastAsia" w:cstheme="majorBidi"/>
      <w:i/>
      <w:iCs/>
      <w:color w:val="1F4D78" w:themeColor="accent1" w:themeShade="7F"/>
      <w:sz w:val="24"/>
      <w:lang w:eastAsia="en-GB"/>
    </w:rPr>
  </w:style>
  <w:style w:type="character" w:styleId="Heading8Char" w:customStyle="1">
    <w:name w:val="Heading 8 Char"/>
    <w:basedOn w:val="DefaultParagraphFont"/>
    <w:link w:val="Heading8"/>
    <w:uiPriority w:val="9"/>
    <w:semiHidden/>
    <w:rsid w:val="00EB6DE4"/>
    <w:rPr>
      <w:rFonts w:asciiTheme="majorHAnsi" w:hAnsiTheme="majorHAnsi" w:eastAsiaTheme="majorEastAsia" w:cstheme="majorBidi"/>
      <w:color w:val="272727" w:themeColor="text1" w:themeTint="D8"/>
      <w:sz w:val="21"/>
      <w:szCs w:val="21"/>
      <w:lang w:eastAsia="en-GB"/>
    </w:rPr>
  </w:style>
  <w:style w:type="character" w:styleId="Heading9Char" w:customStyle="1">
    <w:name w:val="Heading 9 Char"/>
    <w:basedOn w:val="DefaultParagraphFont"/>
    <w:link w:val="Heading9"/>
    <w:uiPriority w:val="9"/>
    <w:semiHidden/>
    <w:rsid w:val="00EB6DE4"/>
    <w:rPr>
      <w:rFonts w:asciiTheme="majorHAnsi" w:hAnsiTheme="majorHAnsi" w:eastAsiaTheme="majorEastAsia" w:cstheme="majorBidi"/>
      <w:i/>
      <w:iCs/>
      <w:color w:val="272727" w:themeColor="text1" w:themeTint="D8"/>
      <w:sz w:val="21"/>
      <w:szCs w:val="21"/>
      <w:lang w:eastAsia="en-GB"/>
    </w:rPr>
  </w:style>
  <w:style w:type="paragraph" w:styleId="Body1" w:customStyle="1">
    <w:name w:val="Body 1"/>
    <w:basedOn w:val="Normal"/>
    <w:rsid w:val="00EB6DE4"/>
    <w:pPr>
      <w:spacing w:after="0" w:line="240" w:lineRule="auto"/>
      <w:ind w:left="851"/>
    </w:pPr>
    <w:rPr>
      <w:rFonts w:ascii="Arial" w:hAnsi="Arial" w:eastAsia="Times New Roman" w:cs="Times New Roman"/>
      <w:sz w:val="24"/>
      <w:szCs w:val="20"/>
      <w:lang w:eastAsia="en-GB"/>
    </w:rPr>
  </w:style>
  <w:style w:type="character" w:styleId="ListParagraphChar" w:customStyle="1">
    <w:name w:val="List Paragraph Char"/>
    <w:aliases w:val="F5 List Paragraph Char,List Paragraph1 Char,List Paragraph11 Char,Bullets Char,Dot pt Char,No Spacing1 Char,List Paragraph Char Char Char Char,Indicator Text Char,Numbered Para 1 Char,Bullet 1 Char,Bullet Points Char"/>
    <w:link w:val="ListParagraph"/>
    <w:uiPriority w:val="34"/>
    <w:qFormat/>
    <w:locked/>
    <w:rsid w:val="00620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s://www.northeast-ca.gov.uk/child-poverty-reduction-unit" TargetMode="External" Id="Rdf16a25212864d22" /><Relationship Type="http://schemas.openxmlformats.org/officeDocument/2006/relationships/hyperlink" Target="mailto:education@northeast-ca.gov.uk" TargetMode="External" Id="Rd9b6970d304b4ec4" /><Relationship Type="http://schemas.openxmlformats.org/officeDocument/2006/relationships/hyperlink" Target="mailto:education@northeast-ca.gov.uk" TargetMode="External" Id="Rf612f7044d09480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157FECC083854CBBCFBFAD69F8F240" ma:contentTypeVersion="18" ma:contentTypeDescription="Create a new document." ma:contentTypeScope="" ma:versionID="ea9d8b97963ee2d771f2ec8e2efb356d">
  <xsd:schema xmlns:xsd="http://www.w3.org/2001/XMLSchema" xmlns:xs="http://www.w3.org/2001/XMLSchema" xmlns:p="http://schemas.microsoft.com/office/2006/metadata/properties" xmlns:ns2="2794542c-16d4-471b-b91a-e85e3387e633" xmlns:ns3="1e98b39e-ee11-4edd-9b96-dd2daf79171d" targetNamespace="http://schemas.microsoft.com/office/2006/metadata/properties" ma:root="true" ma:fieldsID="60d66fe85d604a1a993870a6b17ac5ac" ns2:_="" ns3:_="">
    <xsd:import namespace="2794542c-16d4-471b-b91a-e85e3387e633"/>
    <xsd:import namespace="1e98b39e-ee11-4edd-9b96-dd2daf7917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4542c-16d4-471b-b91a-e85e3387e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98b39e-ee11-4edd-9b96-dd2daf7917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f3cd58b-2734-4b48-ae8a-7e2c8ec23993}" ma:internalName="TaxCatchAll" ma:showField="CatchAllData" ma:web="1e98b39e-ee11-4edd-9b96-dd2daf7917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e98b39e-ee11-4edd-9b96-dd2daf79171d">
      <UserInfo>
        <DisplayName>Ellen Johnson</DisplayName>
        <AccountId>17</AccountId>
        <AccountType/>
      </UserInfo>
    </SharedWithUsers>
    <lcf76f155ced4ddcb4097134ff3c332f xmlns="2794542c-16d4-471b-b91a-e85e3387e633">
      <Terms xmlns="http://schemas.microsoft.com/office/infopath/2007/PartnerControls"/>
    </lcf76f155ced4ddcb4097134ff3c332f>
    <TaxCatchAll xmlns="1e98b39e-ee11-4edd-9b96-dd2daf79171d" xsi:nil="true"/>
  </documentManagement>
</p:properties>
</file>

<file path=customXml/itemProps1.xml><?xml version="1.0" encoding="utf-8"?>
<ds:datastoreItem xmlns:ds="http://schemas.openxmlformats.org/officeDocument/2006/customXml" ds:itemID="{0FB08B49-C2B6-4529-840F-B028D3CE0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4542c-16d4-471b-b91a-e85e3387e633"/>
    <ds:schemaRef ds:uri="1e98b39e-ee11-4edd-9b96-dd2daf791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911E5F-6BA8-46EB-9542-7E28044D03D2}">
  <ds:schemaRefs>
    <ds:schemaRef ds:uri="http://schemas.microsoft.com/sharepoint/v3/contenttype/forms"/>
  </ds:schemaRefs>
</ds:datastoreItem>
</file>

<file path=customXml/itemProps3.xml><?xml version="1.0" encoding="utf-8"?>
<ds:datastoreItem xmlns:ds="http://schemas.openxmlformats.org/officeDocument/2006/customXml" ds:itemID="{E92F1852-A55D-4182-B75A-0868A0D10C53}">
  <ds:schemaRefs>
    <ds:schemaRef ds:uri="http://schemas.microsoft.com/office/2006/metadata/properties"/>
    <ds:schemaRef ds:uri="http://schemas.microsoft.com/office/infopath/2007/PartnerControls"/>
    <ds:schemaRef ds:uri="1e98b39e-ee11-4edd-9b96-dd2daf79171d"/>
    <ds:schemaRef ds:uri="2794542c-16d4-471b-b91a-e85e3387e633"/>
  </ds:schemaRefs>
</ds:datastoreItem>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Tyne &amp; Wear Archives and Museums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Clare Elliott</dc:creator>
  <keywords/>
  <lastModifiedBy>Melanie Burgess (North East MSA)</lastModifiedBy>
  <revision>26</revision>
  <dcterms:created xsi:type="dcterms:W3CDTF">2026-08-13T09:37:00.0000000Z</dcterms:created>
  <dcterms:modified xsi:type="dcterms:W3CDTF">2026-08-20T14:04:57.7435340Z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0x0101001F157FECC083854CBBCFBFAD69F8F240</vt:lpwstr>
  </property>
  <property fmtid="{D5CDD505-2E9C-101B-9397-08002B2CF9AE}" pid="3" name="MediaServiceImageTags">
    <vt:lpwstr/>
  </property>
  <property fmtid="{D5CDD505-2E9C-101B-9397-08002B2CF9AE}" pid="4" name="GrammarlyDocumentId">
    <vt:lpwstr>2c6c3778-5ba4-40b9-88bb-f16602f3425f</vt:lpwstr>
  </property>
  <property fmtid="{D5CDD505-2E9C-101B-9397-08002B2CF9AE}" pid="5" name="docLang">
    <vt:lpwstr>en</vt:lpwstr>
  </property>
</Properties>
</file>